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</w:rPr>
      </w:pPr>
      <w:bookmarkStart w:colFirst="0" w:colLast="0" w:name="_heading=h.53bjif4jnoaq" w:id="0"/>
      <w:bookmarkEnd w:id="0"/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5786438</wp:posOffset>
            </wp:positionH>
            <wp:positionV relativeFrom="page">
              <wp:posOffset>142875</wp:posOffset>
            </wp:positionV>
            <wp:extent cx="1281113" cy="110372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1037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BIS Pastoral Support Officer (Mentor)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0"/>
          <w:szCs w:val="30"/>
        </w:rPr>
      </w:pPr>
      <w:bookmarkStart w:colFirst="0" w:colLast="0" w:name="_heading=h.vk2my3x8pk3l" w:id="1"/>
      <w:bookmarkEnd w:id="1"/>
      <w:r w:rsidDel="00000000" w:rsidR="00000000" w:rsidRPr="00000000">
        <w:rPr>
          <w:b w:val="1"/>
          <w:bCs w:val="1"/>
          <w:rtl w:val="0"/>
        </w:rPr>
        <w:t xml:space="preserve">Person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pacing w:before="280" w:lineRule="auto"/>
        <w:rPr/>
      </w:pPr>
      <w:bookmarkStart w:colFirst="0" w:colLast="0" w:name="_heading=h.3o4fetb6jiwm" w:id="2"/>
      <w:bookmarkEnd w:id="2"/>
      <w:r w:rsidDel="00000000" w:rsidR="00000000" w:rsidRPr="00000000">
        <w:rPr>
          <w:rtl w:val="0"/>
        </w:rPr>
        <w:t xml:space="preserve">Education and Qualifications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Essential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GCSE Grade C/4 or above (or equivalent) in English and Maths.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Evidence of relevant learning, training or professional development.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Desirable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Relevant further education or professional qualification in an area such as education, pastoral support, youth work, behaviour, safeguarding or wellbeing.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spacing w:before="280" w:lineRule="auto"/>
        <w:rPr/>
      </w:pPr>
      <w:bookmarkStart w:colFirst="0" w:colLast="0" w:name="_heading=h.jguhw57wjmcj" w:id="3"/>
      <w:bookmarkEnd w:id="3"/>
      <w:r w:rsidDel="00000000" w:rsidR="00000000" w:rsidRPr="00000000">
        <w:rPr>
          <w:rtl w:val="0"/>
        </w:rPr>
        <w:t xml:space="preserve">Relevant Experience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Essential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working directly with children or young people.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supporting young people with behavioural, pastoral, attendance or wellbeing needs.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building positive and professional relationships with young people.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working effectively in a busy and demanding environment.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maintaining accurate records and communicating information effectively with colleagues.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Desirable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working within a secondary school or similar educational setting.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delivering mentoring or targeted interventions to individuals or small groups.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working with parents/carers to support young people.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working alongside external agencies or other professionals.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of using school information, behaviour or safeguarding systems.</w:t>
      </w:r>
    </w:p>
    <w:p w:rsidR="00000000" w:rsidDel="00000000" w:rsidP="00000000" w:rsidRDefault="00000000" w:rsidRPr="00000000" w14:paraId="00000017">
      <w:pPr>
        <w:keepNext w:val="0"/>
        <w:keepLines w:val="0"/>
        <w:spacing w:before="2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spacing w:before="280" w:lineRule="auto"/>
        <w:rPr/>
      </w:pPr>
      <w:bookmarkStart w:colFirst="0" w:colLast="0" w:name="_heading=h.41rrl0rdouze" w:id="4"/>
      <w:bookmarkEnd w:id="4"/>
      <w:r w:rsidDel="00000000" w:rsidR="00000000" w:rsidRPr="00000000">
        <w:rPr>
          <w:rtl w:val="0"/>
        </w:rPr>
        <w:t xml:space="preserve">Knowledge and Skills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Essential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 understanding of the barriers which can affect a young person's behaviour, attendance, engagement and learning.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establish clear boundaries and manage challenging behaviour calmly, consistently and confidently.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mentor and motivate young people and support them to make positive changes.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use initiative, identify what needs to be done and take appropriate action without needing continual direction.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manage an identified caseload, prioritise effectively and follow actions through.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communicate effectively with pupils, parents/carers, colleagues and other professionals.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maintain accurate and appropriate records.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 understanding of safeguarding and the importance of following school procedures.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work effectively as part of a wider pastoral team.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Desirable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interpret behaviour, attendance or other pupil data to identify concerns and monitor progress.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Knowledge of behaviour and pastoral intervention strategies.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Understanding of the roles of external agencies supporting children, young people and families.</w:t>
      </w:r>
    </w:p>
    <w:p w:rsidR="00000000" w:rsidDel="00000000" w:rsidP="00000000" w:rsidRDefault="00000000" w:rsidRPr="00000000" w14:paraId="00000027">
      <w:pPr>
        <w:keepNext w:val="0"/>
        <w:keepLines w:val="0"/>
        <w:spacing w:before="2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before="280" w:lineRule="auto"/>
        <w:rPr/>
      </w:pPr>
      <w:bookmarkStart w:colFirst="0" w:colLast="0" w:name="_heading=h.beh1no2qy6bt" w:id="5"/>
      <w:bookmarkEnd w:id="5"/>
      <w:r w:rsidDel="00000000" w:rsidR="00000000" w:rsidRPr="00000000">
        <w:rPr>
          <w:rtl w:val="0"/>
        </w:rPr>
        <w:t xml:space="preserve">Personal Qualities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Essential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Proactive, confident and able to use initiative.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Calm, resilient and consistent when dealing with challenging situations.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Able to build positive relationships while maintaining clear professional boundaries.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Approachable and able to gain the trust and respect of young people.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Organised and able to manage competing priorities.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Able to work collaboratively while taking ownership of individual responsibilities and caseload.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Able to maintain confidentiality and exercise appropriate professional judgement.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Committed to high expectations for all pupils.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spacing w:before="280" w:lineRule="auto"/>
        <w:rPr/>
      </w:pPr>
      <w:bookmarkStart w:colFirst="0" w:colLast="0" w:name="_heading=h.vz6uurc4oq8q" w:id="6"/>
      <w:bookmarkEnd w:id="6"/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Essential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Commitment to safeguarding and promoting the welfare of children and young people.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Commitment to Whickham School's ethos and values.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Commitment to equality, inclusion and treating others with dignity and respect.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Willingness to undertake relevant training and continuing professional development.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Reliable and able to meet the attendance and punctuality requirements of the role.</w:t>
      </w:r>
    </w:p>
    <w:p w:rsidR="00000000" w:rsidDel="00000000" w:rsidP="00000000" w:rsidRDefault="00000000" w:rsidRPr="00000000" w14:paraId="0000003A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7DsPL0L8uPLiv5juUkgGwhumg==">CgMxLjAyDmguNTNiamlmNGpub2FxMg5oLnZrMm15M3g4cGszbDIOaC4zbzRmZXRiNmppd20yDmguamd1aHc1N3dqbWNqMg5oLjQxcnJsMHJkb3V6ZTIOaC5iZWgxbm8ycXk2YnQyDmgudno2dXVyYzRvcThxOAByITFyUjZPTjVIaW5iWWZLdU1BSlpnd21GaHJ2Tms2Z1F6Vg==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