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ook w:val="0000" w:firstRow="0" w:lastRow="0" w:firstColumn="0" w:lastColumn="0" w:noHBand="0" w:noVBand="0"/>
      </w:tblPr>
      <w:tblGrid>
        <w:gridCol w:w="7137"/>
        <w:gridCol w:w="3036"/>
      </w:tblGrid>
      <w:tr w:rsidR="00D22705" w:rsidRPr="0093442A" w14:paraId="03B3135F" w14:textId="77777777" w:rsidTr="00095434">
        <w:tc>
          <w:tcPr>
            <w:tcW w:w="7763" w:type="dxa"/>
            <w:vAlign w:val="center"/>
          </w:tcPr>
          <w:p w14:paraId="6811B7C1" w14:textId="2CA537EF" w:rsidR="00D22705" w:rsidRPr="00941154" w:rsidRDefault="00D22705">
            <w:pPr>
              <w:rPr>
                <w:rFonts w:cs="Arial"/>
                <w:b/>
                <w:szCs w:val="24"/>
              </w:rPr>
            </w:pPr>
            <w:r w:rsidRPr="00941154">
              <w:rPr>
                <w:rFonts w:cs="Arial"/>
                <w:b/>
                <w:szCs w:val="24"/>
              </w:rPr>
              <w:t xml:space="preserve">Job Description – </w:t>
            </w:r>
            <w:r w:rsidR="007A5D83">
              <w:rPr>
                <w:rFonts w:cs="Arial"/>
                <w:b/>
                <w:szCs w:val="24"/>
              </w:rPr>
              <w:t>Preparing for Adulthood Coach</w:t>
            </w:r>
          </w:p>
        </w:tc>
        <w:tc>
          <w:tcPr>
            <w:tcW w:w="2410" w:type="dxa"/>
          </w:tcPr>
          <w:p w14:paraId="0AC35C28" w14:textId="287FE4D1" w:rsidR="00D22705" w:rsidRPr="0093442A" w:rsidRDefault="00095434">
            <w:pPr>
              <w:rPr>
                <w:rFonts w:cs="Arial"/>
                <w:sz w:val="22"/>
              </w:rPr>
            </w:pPr>
            <w:r>
              <w:rPr>
                <w:noProof/>
              </w:rPr>
              <w:drawing>
                <wp:inline distT="0" distB="0" distL="0" distR="0" wp14:anchorId="4D79DB33" wp14:editId="56DB12FC">
                  <wp:extent cx="1783036" cy="727072"/>
                  <wp:effectExtent l="0" t="0" r="8255" b="0"/>
                  <wp:docPr id="2" name="Picture 1">
                    <a:extLst xmlns:a="http://schemas.openxmlformats.org/drawingml/2006/main">
                      <a:ext uri="{FF2B5EF4-FFF2-40B4-BE49-F238E27FC236}">
                        <a16:creationId xmlns:a16="http://schemas.microsoft.com/office/drawing/2014/main" id="{4BE30C21-E9B9-4E5F-AC7B-72BFB822B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BE30C21-E9B9-4E5F-AC7B-72BFB822B704}"/>
                              </a:ext>
                            </a:extLst>
                          </pic:cNvPr>
                          <pic:cNvPicPr>
                            <a:picLocks noChangeAspect="1"/>
                          </pic:cNvPicPr>
                        </pic:nvPicPr>
                        <pic:blipFill>
                          <a:blip r:embed="rId8"/>
                          <a:stretch>
                            <a:fillRect/>
                          </a:stretch>
                        </pic:blipFill>
                        <pic:spPr>
                          <a:xfrm>
                            <a:off x="0" y="0"/>
                            <a:ext cx="1783036" cy="727072"/>
                          </a:xfrm>
                          <a:prstGeom prst="rect">
                            <a:avLst/>
                          </a:prstGeom>
                        </pic:spPr>
                      </pic:pic>
                    </a:graphicData>
                  </a:graphic>
                </wp:inline>
              </w:drawing>
            </w:r>
          </w:p>
        </w:tc>
      </w:tr>
    </w:tbl>
    <w:p w14:paraId="07FAD6C4" w14:textId="77777777" w:rsidR="004B7C47" w:rsidRPr="009F1DD8" w:rsidRDefault="004B7C47">
      <w:pPr>
        <w:rPr>
          <w:sz w:val="22"/>
        </w:rPr>
      </w:pPr>
    </w:p>
    <w:p w14:paraId="3D0DD9F8" w14:textId="1E45C8F9" w:rsidR="00486AC3" w:rsidRPr="009F1DD8" w:rsidRDefault="004B7C47">
      <w:pPr>
        <w:rPr>
          <w:sz w:val="22"/>
        </w:rPr>
      </w:pPr>
      <w:r w:rsidRPr="009F1DD8">
        <w:rPr>
          <w:sz w:val="22"/>
        </w:rPr>
        <w:t xml:space="preserve">Reporting to the </w:t>
      </w:r>
      <w:r w:rsidR="00583A6B">
        <w:rPr>
          <w:sz w:val="22"/>
        </w:rPr>
        <w:t>Deputy Head of Department</w:t>
      </w:r>
    </w:p>
    <w:p w14:paraId="576FE4D8" w14:textId="77777777" w:rsidR="004B7C47" w:rsidRPr="009F1DD8" w:rsidRDefault="004B7C47">
      <w:pPr>
        <w:rPr>
          <w:sz w:val="22"/>
        </w:rPr>
      </w:pPr>
    </w:p>
    <w:p w14:paraId="7AAB25EE" w14:textId="6BDB29A6" w:rsidR="004B7C47" w:rsidRPr="009F1DD8" w:rsidRDefault="004B7C47">
      <w:pPr>
        <w:rPr>
          <w:sz w:val="22"/>
        </w:rPr>
      </w:pPr>
      <w:r w:rsidRPr="009F1DD8">
        <w:rPr>
          <w:sz w:val="22"/>
        </w:rPr>
        <w:t>Hours:</w:t>
      </w:r>
      <w:r w:rsidRPr="009F1DD8">
        <w:rPr>
          <w:sz w:val="22"/>
        </w:rPr>
        <w:tab/>
      </w:r>
      <w:r w:rsidRPr="009F1DD8">
        <w:rPr>
          <w:sz w:val="22"/>
        </w:rPr>
        <w:tab/>
      </w:r>
      <w:r w:rsidR="0085434D">
        <w:rPr>
          <w:sz w:val="22"/>
        </w:rPr>
        <w:t>37 hours a week, TTO</w:t>
      </w:r>
    </w:p>
    <w:p w14:paraId="7A40D033" w14:textId="020A7A4C" w:rsidR="00A07823" w:rsidRDefault="008318F6" w:rsidP="582E0354">
      <w:pPr>
        <w:spacing w:line="240" w:lineRule="auto"/>
        <w:ind w:left="1440" w:hanging="1440"/>
        <w:rPr>
          <w:rFonts w:cs="Arial"/>
          <w:sz w:val="22"/>
        </w:rPr>
      </w:pPr>
      <w:r w:rsidRPr="22B06366">
        <w:rPr>
          <w:sz w:val="22"/>
        </w:rPr>
        <w:t>Grade:</w:t>
      </w:r>
      <w:r w:rsidR="00A07823">
        <w:tab/>
      </w:r>
      <w:r w:rsidR="00B7495F" w:rsidRPr="22B06366">
        <w:rPr>
          <w:rFonts w:cs="Arial"/>
          <w:sz w:val="22"/>
        </w:rPr>
        <w:t>SFCA Support Staff Pay Scale</w:t>
      </w:r>
      <w:r w:rsidR="699911A1" w:rsidRPr="22B06366">
        <w:rPr>
          <w:rFonts w:cs="Arial"/>
          <w:sz w:val="22"/>
        </w:rPr>
        <w:t xml:space="preserve"> – </w:t>
      </w:r>
      <w:r w:rsidR="701201BD" w:rsidRPr="22B06366">
        <w:rPr>
          <w:rFonts w:cs="Arial"/>
          <w:sz w:val="22"/>
        </w:rPr>
        <w:t>14-</w:t>
      </w:r>
      <w:r w:rsidR="699911A1" w:rsidRPr="22B06366">
        <w:rPr>
          <w:rFonts w:cs="Arial"/>
          <w:sz w:val="22"/>
        </w:rPr>
        <w:t>18</w:t>
      </w:r>
    </w:p>
    <w:p w14:paraId="783E021C" w14:textId="7A36EB6D" w:rsidR="582E0354" w:rsidRDefault="582E0354" w:rsidP="582E0354">
      <w:pPr>
        <w:ind w:left="1440" w:hanging="1440"/>
        <w:rPr>
          <w:rFonts w:cs="Arial"/>
          <w:sz w:val="22"/>
        </w:rPr>
      </w:pPr>
    </w:p>
    <w:p w14:paraId="5B14CE85" w14:textId="463F021C" w:rsidR="00A07823" w:rsidRPr="00A07823" w:rsidRDefault="00A07823" w:rsidP="00A07823">
      <w:pPr>
        <w:spacing w:line="240" w:lineRule="auto"/>
        <w:rPr>
          <w:rFonts w:cs="Arial"/>
          <w:b/>
          <w:bCs/>
          <w:sz w:val="22"/>
        </w:rPr>
      </w:pPr>
      <w:r w:rsidRPr="00A07823">
        <w:rPr>
          <w:rFonts w:cs="Arial"/>
          <w:b/>
          <w:bCs/>
          <w:sz w:val="22"/>
        </w:rPr>
        <w:t>Role Overview:</w:t>
      </w:r>
    </w:p>
    <w:p w14:paraId="7A3A0081" w14:textId="77777777" w:rsidR="004B7C47" w:rsidRPr="009F1DD8" w:rsidRDefault="004B7C47">
      <w:pPr>
        <w:rPr>
          <w:sz w:val="22"/>
        </w:rPr>
      </w:pPr>
    </w:p>
    <w:p w14:paraId="1E32567E" w14:textId="3A38E399" w:rsidR="004B7C47" w:rsidRPr="009F1DD8" w:rsidRDefault="004B7C47" w:rsidP="22B06366">
      <w:pPr>
        <w:rPr>
          <w:sz w:val="22"/>
        </w:rPr>
      </w:pPr>
      <w:r w:rsidRPr="22B06366">
        <w:rPr>
          <w:sz w:val="22"/>
        </w:rPr>
        <w:t xml:space="preserve">Reporting to the </w:t>
      </w:r>
      <w:r w:rsidR="53ECD1B3" w:rsidRPr="22B06366">
        <w:rPr>
          <w:sz w:val="22"/>
        </w:rPr>
        <w:t>Deputy Head of Department</w:t>
      </w:r>
      <w:r w:rsidR="6A49F21E" w:rsidRPr="22B06366">
        <w:rPr>
          <w:sz w:val="22"/>
        </w:rPr>
        <w:t>,</w:t>
      </w:r>
      <w:r w:rsidRPr="22B06366">
        <w:rPr>
          <w:sz w:val="22"/>
        </w:rPr>
        <w:t xml:space="preserve"> </w:t>
      </w:r>
      <w:r w:rsidR="00083328" w:rsidRPr="22B06366">
        <w:rPr>
          <w:sz w:val="22"/>
        </w:rPr>
        <w:t xml:space="preserve">the </w:t>
      </w:r>
      <w:r w:rsidR="00EB00DE" w:rsidRPr="22B06366">
        <w:rPr>
          <w:sz w:val="22"/>
        </w:rPr>
        <w:t>Preparing for Adulthood (</w:t>
      </w:r>
      <w:r w:rsidR="00083328" w:rsidRPr="22B06366">
        <w:rPr>
          <w:sz w:val="22"/>
        </w:rPr>
        <w:t>PfA</w:t>
      </w:r>
      <w:r w:rsidR="00EB00DE" w:rsidRPr="22B06366">
        <w:rPr>
          <w:sz w:val="22"/>
        </w:rPr>
        <w:t>)</w:t>
      </w:r>
      <w:r w:rsidR="00083328" w:rsidRPr="22B06366">
        <w:rPr>
          <w:sz w:val="22"/>
        </w:rPr>
        <w:t xml:space="preserve"> Coach</w:t>
      </w:r>
      <w:r w:rsidRPr="22B06366">
        <w:rPr>
          <w:sz w:val="22"/>
        </w:rPr>
        <w:t xml:space="preserve"> will </w:t>
      </w:r>
      <w:r w:rsidR="00641828" w:rsidRPr="22B06366">
        <w:rPr>
          <w:sz w:val="22"/>
        </w:rPr>
        <w:t>work a</w:t>
      </w:r>
      <w:r w:rsidR="00B7495F" w:rsidRPr="22B06366">
        <w:rPr>
          <w:sz w:val="22"/>
        </w:rPr>
        <w:t xml:space="preserve">s </w:t>
      </w:r>
      <w:r w:rsidR="00A07823" w:rsidRPr="22B06366">
        <w:rPr>
          <w:sz w:val="22"/>
        </w:rPr>
        <w:t>p</w:t>
      </w:r>
      <w:r w:rsidR="00B7495F" w:rsidRPr="22B06366">
        <w:rPr>
          <w:sz w:val="22"/>
        </w:rPr>
        <w:t xml:space="preserve">art of the </w:t>
      </w:r>
      <w:r w:rsidR="1A38D684" w:rsidRPr="22B06366">
        <w:rPr>
          <w:sz w:val="22"/>
        </w:rPr>
        <w:t>SEND</w:t>
      </w:r>
      <w:r w:rsidR="00B7495F" w:rsidRPr="22B06366">
        <w:rPr>
          <w:sz w:val="22"/>
        </w:rPr>
        <w:t xml:space="preserve"> </w:t>
      </w:r>
      <w:r w:rsidR="1A38D684" w:rsidRPr="22B06366">
        <w:rPr>
          <w:sz w:val="22"/>
        </w:rPr>
        <w:t xml:space="preserve">and Inclusion </w:t>
      </w:r>
      <w:r w:rsidR="00B7495F" w:rsidRPr="22B06366">
        <w:rPr>
          <w:sz w:val="22"/>
        </w:rPr>
        <w:t>team</w:t>
      </w:r>
      <w:r w:rsidR="000F6A59" w:rsidRPr="22B06366">
        <w:rPr>
          <w:sz w:val="22"/>
        </w:rPr>
        <w:t xml:space="preserve"> to support learners to develop skills </w:t>
      </w:r>
      <w:r w:rsidR="001C1F1A" w:rsidRPr="22B06366">
        <w:rPr>
          <w:sz w:val="22"/>
        </w:rPr>
        <w:t>to promote</w:t>
      </w:r>
      <w:r w:rsidR="000F6A59" w:rsidRPr="22B06366">
        <w:rPr>
          <w:sz w:val="22"/>
        </w:rPr>
        <w:t xml:space="preserve"> independence</w:t>
      </w:r>
      <w:r w:rsidR="00641828" w:rsidRPr="22B06366">
        <w:rPr>
          <w:sz w:val="22"/>
        </w:rPr>
        <w:t xml:space="preserve">. </w:t>
      </w:r>
    </w:p>
    <w:p w14:paraId="0C2CDC8B" w14:textId="77777777" w:rsidR="004B7C47" w:rsidRPr="009F1DD8" w:rsidRDefault="004B7C47">
      <w:pPr>
        <w:rPr>
          <w:sz w:val="22"/>
        </w:rPr>
      </w:pPr>
    </w:p>
    <w:p w14:paraId="30157FE3" w14:textId="1229B141" w:rsidR="005F18C8" w:rsidRDefault="00C216AE">
      <w:pPr>
        <w:rPr>
          <w:sz w:val="22"/>
        </w:rPr>
      </w:pPr>
      <w:r>
        <w:rPr>
          <w:sz w:val="22"/>
        </w:rPr>
        <w:t xml:space="preserve">The </w:t>
      </w:r>
      <w:r w:rsidR="00D22705">
        <w:rPr>
          <w:sz w:val="22"/>
        </w:rPr>
        <w:t>postholder will be expected to work</w:t>
      </w:r>
      <w:r>
        <w:rPr>
          <w:sz w:val="22"/>
        </w:rPr>
        <w:t xml:space="preserve"> at</w:t>
      </w:r>
      <w:r w:rsidR="00D22705">
        <w:rPr>
          <w:sz w:val="22"/>
        </w:rPr>
        <w:t xml:space="preserve"> the </w:t>
      </w:r>
      <w:r w:rsidR="006C5738">
        <w:rPr>
          <w:sz w:val="22"/>
        </w:rPr>
        <w:t xml:space="preserve">Prior </w:t>
      </w:r>
      <w:proofErr w:type="spellStart"/>
      <w:r w:rsidR="006C5738">
        <w:rPr>
          <w:sz w:val="22"/>
        </w:rPr>
        <w:t>Pursglove</w:t>
      </w:r>
      <w:proofErr w:type="spellEnd"/>
      <w:r w:rsidR="006C5738">
        <w:rPr>
          <w:sz w:val="22"/>
        </w:rPr>
        <w:t xml:space="preserve"> College</w:t>
      </w:r>
      <w:r w:rsidR="007A5D83">
        <w:rPr>
          <w:sz w:val="22"/>
        </w:rPr>
        <w:t xml:space="preserve"> </w:t>
      </w:r>
      <w:r>
        <w:rPr>
          <w:sz w:val="22"/>
        </w:rPr>
        <w:t>site</w:t>
      </w:r>
      <w:r w:rsidR="007A5D83">
        <w:rPr>
          <w:sz w:val="22"/>
        </w:rPr>
        <w:t>.</w:t>
      </w:r>
    </w:p>
    <w:p w14:paraId="43D7F491" w14:textId="77777777" w:rsidR="00D22705" w:rsidRPr="009F1DD8" w:rsidRDefault="00D22705">
      <w:pPr>
        <w:rPr>
          <w:sz w:val="22"/>
        </w:rPr>
      </w:pPr>
    </w:p>
    <w:p w14:paraId="4ECE34FE" w14:textId="77777777" w:rsidR="005F18C8" w:rsidRPr="009F1DD8" w:rsidRDefault="005F18C8">
      <w:pPr>
        <w:rPr>
          <w:b/>
          <w:sz w:val="22"/>
        </w:rPr>
      </w:pPr>
      <w:r w:rsidRPr="009F1DD8">
        <w:rPr>
          <w:b/>
          <w:sz w:val="22"/>
        </w:rPr>
        <w:t>Main Responsibilities</w:t>
      </w:r>
    </w:p>
    <w:p w14:paraId="3482E14A" w14:textId="7B5E9352" w:rsidR="00EB7604" w:rsidRDefault="007A5D83" w:rsidP="00EB7604">
      <w:pPr>
        <w:pStyle w:val="ListParagraph"/>
        <w:numPr>
          <w:ilvl w:val="0"/>
          <w:numId w:val="1"/>
        </w:numPr>
        <w:ind w:left="426" w:hanging="426"/>
        <w:rPr>
          <w:sz w:val="22"/>
        </w:rPr>
      </w:pPr>
      <w:r>
        <w:rPr>
          <w:sz w:val="22"/>
        </w:rPr>
        <w:t xml:space="preserve">Working with the </w:t>
      </w:r>
      <w:r w:rsidR="006C5738">
        <w:rPr>
          <w:sz w:val="22"/>
        </w:rPr>
        <w:t>Deputy Head of Department</w:t>
      </w:r>
      <w:r>
        <w:rPr>
          <w:sz w:val="22"/>
        </w:rPr>
        <w:t xml:space="preserve"> to develop a student-centred approach towards independence for students with Special Educational Needs and/or Disabilities (SEND). </w:t>
      </w:r>
    </w:p>
    <w:p w14:paraId="2BD4A770" w14:textId="088A4935" w:rsidR="007A5D83" w:rsidRDefault="007A5D83" w:rsidP="00EB7604">
      <w:pPr>
        <w:pStyle w:val="ListParagraph"/>
        <w:numPr>
          <w:ilvl w:val="0"/>
          <w:numId w:val="1"/>
        </w:numPr>
        <w:ind w:left="426" w:hanging="426"/>
        <w:rPr>
          <w:sz w:val="22"/>
        </w:rPr>
      </w:pPr>
      <w:r>
        <w:rPr>
          <w:sz w:val="22"/>
        </w:rPr>
        <w:t>To complete individual vocational profiles with students and develop an action plan to address any gaps in support towards PfA (Employment, Independence, Community Inclusion and Health).</w:t>
      </w:r>
    </w:p>
    <w:p w14:paraId="4736488F" w14:textId="0A758EFC" w:rsidR="007A5D83" w:rsidRDefault="007A5D83" w:rsidP="00EB7604">
      <w:pPr>
        <w:pStyle w:val="ListParagraph"/>
        <w:numPr>
          <w:ilvl w:val="0"/>
          <w:numId w:val="1"/>
        </w:numPr>
        <w:ind w:left="426" w:hanging="426"/>
        <w:rPr>
          <w:sz w:val="22"/>
        </w:rPr>
      </w:pPr>
      <w:r>
        <w:rPr>
          <w:sz w:val="22"/>
        </w:rPr>
        <w:t xml:space="preserve">To build relationships with partner organisations with a view to enabling student progression in the four key areas of </w:t>
      </w:r>
      <w:proofErr w:type="spellStart"/>
      <w:r>
        <w:rPr>
          <w:sz w:val="22"/>
        </w:rPr>
        <w:t>PfA</w:t>
      </w:r>
      <w:proofErr w:type="spellEnd"/>
      <w:r w:rsidR="002C27BF">
        <w:rPr>
          <w:sz w:val="22"/>
        </w:rPr>
        <w:t>.</w:t>
      </w:r>
    </w:p>
    <w:p w14:paraId="46AF2C6F" w14:textId="14777A6F" w:rsidR="007A5D83" w:rsidRDefault="007A5D83" w:rsidP="00EB7604">
      <w:pPr>
        <w:pStyle w:val="ListParagraph"/>
        <w:numPr>
          <w:ilvl w:val="0"/>
          <w:numId w:val="1"/>
        </w:numPr>
        <w:ind w:left="426" w:hanging="426"/>
        <w:rPr>
          <w:sz w:val="22"/>
        </w:rPr>
      </w:pPr>
      <w:r>
        <w:rPr>
          <w:sz w:val="22"/>
        </w:rPr>
        <w:t>To develop personalised outcomes which focus on students’ aspirations.</w:t>
      </w:r>
    </w:p>
    <w:p w14:paraId="1D0D0CBE" w14:textId="0F26F4EE" w:rsidR="007A5D83" w:rsidRDefault="002C27BF" w:rsidP="00EB7604">
      <w:pPr>
        <w:pStyle w:val="ListParagraph"/>
        <w:numPr>
          <w:ilvl w:val="0"/>
          <w:numId w:val="1"/>
        </w:numPr>
        <w:ind w:left="426" w:hanging="426"/>
        <w:rPr>
          <w:sz w:val="22"/>
        </w:rPr>
      </w:pPr>
      <w:r>
        <w:rPr>
          <w:sz w:val="22"/>
        </w:rPr>
        <w:t>To c</w:t>
      </w:r>
      <w:r w:rsidR="007A5D83">
        <w:rPr>
          <w:sz w:val="22"/>
        </w:rPr>
        <w:t>arry out recording of activities using the college reporting systems.</w:t>
      </w:r>
    </w:p>
    <w:p w14:paraId="28A2B903" w14:textId="76AD47DC" w:rsidR="007A5D83" w:rsidRDefault="007A5D83" w:rsidP="00EB7604">
      <w:pPr>
        <w:pStyle w:val="ListParagraph"/>
        <w:numPr>
          <w:ilvl w:val="0"/>
          <w:numId w:val="1"/>
        </w:numPr>
        <w:ind w:left="426" w:hanging="426"/>
        <w:rPr>
          <w:sz w:val="22"/>
        </w:rPr>
      </w:pPr>
      <w:r>
        <w:rPr>
          <w:sz w:val="22"/>
        </w:rPr>
        <w:t>To develop a timetable for students to access support within the PfA room.</w:t>
      </w:r>
    </w:p>
    <w:p w14:paraId="7E9731EF" w14:textId="26DBB221" w:rsidR="007A5D83" w:rsidRDefault="007A5D83" w:rsidP="00EB7604">
      <w:pPr>
        <w:pStyle w:val="ListParagraph"/>
        <w:numPr>
          <w:ilvl w:val="0"/>
          <w:numId w:val="1"/>
        </w:numPr>
        <w:ind w:left="426" w:hanging="426"/>
        <w:rPr>
          <w:sz w:val="22"/>
        </w:rPr>
      </w:pPr>
      <w:r>
        <w:rPr>
          <w:sz w:val="22"/>
        </w:rPr>
        <w:t xml:space="preserve">To raise aspirations and expectations of students with SEND. </w:t>
      </w:r>
    </w:p>
    <w:p w14:paraId="167D6566" w14:textId="3EBBE268" w:rsidR="007A5D83" w:rsidRDefault="007A5D83" w:rsidP="00EB7604">
      <w:pPr>
        <w:pStyle w:val="ListParagraph"/>
        <w:numPr>
          <w:ilvl w:val="0"/>
          <w:numId w:val="1"/>
        </w:numPr>
        <w:ind w:left="426" w:hanging="426"/>
        <w:rPr>
          <w:sz w:val="22"/>
        </w:rPr>
      </w:pPr>
      <w:r>
        <w:rPr>
          <w:sz w:val="22"/>
        </w:rPr>
        <w:t>To create and maintain a working environment which inspires independence and progression.</w:t>
      </w:r>
    </w:p>
    <w:p w14:paraId="43B2FA87" w14:textId="6942335D" w:rsidR="007A5D83" w:rsidRDefault="007A5D83" w:rsidP="00EB7604">
      <w:pPr>
        <w:pStyle w:val="ListParagraph"/>
        <w:numPr>
          <w:ilvl w:val="0"/>
          <w:numId w:val="1"/>
        </w:numPr>
        <w:ind w:left="426" w:hanging="426"/>
        <w:rPr>
          <w:sz w:val="22"/>
        </w:rPr>
      </w:pPr>
      <w:r>
        <w:rPr>
          <w:sz w:val="22"/>
        </w:rPr>
        <w:t xml:space="preserve">To work collaboratively with the other teachers/leaders to share good practice and develop an innovative approach to PfA. </w:t>
      </w:r>
    </w:p>
    <w:p w14:paraId="03870B90" w14:textId="113AAF00" w:rsidR="007A5D83" w:rsidRDefault="007A5D83" w:rsidP="00EB7604">
      <w:pPr>
        <w:pStyle w:val="ListParagraph"/>
        <w:numPr>
          <w:ilvl w:val="0"/>
          <w:numId w:val="1"/>
        </w:numPr>
        <w:ind w:left="426" w:hanging="426"/>
        <w:rPr>
          <w:sz w:val="22"/>
        </w:rPr>
      </w:pPr>
      <w:r>
        <w:rPr>
          <w:sz w:val="22"/>
        </w:rPr>
        <w:t>To develop strategies to promote independence and resilience in learners with support needs.</w:t>
      </w:r>
    </w:p>
    <w:p w14:paraId="3CA8A716" w14:textId="37B30713" w:rsidR="007A5D83" w:rsidRDefault="007A5D83" w:rsidP="00EB7604">
      <w:pPr>
        <w:pStyle w:val="ListParagraph"/>
        <w:numPr>
          <w:ilvl w:val="0"/>
          <w:numId w:val="1"/>
        </w:numPr>
        <w:ind w:left="426" w:hanging="426"/>
        <w:rPr>
          <w:sz w:val="22"/>
        </w:rPr>
      </w:pPr>
      <w:r>
        <w:rPr>
          <w:sz w:val="22"/>
        </w:rPr>
        <w:t>To oversee the day-to-day running of the PfA room.</w:t>
      </w:r>
    </w:p>
    <w:p w14:paraId="6266B1D4" w14:textId="4270A66C" w:rsidR="007A5D83" w:rsidRDefault="007A5D83" w:rsidP="00EB7604">
      <w:pPr>
        <w:pStyle w:val="ListParagraph"/>
        <w:numPr>
          <w:ilvl w:val="0"/>
          <w:numId w:val="1"/>
        </w:numPr>
        <w:ind w:left="426" w:hanging="426"/>
        <w:rPr>
          <w:sz w:val="22"/>
        </w:rPr>
      </w:pPr>
      <w:r>
        <w:rPr>
          <w:sz w:val="22"/>
        </w:rPr>
        <w:t>To work flexibly and carry out additional roles within Compass from time to time.</w:t>
      </w:r>
    </w:p>
    <w:p w14:paraId="6E9C208E" w14:textId="77777777" w:rsidR="007A5D83" w:rsidRDefault="007A5D83" w:rsidP="007A5D83">
      <w:pPr>
        <w:rPr>
          <w:sz w:val="22"/>
        </w:rPr>
      </w:pPr>
    </w:p>
    <w:p w14:paraId="4A72AC98" w14:textId="77777777" w:rsidR="007A5D83" w:rsidRPr="007A5D83" w:rsidRDefault="007A5D83" w:rsidP="007A5D83">
      <w:pPr>
        <w:rPr>
          <w:sz w:val="22"/>
        </w:rPr>
      </w:pPr>
    </w:p>
    <w:p w14:paraId="1C0991B4" w14:textId="77777777" w:rsidR="00EB7604" w:rsidRPr="009F1DD8" w:rsidRDefault="00EB7604" w:rsidP="00EB7604">
      <w:pPr>
        <w:rPr>
          <w:b/>
          <w:sz w:val="22"/>
        </w:rPr>
      </w:pPr>
      <w:r w:rsidRPr="009F1DD8">
        <w:rPr>
          <w:b/>
          <w:sz w:val="22"/>
        </w:rPr>
        <w:t>Other responsibilities</w:t>
      </w:r>
    </w:p>
    <w:p w14:paraId="3627543F" w14:textId="4346B594" w:rsidR="007A5D83" w:rsidRPr="000271D5" w:rsidRDefault="007A5D83" w:rsidP="007A5D83">
      <w:pPr>
        <w:pStyle w:val="ListParagraph"/>
        <w:numPr>
          <w:ilvl w:val="0"/>
          <w:numId w:val="1"/>
        </w:numPr>
        <w:ind w:left="426" w:hanging="426"/>
        <w:rPr>
          <w:rFonts w:cs="Arial"/>
          <w:sz w:val="22"/>
        </w:rPr>
      </w:pPr>
      <w:r>
        <w:rPr>
          <w:sz w:val="22"/>
        </w:rPr>
        <w:t>Participate in annual appraisals of performance and regular reviews.</w:t>
      </w:r>
    </w:p>
    <w:p w14:paraId="1DD7D506" w14:textId="1E833273" w:rsidR="009F1DD8" w:rsidRDefault="007A5D83" w:rsidP="009F1DD8">
      <w:pPr>
        <w:numPr>
          <w:ilvl w:val="0"/>
          <w:numId w:val="1"/>
        </w:numPr>
        <w:tabs>
          <w:tab w:val="num" w:pos="426"/>
        </w:tabs>
        <w:spacing w:line="240" w:lineRule="auto"/>
        <w:ind w:left="426" w:hanging="426"/>
        <w:jc w:val="both"/>
        <w:rPr>
          <w:rFonts w:cs="Arial"/>
          <w:sz w:val="22"/>
        </w:rPr>
      </w:pPr>
      <w:r>
        <w:rPr>
          <w:rFonts w:cs="Arial"/>
          <w:sz w:val="22"/>
        </w:rPr>
        <w:t>Undertake any personal development necessary to ensure effective performance in the role.</w:t>
      </w:r>
    </w:p>
    <w:p w14:paraId="06D0820D" w14:textId="6285070C" w:rsidR="007A5D83" w:rsidRPr="000271D5" w:rsidRDefault="007A5D83" w:rsidP="009F1DD8">
      <w:pPr>
        <w:numPr>
          <w:ilvl w:val="0"/>
          <w:numId w:val="1"/>
        </w:numPr>
        <w:tabs>
          <w:tab w:val="num" w:pos="426"/>
        </w:tabs>
        <w:spacing w:line="240" w:lineRule="auto"/>
        <w:ind w:left="426" w:hanging="426"/>
        <w:jc w:val="both"/>
        <w:rPr>
          <w:rFonts w:cs="Arial"/>
          <w:sz w:val="22"/>
        </w:rPr>
      </w:pPr>
      <w:r>
        <w:rPr>
          <w:rFonts w:cs="Arial"/>
          <w:sz w:val="22"/>
        </w:rPr>
        <w:t>Undertake additional duties that the trust may require within the scope of the post.</w:t>
      </w:r>
    </w:p>
    <w:p w14:paraId="7C13FC60" w14:textId="77777777" w:rsidR="009F1DD8" w:rsidRPr="000271D5" w:rsidRDefault="009F1DD8" w:rsidP="009F1DD8">
      <w:pPr>
        <w:pStyle w:val="ListParagraph"/>
        <w:ind w:left="0"/>
        <w:rPr>
          <w:rFonts w:cs="Arial"/>
          <w:sz w:val="22"/>
        </w:rPr>
      </w:pPr>
    </w:p>
    <w:p w14:paraId="25C5EDBB" w14:textId="77777777" w:rsidR="009F1DD8" w:rsidRDefault="009F1DD8" w:rsidP="009F1DD8">
      <w:pPr>
        <w:rPr>
          <w:rFonts w:cs="Arial"/>
          <w:sz w:val="22"/>
        </w:rPr>
      </w:pPr>
    </w:p>
    <w:p w14:paraId="7EA66D7E" w14:textId="77777777" w:rsidR="003D689B" w:rsidRDefault="003D689B" w:rsidP="003D689B">
      <w:pPr>
        <w:rPr>
          <w:rFonts w:cs="Arial"/>
          <w:sz w:val="22"/>
        </w:rPr>
      </w:pPr>
      <w:r w:rsidRPr="01F49FFE">
        <w:rPr>
          <w:rFonts w:cs="Arial"/>
          <w:sz w:val="22"/>
        </w:rPr>
        <w:t>This job description is not intended to be exhaustive and may be amended to meet the changing needs of the provision. The postholder is expected to demonstrate flexibility and professionalism commensurate with the role.</w:t>
      </w:r>
    </w:p>
    <w:tbl>
      <w:tblPr>
        <w:tblW w:w="10173" w:type="dxa"/>
        <w:tblBorders>
          <w:bottom w:val="single" w:sz="4" w:space="0" w:color="auto"/>
        </w:tblBorders>
        <w:tblLook w:val="0000" w:firstRow="0" w:lastRow="0" w:firstColumn="0" w:lastColumn="0" w:noHBand="0" w:noVBand="0"/>
      </w:tblPr>
      <w:tblGrid>
        <w:gridCol w:w="7137"/>
        <w:gridCol w:w="3036"/>
      </w:tblGrid>
      <w:tr w:rsidR="00E350E5" w:rsidRPr="0093442A" w14:paraId="3E00EE75" w14:textId="77777777" w:rsidTr="00DA5F41">
        <w:tc>
          <w:tcPr>
            <w:tcW w:w="7137" w:type="dxa"/>
            <w:vAlign w:val="center"/>
          </w:tcPr>
          <w:p w14:paraId="74BC6166" w14:textId="6B3AD426" w:rsidR="00E350E5" w:rsidRPr="00941154" w:rsidRDefault="00E350E5">
            <w:pPr>
              <w:rPr>
                <w:rFonts w:cs="Arial"/>
                <w:b/>
                <w:szCs w:val="24"/>
              </w:rPr>
            </w:pPr>
            <w:r>
              <w:rPr>
                <w:rFonts w:cs="Arial"/>
                <w:b/>
                <w:szCs w:val="24"/>
              </w:rPr>
              <w:lastRenderedPageBreak/>
              <w:t>Person Specification</w:t>
            </w:r>
            <w:r w:rsidRPr="00941154">
              <w:rPr>
                <w:rFonts w:cs="Arial"/>
                <w:b/>
                <w:szCs w:val="24"/>
              </w:rPr>
              <w:t xml:space="preserve"> – </w:t>
            </w:r>
            <w:r w:rsidR="007A5D83">
              <w:rPr>
                <w:rFonts w:cs="Arial"/>
                <w:b/>
                <w:szCs w:val="24"/>
              </w:rPr>
              <w:t>Preparing for Adulthood Coach</w:t>
            </w:r>
          </w:p>
        </w:tc>
        <w:tc>
          <w:tcPr>
            <w:tcW w:w="3036" w:type="dxa"/>
          </w:tcPr>
          <w:p w14:paraId="79F16D74" w14:textId="6EF1737F" w:rsidR="00E350E5" w:rsidRPr="0093442A" w:rsidRDefault="00EC1C2C">
            <w:pPr>
              <w:rPr>
                <w:rFonts w:cs="Arial"/>
                <w:sz w:val="22"/>
              </w:rPr>
            </w:pPr>
            <w:r>
              <w:rPr>
                <w:noProof/>
              </w:rPr>
              <w:drawing>
                <wp:inline distT="0" distB="0" distL="0" distR="0" wp14:anchorId="3FE8BCFB" wp14:editId="5EA6CE1C">
                  <wp:extent cx="1783036" cy="727072"/>
                  <wp:effectExtent l="0" t="0" r="8255" b="0"/>
                  <wp:docPr id="1452404549" name="Picture 1">
                    <a:extLst xmlns:a="http://schemas.openxmlformats.org/drawingml/2006/main">
                      <a:ext uri="{FF2B5EF4-FFF2-40B4-BE49-F238E27FC236}">
                        <a16:creationId xmlns:a16="http://schemas.microsoft.com/office/drawing/2014/main" id="{4BE30C21-E9B9-4E5F-AC7B-72BFB822B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BE30C21-E9B9-4E5F-AC7B-72BFB822B704}"/>
                              </a:ext>
                            </a:extLst>
                          </pic:cNvPr>
                          <pic:cNvPicPr>
                            <a:picLocks noChangeAspect="1"/>
                          </pic:cNvPicPr>
                        </pic:nvPicPr>
                        <pic:blipFill>
                          <a:blip r:embed="rId8"/>
                          <a:stretch>
                            <a:fillRect/>
                          </a:stretch>
                        </pic:blipFill>
                        <pic:spPr>
                          <a:xfrm>
                            <a:off x="0" y="0"/>
                            <a:ext cx="1783036" cy="727072"/>
                          </a:xfrm>
                          <a:prstGeom prst="rect">
                            <a:avLst/>
                          </a:prstGeom>
                        </pic:spPr>
                      </pic:pic>
                    </a:graphicData>
                  </a:graphic>
                </wp:inline>
              </w:drawing>
            </w:r>
          </w:p>
        </w:tc>
      </w:tr>
    </w:tbl>
    <w:p w14:paraId="44C8C6F6" w14:textId="77777777" w:rsidR="00374AEB" w:rsidRDefault="00374AEB" w:rsidP="00374AEB">
      <w:pPr>
        <w:rPr>
          <w:sz w:val="22"/>
        </w:rPr>
      </w:pPr>
    </w:p>
    <w:p w14:paraId="658597A4" w14:textId="77777777" w:rsidR="00374AEB" w:rsidRPr="008D76A3" w:rsidRDefault="00374AEB" w:rsidP="00374AEB">
      <w:pPr>
        <w:rPr>
          <w:b/>
          <w:sz w:val="22"/>
        </w:rPr>
      </w:pPr>
      <w:r w:rsidRPr="008D76A3">
        <w:rPr>
          <w:b/>
          <w:sz w:val="22"/>
        </w:rPr>
        <w:t>Essential</w:t>
      </w:r>
    </w:p>
    <w:p w14:paraId="51176B55" w14:textId="77777777" w:rsidR="00374AEB" w:rsidRPr="008D76A3" w:rsidRDefault="00374AEB" w:rsidP="00374AEB">
      <w:pPr>
        <w:rPr>
          <w:sz w:val="22"/>
        </w:rPr>
      </w:pPr>
    </w:p>
    <w:p w14:paraId="0C9528F0" w14:textId="0F0EE3D7" w:rsidR="00D22705" w:rsidRPr="00A87B6E" w:rsidRDefault="007A5D83" w:rsidP="00A87B6E">
      <w:pPr>
        <w:pStyle w:val="ListParagraph"/>
        <w:numPr>
          <w:ilvl w:val="0"/>
          <w:numId w:val="2"/>
        </w:numPr>
        <w:spacing w:line="240" w:lineRule="auto"/>
        <w:ind w:left="425" w:hanging="426"/>
        <w:rPr>
          <w:rFonts w:ascii="Tahoma" w:hAnsi="Tahoma" w:cs="Tahoma"/>
          <w:sz w:val="22"/>
        </w:rPr>
      </w:pPr>
      <w:r>
        <w:rPr>
          <w:rFonts w:ascii="Tahoma" w:hAnsi="Tahoma" w:cs="Tahoma"/>
          <w:sz w:val="22"/>
        </w:rPr>
        <w:t>Certificate in supporting teaching and learning / qualified to Level 3 in a relevant field</w:t>
      </w:r>
    </w:p>
    <w:p w14:paraId="51503C2E" w14:textId="77777777" w:rsidR="00D22705" w:rsidRDefault="00D22705" w:rsidP="00A87B6E">
      <w:pPr>
        <w:numPr>
          <w:ilvl w:val="0"/>
          <w:numId w:val="4"/>
        </w:numPr>
        <w:spacing w:line="240" w:lineRule="auto"/>
        <w:ind w:left="425" w:hanging="426"/>
        <w:rPr>
          <w:rFonts w:cs="Arial"/>
          <w:sz w:val="22"/>
        </w:rPr>
      </w:pPr>
      <w:r w:rsidRPr="00311907">
        <w:rPr>
          <w:rFonts w:cs="Arial"/>
          <w:sz w:val="22"/>
        </w:rPr>
        <w:t>At least 5 GCSEs at A – C or equivalent Level 2 qualification including English and Mathematics</w:t>
      </w:r>
    </w:p>
    <w:p w14:paraId="74594F4F" w14:textId="586DB903" w:rsidR="007A5D83" w:rsidRDefault="007A5D83" w:rsidP="00A87B6E">
      <w:pPr>
        <w:numPr>
          <w:ilvl w:val="0"/>
          <w:numId w:val="4"/>
        </w:numPr>
        <w:spacing w:line="240" w:lineRule="auto"/>
        <w:ind w:left="425" w:hanging="426"/>
        <w:rPr>
          <w:rFonts w:cs="Arial"/>
          <w:sz w:val="22"/>
        </w:rPr>
      </w:pPr>
      <w:r>
        <w:rPr>
          <w:rFonts w:cs="Arial"/>
          <w:sz w:val="22"/>
        </w:rPr>
        <w:t>Evidence of continuous professional development and a willingness to undertake appropriate CPD</w:t>
      </w:r>
    </w:p>
    <w:p w14:paraId="402768E7" w14:textId="41983F34" w:rsidR="00806144" w:rsidRDefault="00806144" w:rsidP="00A87B6E">
      <w:pPr>
        <w:numPr>
          <w:ilvl w:val="0"/>
          <w:numId w:val="4"/>
        </w:numPr>
        <w:spacing w:line="240" w:lineRule="auto"/>
        <w:ind w:left="425" w:hanging="426"/>
        <w:rPr>
          <w:rFonts w:cs="Arial"/>
          <w:sz w:val="22"/>
        </w:rPr>
      </w:pPr>
      <w:r>
        <w:rPr>
          <w:rFonts w:cs="Arial"/>
          <w:sz w:val="22"/>
        </w:rPr>
        <w:t>Successful experience in supporting individuals to progress</w:t>
      </w:r>
    </w:p>
    <w:p w14:paraId="697D2912" w14:textId="207FB9AB" w:rsidR="00806144" w:rsidRDefault="00806144" w:rsidP="00A87B6E">
      <w:pPr>
        <w:numPr>
          <w:ilvl w:val="0"/>
          <w:numId w:val="4"/>
        </w:numPr>
        <w:spacing w:line="240" w:lineRule="auto"/>
        <w:ind w:left="425" w:hanging="426"/>
        <w:rPr>
          <w:rFonts w:cs="Arial"/>
          <w:sz w:val="22"/>
        </w:rPr>
      </w:pPr>
      <w:r>
        <w:rPr>
          <w:rFonts w:cs="Arial"/>
          <w:sz w:val="22"/>
        </w:rPr>
        <w:t>Successful experience of providing support to individuals with special educational needs and/or learning difficulties/disabilities</w:t>
      </w:r>
    </w:p>
    <w:p w14:paraId="04890A58" w14:textId="33D5AA3E" w:rsidR="00806144" w:rsidRDefault="00806144" w:rsidP="00A87B6E">
      <w:pPr>
        <w:numPr>
          <w:ilvl w:val="0"/>
          <w:numId w:val="4"/>
        </w:numPr>
        <w:spacing w:line="240" w:lineRule="auto"/>
        <w:ind w:left="425" w:hanging="426"/>
        <w:rPr>
          <w:rFonts w:cs="Arial"/>
          <w:sz w:val="22"/>
        </w:rPr>
      </w:pPr>
      <w:r>
        <w:rPr>
          <w:rFonts w:cs="Arial"/>
          <w:sz w:val="22"/>
        </w:rPr>
        <w:t>Excellent communication skills with a collaborative approach to support</w:t>
      </w:r>
    </w:p>
    <w:p w14:paraId="031B6B74" w14:textId="1195FA34" w:rsidR="00806144" w:rsidRDefault="00806144" w:rsidP="00A87B6E">
      <w:pPr>
        <w:numPr>
          <w:ilvl w:val="0"/>
          <w:numId w:val="4"/>
        </w:numPr>
        <w:spacing w:line="240" w:lineRule="auto"/>
        <w:ind w:left="425" w:hanging="426"/>
        <w:rPr>
          <w:rFonts w:cs="Arial"/>
          <w:sz w:val="22"/>
        </w:rPr>
      </w:pPr>
      <w:r>
        <w:rPr>
          <w:rFonts w:cs="Arial"/>
          <w:sz w:val="22"/>
        </w:rPr>
        <w:t>Ability to promote a personalised learning support approach for students with SEND, with a focus on SEMH.</w:t>
      </w:r>
    </w:p>
    <w:p w14:paraId="0D207A77" w14:textId="2160C4BC" w:rsidR="00806144" w:rsidRDefault="00806144" w:rsidP="00A87B6E">
      <w:pPr>
        <w:numPr>
          <w:ilvl w:val="0"/>
          <w:numId w:val="4"/>
        </w:numPr>
        <w:spacing w:line="240" w:lineRule="auto"/>
        <w:ind w:left="425" w:hanging="426"/>
        <w:rPr>
          <w:rFonts w:cs="Arial"/>
          <w:sz w:val="22"/>
        </w:rPr>
      </w:pPr>
      <w:r>
        <w:rPr>
          <w:rFonts w:cs="Arial"/>
          <w:sz w:val="22"/>
        </w:rPr>
        <w:t>Understanding of the Educational Health and Care Plan (EHCP) process with a specific focus on PfA</w:t>
      </w:r>
    </w:p>
    <w:p w14:paraId="6F9CB8A1" w14:textId="7A4426F2" w:rsidR="00806144" w:rsidRDefault="00806144" w:rsidP="00A87B6E">
      <w:pPr>
        <w:numPr>
          <w:ilvl w:val="0"/>
          <w:numId w:val="4"/>
        </w:numPr>
        <w:spacing w:line="240" w:lineRule="auto"/>
        <w:ind w:left="425" w:hanging="426"/>
        <w:rPr>
          <w:rFonts w:cs="Arial"/>
          <w:sz w:val="22"/>
        </w:rPr>
      </w:pPr>
      <w:r>
        <w:rPr>
          <w:rFonts w:cs="Arial"/>
          <w:sz w:val="22"/>
        </w:rPr>
        <w:t xml:space="preserve">Motivational, positive and enthusiastic approach </w:t>
      </w:r>
    </w:p>
    <w:p w14:paraId="7209E3D3" w14:textId="0BB8DE1A" w:rsidR="00806144" w:rsidRDefault="00806144" w:rsidP="00A87B6E">
      <w:pPr>
        <w:numPr>
          <w:ilvl w:val="0"/>
          <w:numId w:val="4"/>
        </w:numPr>
        <w:spacing w:line="240" w:lineRule="auto"/>
        <w:ind w:left="425" w:hanging="426"/>
        <w:rPr>
          <w:rFonts w:cs="Arial"/>
          <w:sz w:val="22"/>
        </w:rPr>
      </w:pPr>
      <w:r>
        <w:rPr>
          <w:rFonts w:cs="Arial"/>
          <w:sz w:val="22"/>
        </w:rPr>
        <w:t xml:space="preserve">Ability to embrace change </w:t>
      </w:r>
    </w:p>
    <w:p w14:paraId="39AE2B94" w14:textId="44563390" w:rsidR="00806144" w:rsidRDefault="00806144" w:rsidP="00A87B6E">
      <w:pPr>
        <w:numPr>
          <w:ilvl w:val="0"/>
          <w:numId w:val="4"/>
        </w:numPr>
        <w:spacing w:line="240" w:lineRule="auto"/>
        <w:ind w:left="425" w:hanging="426"/>
        <w:rPr>
          <w:rFonts w:cs="Arial"/>
          <w:sz w:val="22"/>
        </w:rPr>
      </w:pPr>
      <w:r>
        <w:rPr>
          <w:rFonts w:cs="Arial"/>
          <w:sz w:val="22"/>
        </w:rPr>
        <w:t xml:space="preserve">Motivation to work with young people </w:t>
      </w:r>
    </w:p>
    <w:p w14:paraId="6CB919C4" w14:textId="6C682CA5" w:rsidR="00806144" w:rsidRPr="00E350E5" w:rsidRDefault="00806144" w:rsidP="00A87B6E">
      <w:pPr>
        <w:numPr>
          <w:ilvl w:val="0"/>
          <w:numId w:val="4"/>
        </w:numPr>
        <w:spacing w:line="240" w:lineRule="auto"/>
        <w:ind w:left="425" w:hanging="426"/>
        <w:rPr>
          <w:rFonts w:cs="Arial"/>
          <w:sz w:val="22"/>
        </w:rPr>
      </w:pPr>
      <w:r>
        <w:rPr>
          <w:rFonts w:cs="Arial"/>
          <w:sz w:val="22"/>
        </w:rPr>
        <w:t>Ability to form and maintain appropriate relationships and personal boundaries with children and young people</w:t>
      </w:r>
    </w:p>
    <w:p w14:paraId="66257FB3" w14:textId="77777777" w:rsidR="00374AEB" w:rsidRPr="007A5D83" w:rsidRDefault="00374AEB" w:rsidP="007A5D83">
      <w:pPr>
        <w:rPr>
          <w:rFonts w:ascii="Tahoma" w:hAnsi="Tahoma" w:cs="Tahoma"/>
          <w:sz w:val="22"/>
        </w:rPr>
      </w:pPr>
    </w:p>
    <w:p w14:paraId="47A0E333" w14:textId="77777777" w:rsidR="00374AEB" w:rsidRPr="008D76A3" w:rsidRDefault="00374AEB" w:rsidP="00374AEB">
      <w:pPr>
        <w:rPr>
          <w:sz w:val="22"/>
        </w:rPr>
      </w:pPr>
    </w:p>
    <w:p w14:paraId="0238E7F5" w14:textId="77777777" w:rsidR="00374AEB" w:rsidRPr="008D76A3" w:rsidRDefault="00374AEB" w:rsidP="00374AEB">
      <w:pPr>
        <w:rPr>
          <w:b/>
          <w:sz w:val="22"/>
        </w:rPr>
      </w:pPr>
      <w:r w:rsidRPr="008D76A3">
        <w:rPr>
          <w:b/>
          <w:sz w:val="22"/>
        </w:rPr>
        <w:t>Desirable</w:t>
      </w:r>
    </w:p>
    <w:p w14:paraId="5C275FF8" w14:textId="77777777" w:rsidR="00374AEB" w:rsidRPr="008D76A3" w:rsidRDefault="00374AEB" w:rsidP="00374AEB">
      <w:pPr>
        <w:rPr>
          <w:sz w:val="22"/>
        </w:rPr>
      </w:pPr>
    </w:p>
    <w:p w14:paraId="5040AD2A" w14:textId="0C795D79" w:rsidR="00D22705" w:rsidRDefault="00806144" w:rsidP="00806144">
      <w:pPr>
        <w:pStyle w:val="ListParagraph"/>
        <w:numPr>
          <w:ilvl w:val="0"/>
          <w:numId w:val="3"/>
        </w:numPr>
        <w:ind w:left="426" w:hanging="426"/>
        <w:rPr>
          <w:rFonts w:ascii="Tahoma" w:hAnsi="Tahoma" w:cs="Tahoma"/>
          <w:sz w:val="22"/>
        </w:rPr>
      </w:pPr>
      <w:r>
        <w:rPr>
          <w:rFonts w:ascii="Tahoma" w:hAnsi="Tahoma" w:cs="Tahoma"/>
          <w:sz w:val="22"/>
        </w:rPr>
        <w:t xml:space="preserve">Teaching Qualification </w:t>
      </w:r>
    </w:p>
    <w:p w14:paraId="50E1D9FF" w14:textId="67067375" w:rsidR="00806144" w:rsidRDefault="00806144" w:rsidP="00806144">
      <w:pPr>
        <w:pStyle w:val="ListParagraph"/>
        <w:numPr>
          <w:ilvl w:val="0"/>
          <w:numId w:val="3"/>
        </w:numPr>
        <w:ind w:left="426" w:hanging="426"/>
        <w:rPr>
          <w:rFonts w:ascii="Tahoma" w:hAnsi="Tahoma" w:cs="Tahoma"/>
          <w:sz w:val="22"/>
        </w:rPr>
      </w:pPr>
      <w:r>
        <w:rPr>
          <w:rFonts w:ascii="Tahoma" w:hAnsi="Tahoma" w:cs="Tahoma"/>
          <w:sz w:val="22"/>
        </w:rPr>
        <w:t xml:space="preserve">LLDD qualification </w:t>
      </w:r>
    </w:p>
    <w:p w14:paraId="6FEB357F" w14:textId="0D5CC25F" w:rsidR="00806144" w:rsidRPr="00806144" w:rsidRDefault="00806144" w:rsidP="00806144">
      <w:pPr>
        <w:pStyle w:val="ListParagraph"/>
        <w:numPr>
          <w:ilvl w:val="0"/>
          <w:numId w:val="3"/>
        </w:numPr>
        <w:ind w:left="426" w:hanging="426"/>
        <w:rPr>
          <w:rFonts w:ascii="Tahoma" w:hAnsi="Tahoma" w:cs="Tahoma"/>
          <w:sz w:val="22"/>
        </w:rPr>
      </w:pPr>
      <w:r>
        <w:rPr>
          <w:rFonts w:ascii="Tahoma" w:hAnsi="Tahoma" w:cs="Tahoma"/>
          <w:sz w:val="22"/>
        </w:rPr>
        <w:t xml:space="preserve">L3 Literacy and Numeracy </w:t>
      </w:r>
    </w:p>
    <w:p w14:paraId="5C400A15" w14:textId="77777777" w:rsidR="00374AEB" w:rsidRPr="008D76A3" w:rsidRDefault="00374AEB" w:rsidP="00374AEB">
      <w:pPr>
        <w:rPr>
          <w:sz w:val="22"/>
        </w:rPr>
      </w:pPr>
    </w:p>
    <w:p w14:paraId="1FCFC210" w14:textId="77777777" w:rsidR="005F18C8" w:rsidRPr="009F1DD8" w:rsidRDefault="005F18C8">
      <w:pPr>
        <w:rPr>
          <w:sz w:val="22"/>
        </w:rPr>
      </w:pPr>
    </w:p>
    <w:sectPr w:rsidR="005F18C8" w:rsidRPr="009F1DD8" w:rsidSect="009F1DD8">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7B5C"/>
    <w:multiLevelType w:val="hybridMultilevel"/>
    <w:tmpl w:val="91003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03999"/>
    <w:multiLevelType w:val="hybridMultilevel"/>
    <w:tmpl w:val="4238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952F0"/>
    <w:multiLevelType w:val="hybridMultilevel"/>
    <w:tmpl w:val="079E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2D1E2D"/>
    <w:multiLevelType w:val="hybridMultilevel"/>
    <w:tmpl w:val="2752C7F8"/>
    <w:lvl w:ilvl="0" w:tplc="08090001">
      <w:start w:val="1"/>
      <w:numFmt w:val="bullet"/>
      <w:lvlText w:val=""/>
      <w:lvlJc w:val="left"/>
      <w:pPr>
        <w:ind w:left="1800" w:hanging="360"/>
      </w:pPr>
      <w:rPr>
        <w:rFonts w:ascii="Symbol" w:hAnsi="Symbol" w:hint="default"/>
      </w:rPr>
    </w:lvl>
    <w:lvl w:ilvl="1" w:tplc="DA72DA8C">
      <w:numFmt w:val="bullet"/>
      <w:lvlText w:val="•"/>
      <w:lvlJc w:val="left"/>
      <w:pPr>
        <w:ind w:left="3150" w:hanging="990"/>
      </w:pPr>
      <w:rPr>
        <w:rFonts w:ascii="Tahoma" w:eastAsia="Calibri" w:hAnsi="Tahoma" w:cs="Tahoma" w:hint="default"/>
      </w:rPr>
    </w:lvl>
    <w:lvl w:ilvl="2" w:tplc="1416E9B8">
      <w:numFmt w:val="bullet"/>
      <w:lvlText w:val="·"/>
      <w:lvlJc w:val="left"/>
      <w:pPr>
        <w:ind w:left="3570" w:hanging="690"/>
      </w:pPr>
      <w:rPr>
        <w:rFonts w:ascii="Tahoma" w:eastAsia="Calibri" w:hAnsi="Tahoma" w:cs="Tahoma"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76A43238"/>
    <w:multiLevelType w:val="hybridMultilevel"/>
    <w:tmpl w:val="C89E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0750150">
    <w:abstractNumId w:val="0"/>
  </w:num>
  <w:num w:numId="2" w16cid:durableId="675883761">
    <w:abstractNumId w:val="2"/>
  </w:num>
  <w:num w:numId="3" w16cid:durableId="193614281">
    <w:abstractNumId w:val="3"/>
  </w:num>
  <w:num w:numId="4" w16cid:durableId="1559628761">
    <w:abstractNumId w:val="1"/>
  </w:num>
  <w:num w:numId="5" w16cid:durableId="647897917">
    <w:abstractNumId w:val="4"/>
  </w:num>
  <w:num w:numId="6" w16cid:durableId="1104568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47"/>
    <w:rsid w:val="00065CC1"/>
    <w:rsid w:val="00083328"/>
    <w:rsid w:val="00095434"/>
    <w:rsid w:val="000F6A59"/>
    <w:rsid w:val="00115390"/>
    <w:rsid w:val="0011693E"/>
    <w:rsid w:val="0012502D"/>
    <w:rsid w:val="00151D30"/>
    <w:rsid w:val="001767BD"/>
    <w:rsid w:val="00183661"/>
    <w:rsid w:val="001860C2"/>
    <w:rsid w:val="001B10DE"/>
    <w:rsid w:val="001C1C20"/>
    <w:rsid w:val="001C1F1A"/>
    <w:rsid w:val="002203D6"/>
    <w:rsid w:val="0024610E"/>
    <w:rsid w:val="00247EB1"/>
    <w:rsid w:val="002B7DC0"/>
    <w:rsid w:val="002C27BF"/>
    <w:rsid w:val="002D64BF"/>
    <w:rsid w:val="00311907"/>
    <w:rsid w:val="00374AEB"/>
    <w:rsid w:val="003D689B"/>
    <w:rsid w:val="003E1B24"/>
    <w:rsid w:val="003F0F48"/>
    <w:rsid w:val="004035B3"/>
    <w:rsid w:val="00420209"/>
    <w:rsid w:val="00424D35"/>
    <w:rsid w:val="0048315E"/>
    <w:rsid w:val="00486AC3"/>
    <w:rsid w:val="004B7C47"/>
    <w:rsid w:val="00501AA2"/>
    <w:rsid w:val="00513CB8"/>
    <w:rsid w:val="00517DC1"/>
    <w:rsid w:val="005257F2"/>
    <w:rsid w:val="00583A6B"/>
    <w:rsid w:val="005F18C8"/>
    <w:rsid w:val="00641828"/>
    <w:rsid w:val="0068575A"/>
    <w:rsid w:val="006C5738"/>
    <w:rsid w:val="006D6761"/>
    <w:rsid w:val="0074029B"/>
    <w:rsid w:val="0077569D"/>
    <w:rsid w:val="0078263C"/>
    <w:rsid w:val="007A5D83"/>
    <w:rsid w:val="007B1A1E"/>
    <w:rsid w:val="00806144"/>
    <w:rsid w:val="0080635C"/>
    <w:rsid w:val="008318F6"/>
    <w:rsid w:val="0085144D"/>
    <w:rsid w:val="0085434D"/>
    <w:rsid w:val="0088302F"/>
    <w:rsid w:val="008938DE"/>
    <w:rsid w:val="00896137"/>
    <w:rsid w:val="0091744F"/>
    <w:rsid w:val="0099045E"/>
    <w:rsid w:val="009B56E5"/>
    <w:rsid w:val="009C63DA"/>
    <w:rsid w:val="009F1DD8"/>
    <w:rsid w:val="009F7443"/>
    <w:rsid w:val="00A07823"/>
    <w:rsid w:val="00A46777"/>
    <w:rsid w:val="00A87B6E"/>
    <w:rsid w:val="00B60662"/>
    <w:rsid w:val="00B70409"/>
    <w:rsid w:val="00B7495F"/>
    <w:rsid w:val="00B773E9"/>
    <w:rsid w:val="00B909A5"/>
    <w:rsid w:val="00BD6FE6"/>
    <w:rsid w:val="00BF6B53"/>
    <w:rsid w:val="00C216AE"/>
    <w:rsid w:val="00C25E8F"/>
    <w:rsid w:val="00C76328"/>
    <w:rsid w:val="00D22705"/>
    <w:rsid w:val="00D34EE7"/>
    <w:rsid w:val="00D60760"/>
    <w:rsid w:val="00D74DBD"/>
    <w:rsid w:val="00DA5F41"/>
    <w:rsid w:val="00E350E5"/>
    <w:rsid w:val="00E72891"/>
    <w:rsid w:val="00EB00DE"/>
    <w:rsid w:val="00EB7604"/>
    <w:rsid w:val="00EC1C2C"/>
    <w:rsid w:val="00EF759B"/>
    <w:rsid w:val="0F7E65C5"/>
    <w:rsid w:val="1A38D684"/>
    <w:rsid w:val="22B06366"/>
    <w:rsid w:val="4C6CF7EE"/>
    <w:rsid w:val="53ECD1B3"/>
    <w:rsid w:val="582E0354"/>
    <w:rsid w:val="699911A1"/>
    <w:rsid w:val="6A49F21E"/>
    <w:rsid w:val="6B3D6136"/>
    <w:rsid w:val="70120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4483"/>
  <w15:docId w15:val="{8FA6D587-75A7-4733-BA29-C851804B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8C8"/>
    <w:pPr>
      <w:ind w:left="720"/>
      <w:contextualSpacing/>
    </w:pPr>
  </w:style>
  <w:style w:type="paragraph" w:styleId="BalloonText">
    <w:name w:val="Balloon Text"/>
    <w:basedOn w:val="Normal"/>
    <w:link w:val="BalloonTextChar"/>
    <w:uiPriority w:val="99"/>
    <w:semiHidden/>
    <w:unhideWhenUsed/>
    <w:rsid w:val="009F1D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D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70D2793DCA10428DB1AEB6C17ED1B0" ma:contentTypeVersion="10" ma:contentTypeDescription="Create a new document." ma:contentTypeScope="" ma:versionID="6eda790219b217aa35fab34790c99039">
  <xsd:schema xmlns:xsd="http://www.w3.org/2001/XMLSchema" xmlns:xs="http://www.w3.org/2001/XMLSchema" xmlns:p="http://schemas.microsoft.com/office/2006/metadata/properties" xmlns:ns2="42eedf55-a535-45fe-a750-a5aed9a46167" xmlns:ns3="e4cfb338-128d-4e94-806c-ba34caa7185f" targetNamespace="http://schemas.microsoft.com/office/2006/metadata/properties" ma:root="true" ma:fieldsID="d2bbeffa46c04b691986fa4c995b249a" ns2:_="" ns3:_="">
    <xsd:import namespace="42eedf55-a535-45fe-a750-a5aed9a46167"/>
    <xsd:import namespace="e4cfb338-128d-4e94-806c-ba34caa718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edf55-a535-45fe-a750-a5aed9a46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8be665-5e8b-42b7-b655-8bbb03fe29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cfb338-128d-4e94-806c-ba34caa718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4cdb4a-7efd-4504-ba9e-364e04fd14e5}" ma:internalName="TaxCatchAll" ma:showField="CatchAllData" ma:web="e4cfb338-128d-4e94-806c-ba34caa718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edf55-a535-45fe-a750-a5aed9a46167">
      <Terms xmlns="http://schemas.microsoft.com/office/infopath/2007/PartnerControls"/>
    </lcf76f155ced4ddcb4097134ff3c332f>
    <TaxCatchAll xmlns="e4cfb338-128d-4e94-806c-ba34caa718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50512-2B9F-4428-A232-7783A5349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edf55-a535-45fe-a750-a5aed9a46167"/>
    <ds:schemaRef ds:uri="e4cfb338-128d-4e94-806c-ba34caa71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98CA7-42D8-4D1B-A5EE-6FE246CDDA41}">
  <ds:schemaRefs>
    <ds:schemaRef ds:uri="http://schemas.microsoft.com/office/2006/documentManagement/types"/>
    <ds:schemaRef ds:uri="http://purl.org/dc/elements/1.1/"/>
    <ds:schemaRef ds:uri="http://purl.org/dc/dcmitype/"/>
    <ds:schemaRef ds:uri="e4cfb338-128d-4e94-806c-ba34caa7185f"/>
    <ds:schemaRef ds:uri="http://schemas.microsoft.com/office/infopath/2007/PartnerControls"/>
    <ds:schemaRef ds:uri="http://schemas.microsoft.com/office/2006/metadata/properties"/>
    <ds:schemaRef ds:uri="42eedf55-a535-45fe-a750-a5aed9a46167"/>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9E247C8-B642-4FFC-8FD8-54DC29ABE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2816</Characters>
  <Application>Microsoft Office Word</Application>
  <DocSecurity>0</DocSecurity>
  <Lines>23</Lines>
  <Paragraphs>6</Paragraphs>
  <ScaleCrop>false</ScaleCrop>
  <Company>Prior Pursglove College</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Parker</dc:creator>
  <cp:keywords/>
  <dc:description/>
  <cp:lastModifiedBy>Sharon Boyes</cp:lastModifiedBy>
  <cp:revision>2</cp:revision>
  <dcterms:created xsi:type="dcterms:W3CDTF">2026-04-01T14:48:00Z</dcterms:created>
  <dcterms:modified xsi:type="dcterms:W3CDTF">2026-04-01T14:48:00Z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0x0101006870D2793DCA10428DB1AEB6C17ED1B0</vt:lpwstr>
  </property>
  <property fmtid="{D5CDD505-2E9C-101B-9397-08002B2CF9AE}" pid="3" name="MediaServiceImageTags">
    <vt:lpwstr/>
  </property>
</Properties>
</file>