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0ED944" w14:textId="77777777" w:rsidR="00666666" w:rsidRDefault="00666666">
      <w:pPr>
        <w:pStyle w:val="Heading1"/>
        <w:spacing w:line="360" w:lineRule="auto"/>
        <w:ind w:left="0" w:hanging="2"/>
      </w:pPr>
    </w:p>
    <w:p w14:paraId="3BB1B343" w14:textId="77777777" w:rsidR="00666666" w:rsidRDefault="00666666">
      <w:pPr>
        <w:spacing w:line="360" w:lineRule="auto"/>
        <w:ind w:left="0" w:hanging="2"/>
        <w:rPr>
          <w:rFonts w:ascii="Arial" w:eastAsia="Arial" w:hAnsi="Arial" w:cs="Arial"/>
          <w:sz w:val="24"/>
          <w:szCs w:val="24"/>
        </w:rPr>
      </w:pPr>
    </w:p>
    <w:p w14:paraId="2B36D59A" w14:textId="77777777" w:rsidR="00666666" w:rsidRDefault="00666666">
      <w:pPr>
        <w:pStyle w:val="Heading1"/>
        <w:spacing w:line="360" w:lineRule="auto"/>
        <w:ind w:left="0" w:hanging="2"/>
        <w:jc w:val="center"/>
      </w:pPr>
    </w:p>
    <w:p w14:paraId="71AD3AA0" w14:textId="77777777" w:rsidR="00666666" w:rsidRDefault="00666666">
      <w:pPr>
        <w:spacing w:line="360" w:lineRule="auto"/>
        <w:ind w:left="0" w:hanging="2"/>
        <w:rPr>
          <w:rFonts w:ascii="Arial" w:eastAsia="Arial" w:hAnsi="Arial" w:cs="Arial"/>
          <w:sz w:val="24"/>
          <w:szCs w:val="24"/>
        </w:rPr>
      </w:pPr>
    </w:p>
    <w:p w14:paraId="1DAF097C" w14:textId="77777777" w:rsidR="00666666" w:rsidRDefault="009040DA">
      <w:pPr>
        <w:spacing w:line="360" w:lineRule="auto"/>
        <w:ind w:left="0" w:hanging="2"/>
        <w:jc w:val="center"/>
        <w:rPr>
          <w:rFonts w:ascii="Arial" w:eastAsia="Arial" w:hAnsi="Arial" w:cs="Arial"/>
          <w:sz w:val="24"/>
          <w:szCs w:val="24"/>
        </w:rPr>
      </w:pPr>
      <w:r>
        <w:rPr>
          <w:rFonts w:ascii="Arial" w:eastAsia="Arial" w:hAnsi="Arial" w:cs="Arial"/>
          <w:b/>
          <w:sz w:val="24"/>
          <w:szCs w:val="24"/>
        </w:rPr>
        <w:t>Job Outline</w:t>
      </w:r>
    </w:p>
    <w:p w14:paraId="5F0B892D" w14:textId="77777777" w:rsidR="00666666" w:rsidRDefault="00666666">
      <w:pPr>
        <w:spacing w:line="360" w:lineRule="auto"/>
        <w:ind w:left="0" w:hanging="2"/>
        <w:rPr>
          <w:rFonts w:ascii="Arial" w:eastAsia="Arial" w:hAnsi="Arial" w:cs="Arial"/>
          <w:sz w:val="24"/>
          <w:szCs w:val="24"/>
        </w:rPr>
      </w:pPr>
    </w:p>
    <w:p w14:paraId="589A66DA" w14:textId="77777777" w:rsidR="00666666" w:rsidRDefault="00666666">
      <w:pPr>
        <w:spacing w:line="360" w:lineRule="auto"/>
        <w:ind w:left="0" w:hanging="2"/>
        <w:rPr>
          <w:rFonts w:ascii="Arial" w:eastAsia="Arial" w:hAnsi="Arial" w:cs="Arial"/>
          <w:sz w:val="24"/>
          <w:szCs w:val="24"/>
        </w:rPr>
      </w:pPr>
    </w:p>
    <w:p w14:paraId="36689B6D" w14:textId="77777777" w:rsidR="00666666" w:rsidRDefault="00666666">
      <w:pPr>
        <w:spacing w:line="360" w:lineRule="auto"/>
        <w:ind w:left="0" w:hanging="2"/>
        <w:jc w:val="both"/>
        <w:rPr>
          <w:rFonts w:ascii="Arial" w:eastAsia="Arial" w:hAnsi="Arial" w:cs="Arial"/>
          <w:sz w:val="24"/>
          <w:szCs w:val="24"/>
        </w:rPr>
      </w:pPr>
    </w:p>
    <w:p w14:paraId="661F8374" w14:textId="1B59CA03" w:rsidR="00666666" w:rsidRDefault="009040DA">
      <w:pPr>
        <w:pStyle w:val="Heading1"/>
        <w:spacing w:line="360" w:lineRule="auto"/>
        <w:ind w:left="0" w:hanging="2"/>
        <w:jc w:val="both"/>
      </w:pPr>
      <w:r>
        <w:rPr>
          <w:b/>
        </w:rPr>
        <w:t>Post</w:t>
      </w:r>
      <w:r>
        <w:rPr>
          <w:b/>
        </w:rPr>
        <w:tab/>
      </w:r>
      <w:r>
        <w:rPr>
          <w:b/>
        </w:rPr>
        <w:tab/>
      </w:r>
      <w:r>
        <w:rPr>
          <w:b/>
        </w:rPr>
        <w:tab/>
        <w:t xml:space="preserve">Attendance and home-school liaison leader </w:t>
      </w:r>
    </w:p>
    <w:p w14:paraId="6202F7B1" w14:textId="77777777" w:rsidR="00666666" w:rsidRDefault="00666666">
      <w:pPr>
        <w:spacing w:line="360" w:lineRule="auto"/>
        <w:ind w:left="0" w:hanging="2"/>
        <w:jc w:val="both"/>
        <w:rPr>
          <w:rFonts w:ascii="Arial" w:eastAsia="Arial" w:hAnsi="Arial" w:cs="Arial"/>
          <w:sz w:val="24"/>
          <w:szCs w:val="24"/>
        </w:rPr>
      </w:pPr>
    </w:p>
    <w:p w14:paraId="26E5397D" w14:textId="7F1706DA" w:rsidR="00666666" w:rsidRDefault="009040DA">
      <w:pPr>
        <w:pStyle w:val="Heading3"/>
        <w:spacing w:line="360" w:lineRule="auto"/>
        <w:ind w:left="0" w:hanging="2"/>
        <w:jc w:val="both"/>
        <w:rPr>
          <w:sz w:val="24"/>
          <w:szCs w:val="24"/>
        </w:rPr>
      </w:pPr>
      <w:r>
        <w:rPr>
          <w:sz w:val="24"/>
          <w:szCs w:val="24"/>
        </w:rPr>
        <w:t>Scale</w:t>
      </w:r>
      <w:r>
        <w:rPr>
          <w:sz w:val="24"/>
          <w:szCs w:val="24"/>
        </w:rPr>
        <w:tab/>
      </w:r>
      <w:r>
        <w:rPr>
          <w:sz w:val="24"/>
          <w:szCs w:val="24"/>
        </w:rPr>
        <w:tab/>
      </w:r>
      <w:r>
        <w:rPr>
          <w:sz w:val="24"/>
          <w:szCs w:val="24"/>
        </w:rPr>
        <w:tab/>
        <w:t xml:space="preserve">Grade </w:t>
      </w:r>
      <w:r w:rsidR="00202B65">
        <w:rPr>
          <w:sz w:val="24"/>
          <w:szCs w:val="24"/>
        </w:rPr>
        <w:t>7</w:t>
      </w:r>
    </w:p>
    <w:p w14:paraId="42DB3160" w14:textId="77777777" w:rsidR="00666666" w:rsidRDefault="00666666">
      <w:pPr>
        <w:spacing w:line="360" w:lineRule="auto"/>
        <w:ind w:left="0" w:hanging="2"/>
        <w:jc w:val="both"/>
        <w:rPr>
          <w:rFonts w:ascii="Arial" w:eastAsia="Arial" w:hAnsi="Arial" w:cs="Arial"/>
          <w:sz w:val="24"/>
          <w:szCs w:val="24"/>
        </w:rPr>
      </w:pPr>
    </w:p>
    <w:p w14:paraId="6E01F5DB"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b/>
          <w:sz w:val="24"/>
          <w:szCs w:val="24"/>
        </w:rPr>
        <w:t xml:space="preserve">Responsible to </w:t>
      </w:r>
      <w:r>
        <w:rPr>
          <w:rFonts w:ascii="Arial" w:eastAsia="Arial" w:hAnsi="Arial" w:cs="Arial"/>
          <w:b/>
          <w:sz w:val="24"/>
          <w:szCs w:val="24"/>
        </w:rPr>
        <w:tab/>
        <w:t>Headteacher or designated member of staff</w:t>
      </w:r>
    </w:p>
    <w:p w14:paraId="5C41C56C" w14:textId="77777777" w:rsidR="00666666" w:rsidRDefault="00666666">
      <w:pPr>
        <w:spacing w:line="360" w:lineRule="auto"/>
        <w:ind w:left="0" w:hanging="2"/>
        <w:jc w:val="both"/>
        <w:rPr>
          <w:rFonts w:ascii="Arial" w:eastAsia="Arial" w:hAnsi="Arial" w:cs="Arial"/>
          <w:sz w:val="24"/>
          <w:szCs w:val="24"/>
        </w:rPr>
      </w:pPr>
    </w:p>
    <w:p w14:paraId="623FAB9B" w14:textId="77777777" w:rsidR="00666666" w:rsidRDefault="00666666">
      <w:pPr>
        <w:spacing w:line="360" w:lineRule="auto"/>
        <w:ind w:left="0" w:hanging="2"/>
        <w:jc w:val="both"/>
        <w:rPr>
          <w:rFonts w:ascii="Arial" w:eastAsia="Arial" w:hAnsi="Arial" w:cs="Arial"/>
          <w:sz w:val="24"/>
          <w:szCs w:val="24"/>
        </w:rPr>
      </w:pPr>
    </w:p>
    <w:p w14:paraId="3FA73E50" w14:textId="77777777" w:rsidR="00666666" w:rsidRDefault="00666666">
      <w:pPr>
        <w:spacing w:line="360" w:lineRule="auto"/>
        <w:ind w:left="0" w:hanging="2"/>
        <w:jc w:val="both"/>
        <w:rPr>
          <w:rFonts w:ascii="Arial" w:eastAsia="Arial" w:hAnsi="Arial" w:cs="Arial"/>
          <w:sz w:val="24"/>
          <w:szCs w:val="24"/>
        </w:rPr>
      </w:pPr>
    </w:p>
    <w:p w14:paraId="0E0E5736" w14:textId="77777777" w:rsidR="00666666" w:rsidRDefault="009040DA">
      <w:pPr>
        <w:pStyle w:val="Heading2"/>
        <w:spacing w:line="360" w:lineRule="auto"/>
        <w:ind w:left="0" w:hanging="2"/>
        <w:rPr>
          <w:sz w:val="24"/>
          <w:szCs w:val="24"/>
        </w:rPr>
      </w:pPr>
      <w:r>
        <w:rPr>
          <w:sz w:val="24"/>
          <w:szCs w:val="24"/>
        </w:rPr>
        <w:t>Main Duties of the Post</w:t>
      </w:r>
    </w:p>
    <w:p w14:paraId="5734656B" w14:textId="77777777" w:rsidR="00666666" w:rsidRDefault="00666666">
      <w:pPr>
        <w:pBdr>
          <w:top w:val="nil"/>
          <w:left w:val="nil"/>
          <w:bottom w:val="nil"/>
          <w:right w:val="nil"/>
          <w:between w:val="nil"/>
        </w:pBdr>
        <w:tabs>
          <w:tab w:val="center" w:pos="4153"/>
          <w:tab w:val="right" w:pos="8306"/>
        </w:tabs>
        <w:spacing w:line="360" w:lineRule="auto"/>
        <w:ind w:left="0" w:hanging="2"/>
        <w:rPr>
          <w:rFonts w:ascii="Arial" w:eastAsia="Arial" w:hAnsi="Arial" w:cs="Arial"/>
          <w:color w:val="000000"/>
          <w:sz w:val="24"/>
          <w:szCs w:val="24"/>
        </w:rPr>
      </w:pPr>
    </w:p>
    <w:p w14:paraId="1023998F" w14:textId="77777777" w:rsidR="00666666" w:rsidRDefault="009040DA">
      <w:pPr>
        <w:pStyle w:val="Heading5"/>
        <w:spacing w:line="360" w:lineRule="auto"/>
        <w:ind w:left="0" w:hanging="2"/>
        <w:jc w:val="left"/>
        <w:rPr>
          <w:b w:val="0"/>
          <w:sz w:val="24"/>
          <w:szCs w:val="24"/>
          <w:u w:val="none"/>
        </w:rPr>
      </w:pPr>
      <w:r>
        <w:rPr>
          <w:b w:val="0"/>
          <w:sz w:val="24"/>
          <w:szCs w:val="24"/>
          <w:u w:val="none"/>
        </w:rPr>
        <w:t xml:space="preserve">To support the regular attendance of all students within school, and be the first point of contact for parents of students experiencing attendance difficulties. </w:t>
      </w:r>
    </w:p>
    <w:p w14:paraId="40C6B4B4" w14:textId="77777777" w:rsidR="00666666" w:rsidRDefault="00666666">
      <w:pPr>
        <w:pStyle w:val="Heading5"/>
        <w:spacing w:line="360" w:lineRule="auto"/>
        <w:ind w:left="0" w:hanging="2"/>
        <w:jc w:val="left"/>
        <w:rPr>
          <w:b w:val="0"/>
          <w:sz w:val="24"/>
          <w:szCs w:val="24"/>
          <w:u w:val="none"/>
        </w:rPr>
      </w:pPr>
    </w:p>
    <w:p w14:paraId="220F283F" w14:textId="7F8388CF" w:rsidR="00666666" w:rsidRDefault="009040DA">
      <w:pPr>
        <w:pStyle w:val="Heading5"/>
        <w:spacing w:line="360" w:lineRule="auto"/>
        <w:ind w:left="0" w:hanging="2"/>
        <w:jc w:val="left"/>
        <w:rPr>
          <w:b w:val="0"/>
          <w:sz w:val="24"/>
          <w:szCs w:val="24"/>
          <w:u w:val="none"/>
        </w:rPr>
      </w:pPr>
      <w:r>
        <w:rPr>
          <w:b w:val="0"/>
          <w:sz w:val="24"/>
          <w:szCs w:val="24"/>
          <w:u w:val="none"/>
        </w:rPr>
        <w:t>To provide a complementary service to teachers and other staff, addressing the needs of children who require support in overcoming barriers to learning in order to achieve their full potential.  This will include working with children (and their families) where they are experiencing multiple disadvantages, ranging from punctuality, absence, medical problems, bullying, challenging behaviour and child protection issues and pupils who are experiencing other difficulties which impact on their personal, social and emotional wellbeing. The postholder will also represent the school in a multi-agency context to meet the complex needs of children and families</w:t>
      </w:r>
      <w:r w:rsidR="00202B65">
        <w:rPr>
          <w:b w:val="0"/>
          <w:sz w:val="24"/>
          <w:szCs w:val="24"/>
          <w:u w:val="none"/>
        </w:rPr>
        <w:t xml:space="preserve">, leading on </w:t>
      </w:r>
      <w:r w:rsidR="00AD5835">
        <w:rPr>
          <w:b w:val="0"/>
          <w:sz w:val="24"/>
          <w:szCs w:val="24"/>
          <w:u w:val="none"/>
        </w:rPr>
        <w:t>EHAs</w:t>
      </w:r>
      <w:r w:rsidR="00202B65">
        <w:rPr>
          <w:b w:val="0"/>
          <w:sz w:val="24"/>
          <w:szCs w:val="24"/>
          <w:u w:val="none"/>
        </w:rPr>
        <w:t xml:space="preserve"> for students across the school</w:t>
      </w:r>
      <w:r>
        <w:rPr>
          <w:b w:val="0"/>
          <w:sz w:val="24"/>
          <w:szCs w:val="24"/>
          <w:u w:val="none"/>
        </w:rPr>
        <w:t>.</w:t>
      </w:r>
    </w:p>
    <w:p w14:paraId="3A87BDF9" w14:textId="77777777" w:rsidR="00666666" w:rsidRDefault="00666666">
      <w:pPr>
        <w:spacing w:line="360" w:lineRule="auto"/>
        <w:ind w:left="0" w:hanging="2"/>
        <w:rPr>
          <w:rFonts w:ascii="Arial" w:eastAsia="Arial" w:hAnsi="Arial" w:cs="Arial"/>
          <w:sz w:val="24"/>
          <w:szCs w:val="24"/>
        </w:rPr>
      </w:pPr>
    </w:p>
    <w:p w14:paraId="048FBF12" w14:textId="77777777" w:rsidR="00666666" w:rsidRDefault="009040DA">
      <w:pPr>
        <w:pStyle w:val="Heading5"/>
        <w:spacing w:line="360" w:lineRule="auto"/>
        <w:ind w:left="0" w:hanging="2"/>
        <w:jc w:val="left"/>
        <w:rPr>
          <w:b w:val="0"/>
          <w:sz w:val="24"/>
          <w:szCs w:val="24"/>
          <w:u w:val="none"/>
        </w:rPr>
      </w:pPr>
      <w:r>
        <w:rPr>
          <w:b w:val="0"/>
          <w:sz w:val="24"/>
          <w:szCs w:val="24"/>
          <w:u w:val="none"/>
        </w:rPr>
        <w:lastRenderedPageBreak/>
        <w:t>The postholder will also be required to complement the professional work of teachers by co-constructing learning activities for specific groups of students.</w:t>
      </w:r>
    </w:p>
    <w:p w14:paraId="19A1BF34" w14:textId="77777777" w:rsidR="00666666" w:rsidRDefault="00666666">
      <w:pPr>
        <w:pStyle w:val="Heading5"/>
        <w:spacing w:line="360" w:lineRule="auto"/>
        <w:ind w:left="0" w:hanging="2"/>
        <w:jc w:val="left"/>
        <w:rPr>
          <w:b w:val="0"/>
          <w:sz w:val="24"/>
          <w:szCs w:val="24"/>
          <w:u w:val="none"/>
        </w:rPr>
      </w:pPr>
    </w:p>
    <w:p w14:paraId="6D30E110" w14:textId="77777777" w:rsidR="00666666" w:rsidRDefault="009040DA">
      <w:pPr>
        <w:pStyle w:val="Heading4"/>
        <w:spacing w:line="360" w:lineRule="auto"/>
        <w:ind w:left="0" w:hanging="2"/>
        <w:jc w:val="both"/>
      </w:pPr>
      <w:r>
        <w:t>Supporting Attendance</w:t>
      </w:r>
    </w:p>
    <w:p w14:paraId="07372557" w14:textId="77777777" w:rsidR="00666666" w:rsidRDefault="00666666">
      <w:pPr>
        <w:pStyle w:val="Heading4"/>
        <w:spacing w:line="360" w:lineRule="auto"/>
        <w:ind w:left="0" w:hanging="2"/>
        <w:jc w:val="both"/>
      </w:pPr>
    </w:p>
    <w:p w14:paraId="69A03E43" w14:textId="77777777" w:rsidR="00666666" w:rsidRDefault="009040DA">
      <w:pPr>
        <w:numPr>
          <w:ilvl w:val="0"/>
          <w:numId w:val="7"/>
        </w:numPr>
        <w:spacing w:line="360" w:lineRule="auto"/>
        <w:ind w:left="0" w:hanging="2"/>
        <w:rPr>
          <w:rFonts w:ascii="Arial" w:eastAsia="Arial" w:hAnsi="Arial" w:cs="Arial"/>
          <w:sz w:val="24"/>
          <w:szCs w:val="24"/>
        </w:rPr>
      </w:pPr>
      <w:r>
        <w:rPr>
          <w:rFonts w:ascii="Arial" w:eastAsia="Arial" w:hAnsi="Arial" w:cs="Arial"/>
          <w:sz w:val="24"/>
          <w:szCs w:val="24"/>
        </w:rPr>
        <w:t>Provide support and guidance to individual students who present regular</w:t>
      </w:r>
    </w:p>
    <w:p w14:paraId="4381915E" w14:textId="77777777" w:rsidR="00666666" w:rsidRDefault="009040DA">
      <w:pPr>
        <w:spacing w:line="360" w:lineRule="auto"/>
        <w:ind w:left="0" w:hanging="2"/>
        <w:rPr>
          <w:rFonts w:ascii="Arial" w:eastAsia="Arial" w:hAnsi="Arial" w:cs="Arial"/>
          <w:sz w:val="24"/>
          <w:szCs w:val="24"/>
        </w:rPr>
      </w:pPr>
      <w:r>
        <w:rPr>
          <w:rFonts w:ascii="Arial" w:eastAsia="Arial" w:hAnsi="Arial" w:cs="Arial"/>
          <w:sz w:val="24"/>
          <w:szCs w:val="24"/>
        </w:rPr>
        <w:t>patterns of non-school attendance and punctuality.</w:t>
      </w:r>
    </w:p>
    <w:p w14:paraId="5CB294BE" w14:textId="77777777" w:rsidR="00666666" w:rsidRDefault="009040DA">
      <w:pPr>
        <w:numPr>
          <w:ilvl w:val="0"/>
          <w:numId w:val="7"/>
        </w:numPr>
        <w:spacing w:line="360" w:lineRule="auto"/>
        <w:ind w:left="0" w:hanging="2"/>
        <w:rPr>
          <w:rFonts w:ascii="Arial" w:eastAsia="Arial" w:hAnsi="Arial" w:cs="Arial"/>
          <w:sz w:val="24"/>
          <w:szCs w:val="24"/>
        </w:rPr>
      </w:pPr>
      <w:r>
        <w:rPr>
          <w:rFonts w:ascii="Arial" w:eastAsia="Arial" w:hAnsi="Arial" w:cs="Arial"/>
          <w:sz w:val="24"/>
          <w:szCs w:val="24"/>
        </w:rPr>
        <w:t>Identify individual reasons for non-school attendance by students and work</w:t>
      </w:r>
    </w:p>
    <w:p w14:paraId="4A0135CF" w14:textId="77777777" w:rsidR="00666666" w:rsidRDefault="009040DA">
      <w:pPr>
        <w:spacing w:line="360" w:lineRule="auto"/>
        <w:ind w:left="0" w:hanging="2"/>
        <w:rPr>
          <w:rFonts w:ascii="Arial" w:eastAsia="Arial" w:hAnsi="Arial" w:cs="Arial"/>
          <w:sz w:val="24"/>
          <w:szCs w:val="24"/>
        </w:rPr>
      </w:pPr>
      <w:r>
        <w:rPr>
          <w:rFonts w:ascii="Arial" w:eastAsia="Arial" w:hAnsi="Arial" w:cs="Arial"/>
          <w:sz w:val="24"/>
          <w:szCs w:val="24"/>
        </w:rPr>
        <w:t>closely with home and school to devise, implement and monitor strategies for</w:t>
      </w:r>
    </w:p>
    <w:p w14:paraId="2B7A188C" w14:textId="77777777" w:rsidR="00666666" w:rsidRDefault="009040DA">
      <w:pPr>
        <w:spacing w:line="360" w:lineRule="auto"/>
        <w:ind w:left="0" w:hanging="2"/>
        <w:rPr>
          <w:rFonts w:ascii="Arial" w:eastAsia="Arial" w:hAnsi="Arial" w:cs="Arial"/>
          <w:sz w:val="24"/>
          <w:szCs w:val="24"/>
        </w:rPr>
      </w:pPr>
      <w:r>
        <w:rPr>
          <w:rFonts w:ascii="Arial" w:eastAsia="Arial" w:hAnsi="Arial" w:cs="Arial"/>
          <w:sz w:val="24"/>
          <w:szCs w:val="24"/>
        </w:rPr>
        <w:t>effective attendance.</w:t>
      </w:r>
    </w:p>
    <w:p w14:paraId="060C7E3E" w14:textId="77777777" w:rsidR="00666666" w:rsidRDefault="009040DA">
      <w:pPr>
        <w:numPr>
          <w:ilvl w:val="0"/>
          <w:numId w:val="7"/>
        </w:numPr>
        <w:spacing w:line="360" w:lineRule="auto"/>
        <w:ind w:left="0" w:hanging="2"/>
        <w:rPr>
          <w:rFonts w:ascii="Arial" w:eastAsia="Arial" w:hAnsi="Arial" w:cs="Arial"/>
          <w:sz w:val="24"/>
          <w:szCs w:val="24"/>
        </w:rPr>
      </w:pPr>
      <w:r>
        <w:rPr>
          <w:rFonts w:ascii="Arial" w:eastAsia="Arial" w:hAnsi="Arial" w:cs="Arial"/>
          <w:sz w:val="24"/>
          <w:szCs w:val="24"/>
        </w:rPr>
        <w:t>Analyse attendance data on a weekly basis. Recognise patterns and issues</w:t>
      </w:r>
    </w:p>
    <w:p w14:paraId="2853B9A9" w14:textId="77777777" w:rsidR="00666666" w:rsidRDefault="009040DA">
      <w:pPr>
        <w:spacing w:line="360" w:lineRule="auto"/>
        <w:ind w:left="0" w:hanging="2"/>
        <w:rPr>
          <w:rFonts w:ascii="Arial" w:eastAsia="Arial" w:hAnsi="Arial" w:cs="Arial"/>
          <w:sz w:val="24"/>
          <w:szCs w:val="24"/>
        </w:rPr>
      </w:pPr>
      <w:r>
        <w:rPr>
          <w:rFonts w:ascii="Arial" w:eastAsia="Arial" w:hAnsi="Arial" w:cs="Arial"/>
          <w:sz w:val="24"/>
          <w:szCs w:val="24"/>
        </w:rPr>
        <w:t>and communicate these effectively to Year Co-ordinators and parents.</w:t>
      </w:r>
    </w:p>
    <w:p w14:paraId="2F065785" w14:textId="77777777" w:rsidR="00666666" w:rsidRDefault="009040DA">
      <w:pPr>
        <w:numPr>
          <w:ilvl w:val="0"/>
          <w:numId w:val="7"/>
        </w:numPr>
        <w:spacing w:line="360" w:lineRule="auto"/>
        <w:ind w:left="0" w:hanging="2"/>
        <w:rPr>
          <w:rFonts w:ascii="Arial" w:eastAsia="Arial" w:hAnsi="Arial" w:cs="Arial"/>
          <w:sz w:val="24"/>
          <w:szCs w:val="24"/>
        </w:rPr>
      </w:pPr>
      <w:r>
        <w:rPr>
          <w:rFonts w:ascii="Arial" w:eastAsia="Arial" w:hAnsi="Arial" w:cs="Arial"/>
          <w:sz w:val="24"/>
          <w:szCs w:val="24"/>
        </w:rPr>
        <w:t>Meet regularly with the Pastoral Team as part of the regular monitoring of</w:t>
      </w:r>
    </w:p>
    <w:p w14:paraId="21585BF7" w14:textId="77777777" w:rsidR="00666666" w:rsidRDefault="009040DA">
      <w:pPr>
        <w:spacing w:line="360" w:lineRule="auto"/>
        <w:ind w:left="0" w:hanging="2"/>
        <w:rPr>
          <w:rFonts w:ascii="Arial" w:eastAsia="Arial" w:hAnsi="Arial" w:cs="Arial"/>
          <w:sz w:val="24"/>
          <w:szCs w:val="24"/>
        </w:rPr>
      </w:pPr>
      <w:r>
        <w:rPr>
          <w:rFonts w:ascii="Arial" w:eastAsia="Arial" w:hAnsi="Arial" w:cs="Arial"/>
          <w:sz w:val="24"/>
          <w:szCs w:val="24"/>
        </w:rPr>
        <w:t>attendance and punctuality patterns.</w:t>
      </w:r>
    </w:p>
    <w:p w14:paraId="55CCD39E" w14:textId="77777777" w:rsidR="00666666" w:rsidRDefault="009040DA">
      <w:pPr>
        <w:numPr>
          <w:ilvl w:val="0"/>
          <w:numId w:val="7"/>
        </w:numPr>
        <w:spacing w:line="360" w:lineRule="auto"/>
        <w:ind w:left="0" w:hanging="2"/>
        <w:rPr>
          <w:rFonts w:ascii="Arial" w:eastAsia="Arial" w:hAnsi="Arial" w:cs="Arial"/>
          <w:sz w:val="24"/>
          <w:szCs w:val="24"/>
        </w:rPr>
      </w:pPr>
      <w:r>
        <w:rPr>
          <w:rFonts w:ascii="Arial" w:eastAsia="Arial" w:hAnsi="Arial" w:cs="Arial"/>
          <w:sz w:val="24"/>
          <w:szCs w:val="24"/>
        </w:rPr>
        <w:t>Manage complex attendance/family issues, procedures and prosecutions.</w:t>
      </w:r>
    </w:p>
    <w:p w14:paraId="2DDF39C7" w14:textId="77777777" w:rsidR="00666666" w:rsidRDefault="009040DA">
      <w:pPr>
        <w:numPr>
          <w:ilvl w:val="0"/>
          <w:numId w:val="7"/>
        </w:numPr>
        <w:spacing w:line="360" w:lineRule="auto"/>
        <w:ind w:left="0" w:hanging="2"/>
        <w:rPr>
          <w:rFonts w:ascii="Arial" w:eastAsia="Arial" w:hAnsi="Arial" w:cs="Arial"/>
          <w:sz w:val="24"/>
          <w:szCs w:val="24"/>
        </w:rPr>
      </w:pPr>
      <w:r>
        <w:rPr>
          <w:rFonts w:ascii="Arial" w:eastAsia="Arial" w:hAnsi="Arial" w:cs="Arial"/>
          <w:sz w:val="24"/>
          <w:szCs w:val="24"/>
        </w:rPr>
        <w:t>Support and mentor individual students who are at risk of becoming school</w:t>
      </w:r>
    </w:p>
    <w:p w14:paraId="67B857EA" w14:textId="77777777" w:rsidR="00666666" w:rsidRDefault="009040DA">
      <w:pPr>
        <w:spacing w:line="360" w:lineRule="auto"/>
        <w:ind w:left="0" w:hanging="2"/>
        <w:rPr>
          <w:rFonts w:ascii="Arial" w:eastAsia="Arial" w:hAnsi="Arial" w:cs="Arial"/>
          <w:sz w:val="24"/>
          <w:szCs w:val="24"/>
        </w:rPr>
      </w:pPr>
      <w:r>
        <w:rPr>
          <w:rFonts w:ascii="Arial" w:eastAsia="Arial" w:hAnsi="Arial" w:cs="Arial"/>
          <w:sz w:val="24"/>
          <w:szCs w:val="24"/>
        </w:rPr>
        <w:t>refusers.</w:t>
      </w:r>
    </w:p>
    <w:p w14:paraId="261196EF" w14:textId="77777777" w:rsidR="00666666" w:rsidRDefault="009040DA">
      <w:pPr>
        <w:numPr>
          <w:ilvl w:val="0"/>
          <w:numId w:val="7"/>
        </w:numPr>
        <w:spacing w:line="360" w:lineRule="auto"/>
        <w:ind w:left="0" w:hanging="2"/>
        <w:rPr>
          <w:rFonts w:ascii="Arial" w:eastAsia="Arial" w:hAnsi="Arial" w:cs="Arial"/>
          <w:sz w:val="24"/>
          <w:szCs w:val="24"/>
        </w:rPr>
      </w:pPr>
      <w:r>
        <w:rPr>
          <w:rFonts w:ascii="Arial" w:eastAsia="Arial" w:hAnsi="Arial" w:cs="Arial"/>
          <w:sz w:val="24"/>
          <w:szCs w:val="24"/>
        </w:rPr>
        <w:t>Make home visits and arrange and attend Care Team and Team Around the</w:t>
      </w:r>
    </w:p>
    <w:p w14:paraId="0BD80A05" w14:textId="77777777" w:rsidR="00666666" w:rsidRDefault="009040DA">
      <w:pPr>
        <w:spacing w:line="360" w:lineRule="auto"/>
        <w:ind w:left="0" w:hanging="2"/>
        <w:rPr>
          <w:rFonts w:ascii="Arial" w:eastAsia="Arial" w:hAnsi="Arial" w:cs="Arial"/>
          <w:sz w:val="24"/>
          <w:szCs w:val="24"/>
        </w:rPr>
      </w:pPr>
      <w:r>
        <w:rPr>
          <w:rFonts w:ascii="Arial" w:eastAsia="Arial" w:hAnsi="Arial" w:cs="Arial"/>
          <w:sz w:val="24"/>
          <w:szCs w:val="24"/>
        </w:rPr>
        <w:t>Family meetings where appropriate.</w:t>
      </w:r>
    </w:p>
    <w:p w14:paraId="7A052852" w14:textId="77777777" w:rsidR="00666666" w:rsidRDefault="009040DA">
      <w:pPr>
        <w:numPr>
          <w:ilvl w:val="0"/>
          <w:numId w:val="7"/>
        </w:numPr>
        <w:spacing w:line="360" w:lineRule="auto"/>
        <w:ind w:left="0" w:hanging="2"/>
        <w:rPr>
          <w:rFonts w:ascii="Arial" w:eastAsia="Arial" w:hAnsi="Arial" w:cs="Arial"/>
          <w:sz w:val="24"/>
          <w:szCs w:val="24"/>
        </w:rPr>
      </w:pPr>
      <w:r>
        <w:rPr>
          <w:rFonts w:ascii="Arial" w:eastAsia="Arial" w:hAnsi="Arial" w:cs="Arial"/>
          <w:sz w:val="24"/>
          <w:szCs w:val="24"/>
        </w:rPr>
        <w:t>Overseeing admin of registers including late marks, medical appointments</w:t>
      </w:r>
    </w:p>
    <w:p w14:paraId="32E8CF12" w14:textId="77777777" w:rsidR="00666666" w:rsidRDefault="009040DA">
      <w:pPr>
        <w:spacing w:line="360" w:lineRule="auto"/>
        <w:ind w:left="0" w:hanging="2"/>
        <w:rPr>
          <w:rFonts w:ascii="Arial" w:eastAsia="Arial" w:hAnsi="Arial" w:cs="Arial"/>
          <w:sz w:val="24"/>
          <w:szCs w:val="24"/>
        </w:rPr>
      </w:pPr>
      <w:r>
        <w:rPr>
          <w:rFonts w:ascii="Arial" w:eastAsia="Arial" w:hAnsi="Arial" w:cs="Arial"/>
          <w:sz w:val="24"/>
          <w:szCs w:val="24"/>
        </w:rPr>
        <w:t>noted, first day response and warning letters where requested.</w:t>
      </w:r>
    </w:p>
    <w:p w14:paraId="285CB3FE" w14:textId="77777777" w:rsidR="00666666" w:rsidRDefault="009040DA">
      <w:pPr>
        <w:numPr>
          <w:ilvl w:val="0"/>
          <w:numId w:val="6"/>
        </w:numPr>
        <w:spacing w:line="360" w:lineRule="auto"/>
        <w:ind w:left="0" w:hanging="2"/>
        <w:rPr>
          <w:rFonts w:ascii="Arial" w:eastAsia="Arial" w:hAnsi="Arial" w:cs="Arial"/>
          <w:sz w:val="24"/>
          <w:szCs w:val="24"/>
        </w:rPr>
      </w:pPr>
      <w:r>
        <w:rPr>
          <w:rFonts w:ascii="Arial" w:eastAsia="Arial" w:hAnsi="Arial" w:cs="Arial"/>
          <w:sz w:val="24"/>
          <w:szCs w:val="24"/>
        </w:rPr>
        <w:t>Assist in the production of the annual attendance return to the DfE.</w:t>
      </w:r>
    </w:p>
    <w:p w14:paraId="0771D192" w14:textId="77777777" w:rsidR="00666666" w:rsidRDefault="009040DA">
      <w:pPr>
        <w:numPr>
          <w:ilvl w:val="0"/>
          <w:numId w:val="6"/>
        </w:numPr>
        <w:spacing w:line="360" w:lineRule="auto"/>
        <w:ind w:left="0" w:hanging="2"/>
        <w:rPr>
          <w:rFonts w:ascii="Arial" w:eastAsia="Arial" w:hAnsi="Arial" w:cs="Arial"/>
          <w:sz w:val="24"/>
          <w:szCs w:val="24"/>
        </w:rPr>
      </w:pPr>
      <w:r>
        <w:rPr>
          <w:rFonts w:ascii="Arial" w:eastAsia="Arial" w:hAnsi="Arial" w:cs="Arial"/>
          <w:sz w:val="24"/>
          <w:szCs w:val="24"/>
        </w:rPr>
        <w:t>Take a key role in delivering PD sessions to small groups of identified</w:t>
      </w:r>
    </w:p>
    <w:p w14:paraId="34818DA7" w14:textId="77777777" w:rsidR="00666666" w:rsidRDefault="009040DA">
      <w:pPr>
        <w:spacing w:line="360" w:lineRule="auto"/>
        <w:ind w:left="0" w:hanging="2"/>
        <w:rPr>
          <w:rFonts w:ascii="Arial" w:eastAsia="Arial" w:hAnsi="Arial" w:cs="Arial"/>
          <w:sz w:val="24"/>
          <w:szCs w:val="24"/>
        </w:rPr>
      </w:pPr>
      <w:r>
        <w:rPr>
          <w:rFonts w:ascii="Arial" w:eastAsia="Arial" w:hAnsi="Arial" w:cs="Arial"/>
          <w:sz w:val="24"/>
          <w:szCs w:val="24"/>
        </w:rPr>
        <w:t>students on good attendance and punctuality.</w:t>
      </w:r>
    </w:p>
    <w:p w14:paraId="692421AC" w14:textId="77777777" w:rsidR="00666666" w:rsidRDefault="00666666">
      <w:pPr>
        <w:spacing w:line="360" w:lineRule="auto"/>
        <w:ind w:left="0" w:hanging="2"/>
        <w:rPr>
          <w:rFonts w:ascii="Arial" w:eastAsia="Arial" w:hAnsi="Arial" w:cs="Arial"/>
          <w:sz w:val="24"/>
          <w:szCs w:val="24"/>
        </w:rPr>
      </w:pPr>
    </w:p>
    <w:p w14:paraId="2A2CB3CE" w14:textId="77777777" w:rsidR="00666666" w:rsidRDefault="009040DA">
      <w:pPr>
        <w:pStyle w:val="Heading4"/>
        <w:spacing w:line="360" w:lineRule="auto"/>
        <w:ind w:left="0" w:hanging="2"/>
        <w:jc w:val="both"/>
      </w:pPr>
      <w:r>
        <w:t>Support for Pupils, Teachers and Families</w:t>
      </w:r>
    </w:p>
    <w:p w14:paraId="0FFAA408" w14:textId="77777777" w:rsidR="00666666" w:rsidRDefault="00666666">
      <w:pPr>
        <w:spacing w:line="360" w:lineRule="auto"/>
        <w:ind w:left="0" w:hanging="2"/>
        <w:rPr>
          <w:rFonts w:ascii="Arial" w:eastAsia="Arial" w:hAnsi="Arial" w:cs="Arial"/>
          <w:sz w:val="24"/>
          <w:szCs w:val="24"/>
        </w:rPr>
      </w:pPr>
    </w:p>
    <w:p w14:paraId="1D73713E" w14:textId="77777777" w:rsidR="00666666" w:rsidRDefault="009040DA">
      <w:pPr>
        <w:numPr>
          <w:ilvl w:val="0"/>
          <w:numId w:val="3"/>
        </w:numPr>
        <w:spacing w:line="360" w:lineRule="auto"/>
        <w:ind w:left="0" w:hanging="2"/>
        <w:rPr>
          <w:rFonts w:ascii="Arial" w:eastAsia="Arial" w:hAnsi="Arial" w:cs="Arial"/>
          <w:sz w:val="24"/>
          <w:szCs w:val="24"/>
        </w:rPr>
      </w:pPr>
      <w:r>
        <w:rPr>
          <w:rFonts w:ascii="Arial" w:eastAsia="Arial" w:hAnsi="Arial" w:cs="Arial"/>
          <w:sz w:val="24"/>
          <w:szCs w:val="24"/>
        </w:rPr>
        <w:t xml:space="preserve">Liaising with school staff to identify pupils who would benefit from additional support or intervention; </w:t>
      </w:r>
    </w:p>
    <w:p w14:paraId="70CC230C" w14:textId="77777777" w:rsidR="00666666" w:rsidRDefault="009040DA">
      <w:pPr>
        <w:numPr>
          <w:ilvl w:val="0"/>
          <w:numId w:val="3"/>
        </w:numPr>
        <w:spacing w:line="360" w:lineRule="auto"/>
        <w:ind w:left="0" w:hanging="2"/>
        <w:rPr>
          <w:rFonts w:ascii="Arial" w:eastAsia="Arial" w:hAnsi="Arial" w:cs="Arial"/>
          <w:sz w:val="24"/>
          <w:szCs w:val="24"/>
        </w:rPr>
      </w:pPr>
      <w:r>
        <w:rPr>
          <w:rFonts w:ascii="Arial" w:eastAsia="Arial" w:hAnsi="Arial" w:cs="Arial"/>
          <w:sz w:val="24"/>
          <w:szCs w:val="24"/>
        </w:rPr>
        <w:t xml:space="preserve">drawing up plans with pupils, staff and families, outlining the aims of the mentoring or intervention; </w:t>
      </w:r>
    </w:p>
    <w:p w14:paraId="0572F6DB" w14:textId="77777777" w:rsidR="00666666" w:rsidRDefault="009040DA">
      <w:pPr>
        <w:numPr>
          <w:ilvl w:val="0"/>
          <w:numId w:val="3"/>
        </w:numPr>
        <w:spacing w:line="360" w:lineRule="auto"/>
        <w:ind w:left="0" w:hanging="2"/>
        <w:rPr>
          <w:rFonts w:ascii="Arial" w:eastAsia="Arial" w:hAnsi="Arial" w:cs="Arial"/>
          <w:sz w:val="24"/>
          <w:szCs w:val="24"/>
        </w:rPr>
      </w:pPr>
      <w:r>
        <w:rPr>
          <w:rFonts w:ascii="Arial" w:eastAsia="Arial" w:hAnsi="Arial" w:cs="Arial"/>
          <w:sz w:val="24"/>
          <w:szCs w:val="24"/>
        </w:rPr>
        <w:t xml:space="preserve">listening to and helping pupils resolve a range of issues that are creating barriers to learning; </w:t>
      </w:r>
    </w:p>
    <w:p w14:paraId="2674E390" w14:textId="77777777" w:rsidR="00666666" w:rsidRDefault="009040DA">
      <w:pPr>
        <w:numPr>
          <w:ilvl w:val="0"/>
          <w:numId w:val="3"/>
        </w:numPr>
        <w:spacing w:line="360" w:lineRule="auto"/>
        <w:ind w:left="0" w:hanging="2"/>
        <w:rPr>
          <w:rFonts w:ascii="Arial" w:eastAsia="Arial" w:hAnsi="Arial" w:cs="Arial"/>
          <w:sz w:val="24"/>
          <w:szCs w:val="24"/>
        </w:rPr>
      </w:pPr>
      <w:r>
        <w:rPr>
          <w:rFonts w:ascii="Arial" w:eastAsia="Arial" w:hAnsi="Arial" w:cs="Arial"/>
          <w:sz w:val="24"/>
          <w:szCs w:val="24"/>
        </w:rPr>
        <w:t>Helping pupils who are underperforming to identify barriers to learning and what can be done to help their learning.</w:t>
      </w:r>
    </w:p>
    <w:p w14:paraId="6D4AC109" w14:textId="77777777" w:rsidR="00666666" w:rsidRDefault="009040DA">
      <w:pPr>
        <w:numPr>
          <w:ilvl w:val="0"/>
          <w:numId w:val="3"/>
        </w:numPr>
        <w:spacing w:line="360" w:lineRule="auto"/>
        <w:ind w:left="0" w:hanging="2"/>
        <w:rPr>
          <w:rFonts w:ascii="Arial" w:eastAsia="Arial" w:hAnsi="Arial" w:cs="Arial"/>
          <w:sz w:val="24"/>
          <w:szCs w:val="24"/>
        </w:rPr>
      </w:pPr>
      <w:r>
        <w:rPr>
          <w:rFonts w:ascii="Arial" w:eastAsia="Arial" w:hAnsi="Arial" w:cs="Arial"/>
          <w:sz w:val="24"/>
          <w:szCs w:val="24"/>
        </w:rPr>
        <w:lastRenderedPageBreak/>
        <w:t>Implementing intervention strategies and supporting pupils to build their self-esteem and confidence.</w:t>
      </w:r>
    </w:p>
    <w:p w14:paraId="67DC592C" w14:textId="77777777" w:rsidR="00666666" w:rsidRDefault="009040DA">
      <w:pPr>
        <w:numPr>
          <w:ilvl w:val="0"/>
          <w:numId w:val="3"/>
        </w:numPr>
        <w:spacing w:line="360" w:lineRule="auto"/>
        <w:ind w:left="0" w:hanging="2"/>
        <w:rPr>
          <w:rFonts w:ascii="Arial" w:eastAsia="Arial" w:hAnsi="Arial" w:cs="Arial"/>
          <w:sz w:val="24"/>
          <w:szCs w:val="24"/>
        </w:rPr>
      </w:pPr>
      <w:r>
        <w:rPr>
          <w:rFonts w:ascii="Arial" w:eastAsia="Arial" w:hAnsi="Arial" w:cs="Arial"/>
          <w:sz w:val="24"/>
          <w:szCs w:val="24"/>
        </w:rPr>
        <w:t>Selecting students who will benefit from nurture and anger management support and liaise with the Assistant Headteacher and relevant Heads of Year.</w:t>
      </w:r>
    </w:p>
    <w:p w14:paraId="0B55E433" w14:textId="77777777" w:rsidR="00666666" w:rsidRDefault="009040DA">
      <w:pPr>
        <w:numPr>
          <w:ilvl w:val="0"/>
          <w:numId w:val="3"/>
        </w:numPr>
        <w:spacing w:line="360" w:lineRule="auto"/>
        <w:ind w:left="0" w:hanging="2"/>
        <w:rPr>
          <w:rFonts w:ascii="Arial" w:eastAsia="Arial" w:hAnsi="Arial" w:cs="Arial"/>
          <w:sz w:val="24"/>
          <w:szCs w:val="24"/>
        </w:rPr>
      </w:pPr>
      <w:r>
        <w:rPr>
          <w:rFonts w:ascii="Arial" w:eastAsia="Arial" w:hAnsi="Arial" w:cs="Arial"/>
          <w:sz w:val="24"/>
          <w:szCs w:val="24"/>
        </w:rPr>
        <w:t>Supporting vulnerable pupils in transition between Year Groups.</w:t>
      </w:r>
    </w:p>
    <w:p w14:paraId="79202BA0" w14:textId="77777777" w:rsidR="00666666" w:rsidRDefault="009040DA">
      <w:pPr>
        <w:numPr>
          <w:ilvl w:val="0"/>
          <w:numId w:val="3"/>
        </w:numPr>
        <w:spacing w:line="360" w:lineRule="auto"/>
        <w:ind w:left="0" w:hanging="2"/>
        <w:rPr>
          <w:rFonts w:ascii="Arial" w:eastAsia="Arial" w:hAnsi="Arial" w:cs="Arial"/>
          <w:sz w:val="24"/>
          <w:szCs w:val="24"/>
        </w:rPr>
      </w:pPr>
      <w:r>
        <w:rPr>
          <w:rFonts w:ascii="Arial" w:eastAsia="Arial" w:hAnsi="Arial" w:cs="Arial"/>
          <w:sz w:val="24"/>
          <w:szCs w:val="24"/>
        </w:rPr>
        <w:t>Visiting parents at home to discuss issues and problems, and liaising with the Authority and the Early Help team to provide parenting and learning support.</w:t>
      </w:r>
    </w:p>
    <w:p w14:paraId="623694AE" w14:textId="77777777" w:rsidR="00666666" w:rsidRDefault="009040DA">
      <w:pPr>
        <w:numPr>
          <w:ilvl w:val="0"/>
          <w:numId w:val="3"/>
        </w:numPr>
        <w:spacing w:line="360" w:lineRule="auto"/>
        <w:ind w:left="0" w:hanging="2"/>
        <w:rPr>
          <w:rFonts w:ascii="Arial" w:eastAsia="Arial" w:hAnsi="Arial" w:cs="Arial"/>
          <w:sz w:val="24"/>
          <w:szCs w:val="24"/>
        </w:rPr>
      </w:pPr>
      <w:r>
        <w:rPr>
          <w:rFonts w:ascii="Arial" w:eastAsia="Arial" w:hAnsi="Arial" w:cs="Arial"/>
          <w:sz w:val="24"/>
          <w:szCs w:val="24"/>
        </w:rPr>
        <w:t>Provide advice and guidance to families and staff on appropriate strategies for intervention and support.</w:t>
      </w:r>
    </w:p>
    <w:p w14:paraId="62F2C547" w14:textId="77777777" w:rsidR="00666666" w:rsidRDefault="009040DA">
      <w:pPr>
        <w:numPr>
          <w:ilvl w:val="0"/>
          <w:numId w:val="3"/>
        </w:numPr>
        <w:spacing w:line="360" w:lineRule="auto"/>
        <w:ind w:left="0" w:hanging="2"/>
        <w:rPr>
          <w:rFonts w:ascii="Arial" w:eastAsia="Arial" w:hAnsi="Arial" w:cs="Arial"/>
          <w:sz w:val="24"/>
          <w:szCs w:val="24"/>
        </w:rPr>
      </w:pPr>
      <w:r>
        <w:rPr>
          <w:rFonts w:ascii="Arial" w:eastAsia="Arial" w:hAnsi="Arial" w:cs="Arial"/>
          <w:sz w:val="24"/>
          <w:szCs w:val="24"/>
        </w:rPr>
        <w:t>Supporting parents to access appropriate professional support through completion of the Early Help Assessment.</w:t>
      </w:r>
    </w:p>
    <w:p w14:paraId="16872E7B" w14:textId="77777777" w:rsidR="00666666" w:rsidRDefault="00666666">
      <w:pPr>
        <w:spacing w:line="360" w:lineRule="auto"/>
        <w:ind w:left="0" w:hanging="2"/>
        <w:rPr>
          <w:rFonts w:ascii="Arial" w:eastAsia="Arial" w:hAnsi="Arial" w:cs="Arial"/>
          <w:sz w:val="24"/>
          <w:szCs w:val="24"/>
        </w:rPr>
      </w:pPr>
    </w:p>
    <w:p w14:paraId="5B0ED78F" w14:textId="77777777" w:rsidR="00666666" w:rsidRDefault="00666666">
      <w:pPr>
        <w:pBdr>
          <w:top w:val="nil"/>
          <w:left w:val="nil"/>
          <w:bottom w:val="nil"/>
          <w:right w:val="nil"/>
          <w:between w:val="nil"/>
        </w:pBdr>
        <w:spacing w:line="360" w:lineRule="auto"/>
        <w:ind w:left="0" w:hanging="2"/>
        <w:jc w:val="both"/>
        <w:rPr>
          <w:rFonts w:ascii="Arial" w:eastAsia="Arial" w:hAnsi="Arial" w:cs="Arial"/>
          <w:color w:val="000000"/>
          <w:sz w:val="24"/>
          <w:szCs w:val="24"/>
        </w:rPr>
      </w:pPr>
    </w:p>
    <w:p w14:paraId="63706F99" w14:textId="77777777" w:rsidR="00666666" w:rsidRDefault="009040DA">
      <w:pPr>
        <w:pBdr>
          <w:top w:val="nil"/>
          <w:left w:val="nil"/>
          <w:bottom w:val="nil"/>
          <w:right w:val="nil"/>
          <w:between w:val="nil"/>
        </w:pBdr>
        <w:spacing w:line="360" w:lineRule="auto"/>
        <w:ind w:left="0" w:hanging="2"/>
        <w:jc w:val="both"/>
        <w:rPr>
          <w:rFonts w:ascii="Arial" w:eastAsia="Arial" w:hAnsi="Arial" w:cs="Arial"/>
          <w:color w:val="000000"/>
          <w:sz w:val="24"/>
          <w:szCs w:val="24"/>
        </w:rPr>
      </w:pPr>
      <w:r>
        <w:rPr>
          <w:rFonts w:ascii="Arial" w:eastAsia="Arial" w:hAnsi="Arial" w:cs="Arial"/>
          <w:b/>
          <w:color w:val="000000"/>
          <w:sz w:val="24"/>
          <w:szCs w:val="24"/>
        </w:rPr>
        <w:t>Support for the Curriculum</w:t>
      </w:r>
    </w:p>
    <w:p w14:paraId="6B763AF0" w14:textId="77777777" w:rsidR="00666666" w:rsidRDefault="009040DA">
      <w:pPr>
        <w:numPr>
          <w:ilvl w:val="0"/>
          <w:numId w:val="4"/>
        </w:numPr>
        <w:spacing w:before="280" w:line="360" w:lineRule="auto"/>
        <w:ind w:left="0" w:hanging="2"/>
        <w:rPr>
          <w:rFonts w:ascii="Arial" w:eastAsia="Arial" w:hAnsi="Arial" w:cs="Arial"/>
          <w:color w:val="000000"/>
          <w:sz w:val="24"/>
          <w:szCs w:val="24"/>
        </w:rPr>
      </w:pPr>
      <w:r>
        <w:rPr>
          <w:rFonts w:ascii="Arial" w:eastAsia="Arial" w:hAnsi="Arial" w:cs="Arial"/>
          <w:sz w:val="24"/>
          <w:szCs w:val="24"/>
        </w:rPr>
        <w:t>M</w:t>
      </w:r>
      <w:r>
        <w:rPr>
          <w:rFonts w:ascii="Arial" w:eastAsia="Arial" w:hAnsi="Arial" w:cs="Arial"/>
          <w:color w:val="000000"/>
          <w:sz w:val="24"/>
          <w:szCs w:val="24"/>
        </w:rPr>
        <w:t xml:space="preserve">onitoring and evaluating the impact of intervention, in conjunction with the SENCO, and providing regular updates to the leadership team. </w:t>
      </w:r>
    </w:p>
    <w:p w14:paraId="31BFFAC8" w14:textId="77777777" w:rsidR="00666666" w:rsidRDefault="009040DA">
      <w:pPr>
        <w:numPr>
          <w:ilvl w:val="0"/>
          <w:numId w:val="4"/>
        </w:numPr>
        <w:spacing w:line="360" w:lineRule="auto"/>
        <w:ind w:left="0" w:hanging="2"/>
        <w:rPr>
          <w:rFonts w:ascii="Arial" w:eastAsia="Arial" w:hAnsi="Arial" w:cs="Arial"/>
          <w:sz w:val="24"/>
          <w:szCs w:val="24"/>
        </w:rPr>
      </w:pPr>
      <w:r>
        <w:rPr>
          <w:rFonts w:ascii="Arial" w:eastAsia="Arial" w:hAnsi="Arial" w:cs="Arial"/>
          <w:sz w:val="24"/>
          <w:szCs w:val="24"/>
        </w:rPr>
        <w:t xml:space="preserve">Using pupil tracking systems to monitor progress of vulnerable pupils, and using SIMS and </w:t>
      </w:r>
      <w:proofErr w:type="gramStart"/>
      <w:r>
        <w:rPr>
          <w:rFonts w:ascii="Arial" w:eastAsia="Arial" w:hAnsi="Arial" w:cs="Arial"/>
          <w:sz w:val="24"/>
          <w:szCs w:val="24"/>
        </w:rPr>
        <w:t>paper based</w:t>
      </w:r>
      <w:proofErr w:type="gramEnd"/>
      <w:r>
        <w:rPr>
          <w:rFonts w:ascii="Arial" w:eastAsia="Arial" w:hAnsi="Arial" w:cs="Arial"/>
          <w:sz w:val="24"/>
          <w:szCs w:val="24"/>
        </w:rPr>
        <w:t xml:space="preserve"> systems to develop effective record keeping to demonstrate the impact of any intervention.</w:t>
      </w:r>
    </w:p>
    <w:p w14:paraId="2D048C38" w14:textId="77777777" w:rsidR="00666666" w:rsidRDefault="009040DA">
      <w:pPr>
        <w:numPr>
          <w:ilvl w:val="0"/>
          <w:numId w:val="4"/>
        </w:numPr>
        <w:spacing w:line="360" w:lineRule="auto"/>
        <w:ind w:left="0" w:hanging="2"/>
        <w:rPr>
          <w:rFonts w:ascii="Arial" w:eastAsia="Arial" w:hAnsi="Arial" w:cs="Arial"/>
          <w:sz w:val="24"/>
          <w:szCs w:val="24"/>
        </w:rPr>
      </w:pPr>
      <w:r>
        <w:rPr>
          <w:rFonts w:ascii="Arial" w:eastAsia="Arial" w:hAnsi="Arial" w:cs="Arial"/>
          <w:sz w:val="24"/>
          <w:szCs w:val="24"/>
        </w:rPr>
        <w:t>Manage the school’s attendance system, including weekly and half termly monitoring, in conjunction with the Assistant Headteacher, the SENCO and Heads of Year.</w:t>
      </w:r>
    </w:p>
    <w:p w14:paraId="228417B6" w14:textId="77777777" w:rsidR="00666666" w:rsidRDefault="00666666">
      <w:pPr>
        <w:spacing w:line="360" w:lineRule="auto"/>
        <w:ind w:left="0" w:hanging="2"/>
        <w:rPr>
          <w:rFonts w:ascii="Arial" w:eastAsia="Arial" w:hAnsi="Arial" w:cs="Arial"/>
          <w:sz w:val="24"/>
          <w:szCs w:val="24"/>
        </w:rPr>
      </w:pPr>
    </w:p>
    <w:p w14:paraId="408E7304" w14:textId="77777777" w:rsidR="00666666" w:rsidRDefault="009040DA">
      <w:pPr>
        <w:pStyle w:val="Heading4"/>
        <w:spacing w:line="360" w:lineRule="auto"/>
        <w:ind w:left="0" w:hanging="2"/>
        <w:jc w:val="both"/>
      </w:pPr>
      <w:r>
        <w:t>Support for the School</w:t>
      </w:r>
    </w:p>
    <w:p w14:paraId="33DF2863" w14:textId="77777777" w:rsidR="00666666" w:rsidRDefault="009040DA">
      <w:pPr>
        <w:numPr>
          <w:ilvl w:val="0"/>
          <w:numId w:val="5"/>
        </w:numPr>
        <w:spacing w:before="280" w:line="360" w:lineRule="auto"/>
        <w:ind w:left="0" w:hanging="2"/>
        <w:rPr>
          <w:rFonts w:ascii="Arial" w:eastAsia="Arial" w:hAnsi="Arial" w:cs="Arial"/>
          <w:color w:val="000000"/>
          <w:sz w:val="24"/>
          <w:szCs w:val="24"/>
        </w:rPr>
      </w:pPr>
      <w:r>
        <w:rPr>
          <w:rFonts w:ascii="Arial" w:eastAsia="Arial" w:hAnsi="Arial" w:cs="Arial"/>
          <w:color w:val="000000"/>
          <w:sz w:val="24"/>
          <w:szCs w:val="24"/>
        </w:rPr>
        <w:t>Monitoring attendance and punctuality of pupils and working with the head teacher, admin team and EWS to improve attendance, taking specific responsibility for those pupils defined as, or at risk of becoming, persistent absentees;</w:t>
      </w:r>
    </w:p>
    <w:p w14:paraId="131D1FD4" w14:textId="77777777" w:rsidR="00666666" w:rsidRDefault="009040DA">
      <w:pPr>
        <w:numPr>
          <w:ilvl w:val="0"/>
          <w:numId w:val="5"/>
        </w:numPr>
        <w:spacing w:line="360" w:lineRule="auto"/>
        <w:ind w:left="0" w:hanging="2"/>
        <w:rPr>
          <w:rFonts w:ascii="Arial" w:eastAsia="Arial" w:hAnsi="Arial" w:cs="Arial"/>
          <w:sz w:val="24"/>
          <w:szCs w:val="24"/>
        </w:rPr>
      </w:pPr>
      <w:r>
        <w:rPr>
          <w:rFonts w:ascii="Arial" w:eastAsia="Arial" w:hAnsi="Arial" w:cs="Arial"/>
          <w:sz w:val="24"/>
          <w:szCs w:val="24"/>
        </w:rPr>
        <w:t>Liaise with the Assistant Headteacher and Heads of Year to identify students in need of peer support.</w:t>
      </w:r>
    </w:p>
    <w:p w14:paraId="5F5AD4E4" w14:textId="77777777" w:rsidR="00666666" w:rsidRDefault="009040DA">
      <w:pPr>
        <w:numPr>
          <w:ilvl w:val="0"/>
          <w:numId w:val="5"/>
        </w:numPr>
        <w:spacing w:line="360" w:lineRule="auto"/>
        <w:ind w:left="0" w:hanging="2"/>
        <w:rPr>
          <w:rFonts w:ascii="Arial" w:eastAsia="Arial" w:hAnsi="Arial" w:cs="Arial"/>
          <w:color w:val="000000"/>
          <w:sz w:val="24"/>
          <w:szCs w:val="24"/>
        </w:rPr>
      </w:pPr>
      <w:r>
        <w:rPr>
          <w:rFonts w:ascii="Arial" w:eastAsia="Arial" w:hAnsi="Arial" w:cs="Arial"/>
          <w:color w:val="000000"/>
          <w:sz w:val="24"/>
          <w:szCs w:val="24"/>
        </w:rPr>
        <w:t>Networking with other support staff and teachers and referring pupils to other professionals where appropriate, in discussion with the SENCO/ Head Teacher, e.g. first call, educational psychologist, behaviour support, area children’s team, Strengthening Families team.</w:t>
      </w:r>
    </w:p>
    <w:p w14:paraId="3AA6169B" w14:textId="77777777" w:rsidR="00666666" w:rsidRDefault="009040DA">
      <w:pPr>
        <w:numPr>
          <w:ilvl w:val="0"/>
          <w:numId w:val="5"/>
        </w:numPr>
        <w:spacing w:line="360" w:lineRule="auto"/>
        <w:ind w:left="0" w:hanging="2"/>
        <w:rPr>
          <w:rFonts w:ascii="Arial" w:eastAsia="Arial" w:hAnsi="Arial" w:cs="Arial"/>
          <w:color w:val="000000"/>
          <w:sz w:val="24"/>
          <w:szCs w:val="24"/>
        </w:rPr>
      </w:pPr>
      <w:r>
        <w:rPr>
          <w:rFonts w:ascii="Arial" w:eastAsia="Arial" w:hAnsi="Arial" w:cs="Arial"/>
          <w:color w:val="000000"/>
          <w:sz w:val="24"/>
          <w:szCs w:val="24"/>
        </w:rPr>
        <w:t>Monitoring pupils and families with a designation of child in need or child protection plan, including those families identified by school as “at risk.”</w:t>
      </w:r>
    </w:p>
    <w:p w14:paraId="10BE01BE" w14:textId="77777777" w:rsidR="00666666" w:rsidRDefault="009040DA">
      <w:pPr>
        <w:numPr>
          <w:ilvl w:val="0"/>
          <w:numId w:val="5"/>
        </w:numPr>
        <w:spacing w:line="360" w:lineRule="auto"/>
        <w:ind w:left="0" w:hanging="2"/>
        <w:rPr>
          <w:rFonts w:ascii="Arial" w:eastAsia="Arial" w:hAnsi="Arial" w:cs="Arial"/>
          <w:color w:val="000000"/>
          <w:sz w:val="24"/>
          <w:szCs w:val="24"/>
        </w:rPr>
      </w:pPr>
      <w:r>
        <w:rPr>
          <w:rFonts w:ascii="Arial" w:eastAsia="Arial" w:hAnsi="Arial" w:cs="Arial"/>
          <w:color w:val="000000"/>
          <w:sz w:val="24"/>
          <w:szCs w:val="24"/>
        </w:rPr>
        <w:lastRenderedPageBreak/>
        <w:t xml:space="preserve">Co-ordinating reports on behalf of the school to present to other professionals </w:t>
      </w:r>
      <w:proofErr w:type="spellStart"/>
      <w:r>
        <w:rPr>
          <w:rFonts w:ascii="Arial" w:eastAsia="Arial" w:hAnsi="Arial" w:cs="Arial"/>
          <w:color w:val="000000"/>
          <w:sz w:val="24"/>
          <w:szCs w:val="24"/>
        </w:rPr>
        <w:t>eg</w:t>
      </w:r>
      <w:proofErr w:type="spellEnd"/>
      <w:r>
        <w:rPr>
          <w:rFonts w:ascii="Arial" w:eastAsia="Arial" w:hAnsi="Arial" w:cs="Arial"/>
          <w:color w:val="000000"/>
          <w:sz w:val="24"/>
          <w:szCs w:val="24"/>
        </w:rPr>
        <w:t xml:space="preserve"> educational psychology, health team, AEN panel, Children’s Services. </w:t>
      </w:r>
    </w:p>
    <w:p w14:paraId="645589CC" w14:textId="77777777" w:rsidR="00666666" w:rsidRDefault="009040DA">
      <w:pPr>
        <w:numPr>
          <w:ilvl w:val="0"/>
          <w:numId w:val="5"/>
        </w:numPr>
        <w:spacing w:after="280" w:line="360" w:lineRule="auto"/>
        <w:ind w:left="0" w:hanging="2"/>
        <w:rPr>
          <w:rFonts w:ascii="Arial" w:eastAsia="Arial" w:hAnsi="Arial" w:cs="Arial"/>
          <w:color w:val="000000"/>
          <w:sz w:val="24"/>
          <w:szCs w:val="24"/>
        </w:rPr>
      </w:pPr>
      <w:r>
        <w:rPr>
          <w:rFonts w:ascii="Arial" w:eastAsia="Arial" w:hAnsi="Arial" w:cs="Arial"/>
          <w:color w:val="000000"/>
          <w:sz w:val="24"/>
          <w:szCs w:val="24"/>
        </w:rPr>
        <w:t>Liaising with other professionals and agencies to report on behalf of the school, to agree appropriate intervention and monitor impact e.g.  attendance at care team and core group meetings</w:t>
      </w:r>
    </w:p>
    <w:p w14:paraId="409444A8" w14:textId="77777777" w:rsidR="00666666" w:rsidRDefault="00666666">
      <w:pPr>
        <w:spacing w:line="360" w:lineRule="auto"/>
        <w:ind w:left="0" w:hanging="2"/>
        <w:rPr>
          <w:rFonts w:ascii="Arial" w:eastAsia="Arial" w:hAnsi="Arial" w:cs="Arial"/>
          <w:sz w:val="24"/>
          <w:szCs w:val="24"/>
        </w:rPr>
      </w:pPr>
    </w:p>
    <w:p w14:paraId="131AA9F1" w14:textId="77777777" w:rsidR="00666666" w:rsidRDefault="009040DA">
      <w:pPr>
        <w:pStyle w:val="Heading4"/>
        <w:spacing w:line="360" w:lineRule="auto"/>
        <w:ind w:left="0" w:hanging="2"/>
      </w:pPr>
      <w:r>
        <w:t>General</w:t>
      </w:r>
    </w:p>
    <w:p w14:paraId="00F62BEA" w14:textId="77777777" w:rsidR="00666666" w:rsidRDefault="00666666">
      <w:pPr>
        <w:spacing w:line="360" w:lineRule="auto"/>
        <w:ind w:left="0" w:hanging="2"/>
        <w:jc w:val="both"/>
        <w:rPr>
          <w:rFonts w:ascii="Arial" w:eastAsia="Arial" w:hAnsi="Arial" w:cs="Arial"/>
          <w:sz w:val="24"/>
          <w:szCs w:val="24"/>
        </w:rPr>
      </w:pPr>
    </w:p>
    <w:p w14:paraId="7EFF6DAC"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To undertake any other duties appropriate to the grade of the post</w:t>
      </w:r>
    </w:p>
    <w:p w14:paraId="281F4C22" w14:textId="77777777" w:rsidR="00666666" w:rsidRDefault="00666666">
      <w:pPr>
        <w:spacing w:line="360" w:lineRule="auto"/>
        <w:ind w:left="0" w:hanging="2"/>
        <w:rPr>
          <w:rFonts w:ascii="Arial" w:eastAsia="Arial" w:hAnsi="Arial" w:cs="Arial"/>
          <w:sz w:val="24"/>
          <w:szCs w:val="24"/>
        </w:rPr>
      </w:pPr>
    </w:p>
    <w:p w14:paraId="53B881E7" w14:textId="77777777" w:rsidR="00666666" w:rsidRDefault="00666666">
      <w:pPr>
        <w:spacing w:line="360" w:lineRule="auto"/>
        <w:ind w:left="0" w:hanging="2"/>
        <w:rPr>
          <w:rFonts w:ascii="Arial" w:eastAsia="Arial" w:hAnsi="Arial" w:cs="Arial"/>
          <w:sz w:val="24"/>
          <w:szCs w:val="24"/>
        </w:rPr>
      </w:pPr>
    </w:p>
    <w:p w14:paraId="685C54AE" w14:textId="77777777" w:rsidR="00666666" w:rsidRDefault="00666666">
      <w:pPr>
        <w:pBdr>
          <w:top w:val="nil"/>
          <w:left w:val="nil"/>
          <w:bottom w:val="nil"/>
          <w:right w:val="nil"/>
          <w:between w:val="nil"/>
        </w:pBdr>
        <w:spacing w:line="360" w:lineRule="auto"/>
        <w:ind w:left="0" w:hanging="2"/>
        <w:rPr>
          <w:rFonts w:ascii="Arial" w:eastAsia="Arial" w:hAnsi="Arial" w:cs="Arial"/>
          <w:color w:val="000000"/>
          <w:sz w:val="24"/>
          <w:szCs w:val="24"/>
        </w:rPr>
      </w:pPr>
    </w:p>
    <w:p w14:paraId="39298847" w14:textId="77777777" w:rsidR="00666666" w:rsidRDefault="00666666">
      <w:pPr>
        <w:spacing w:line="360" w:lineRule="auto"/>
        <w:ind w:left="0" w:hanging="2"/>
        <w:jc w:val="both"/>
        <w:rPr>
          <w:rFonts w:ascii="Arial" w:eastAsia="Arial" w:hAnsi="Arial" w:cs="Arial"/>
          <w:sz w:val="24"/>
          <w:szCs w:val="24"/>
        </w:rPr>
      </w:pPr>
    </w:p>
    <w:p w14:paraId="095DE94F" w14:textId="77777777" w:rsidR="00666666" w:rsidRDefault="00666666">
      <w:pPr>
        <w:spacing w:line="360" w:lineRule="auto"/>
        <w:ind w:left="0" w:hanging="2"/>
        <w:rPr>
          <w:rFonts w:ascii="Arial" w:eastAsia="Arial" w:hAnsi="Arial" w:cs="Arial"/>
          <w:sz w:val="24"/>
          <w:szCs w:val="24"/>
        </w:rPr>
      </w:pPr>
    </w:p>
    <w:p w14:paraId="72CC232F" w14:textId="77777777" w:rsidR="00666666" w:rsidRDefault="009040DA">
      <w:pPr>
        <w:spacing w:line="360" w:lineRule="auto"/>
        <w:ind w:left="0" w:hanging="2"/>
        <w:rPr>
          <w:rFonts w:ascii="Arial" w:eastAsia="Arial" w:hAnsi="Arial" w:cs="Arial"/>
          <w:sz w:val="24"/>
          <w:szCs w:val="24"/>
        </w:rPr>
      </w:pPr>
      <w:r>
        <w:br w:type="page"/>
      </w:r>
    </w:p>
    <w:p w14:paraId="1C6EB7B7" w14:textId="77777777" w:rsidR="00666666" w:rsidRDefault="00666666">
      <w:pPr>
        <w:spacing w:line="360" w:lineRule="auto"/>
        <w:ind w:left="0" w:hanging="2"/>
        <w:jc w:val="both"/>
        <w:rPr>
          <w:rFonts w:ascii="Arial" w:eastAsia="Arial" w:hAnsi="Arial" w:cs="Arial"/>
          <w:sz w:val="24"/>
          <w:szCs w:val="24"/>
        </w:rPr>
      </w:pPr>
    </w:p>
    <w:p w14:paraId="5E8AA1D9" w14:textId="77777777" w:rsidR="00666666" w:rsidRDefault="009040DA">
      <w:pPr>
        <w:pStyle w:val="Heading1"/>
        <w:spacing w:line="360" w:lineRule="auto"/>
        <w:ind w:left="0" w:hanging="2"/>
        <w:jc w:val="center"/>
      </w:pPr>
      <w:r>
        <w:rPr>
          <w:b/>
        </w:rPr>
        <w:t>Person Specification</w:t>
      </w:r>
    </w:p>
    <w:p w14:paraId="076FEEC8" w14:textId="77777777" w:rsidR="00666666" w:rsidRDefault="00666666">
      <w:pPr>
        <w:spacing w:line="360" w:lineRule="auto"/>
        <w:ind w:left="0" w:hanging="2"/>
        <w:rPr>
          <w:rFonts w:ascii="Arial" w:eastAsia="Arial" w:hAnsi="Arial" w:cs="Arial"/>
          <w:sz w:val="24"/>
          <w:szCs w:val="24"/>
        </w:rPr>
      </w:pPr>
    </w:p>
    <w:p w14:paraId="6C28262D" w14:textId="77777777" w:rsidR="00666666" w:rsidRDefault="00666666">
      <w:pPr>
        <w:spacing w:line="360" w:lineRule="auto"/>
        <w:ind w:left="0" w:hanging="2"/>
        <w:rPr>
          <w:rFonts w:ascii="Arial" w:eastAsia="Arial" w:hAnsi="Arial" w:cs="Arial"/>
          <w:sz w:val="24"/>
          <w:szCs w:val="24"/>
        </w:rPr>
      </w:pPr>
    </w:p>
    <w:p w14:paraId="5B4D7D0A" w14:textId="77777777" w:rsidR="00666666" w:rsidRDefault="009040DA">
      <w:pPr>
        <w:pStyle w:val="Heading1"/>
        <w:spacing w:line="360" w:lineRule="auto"/>
        <w:ind w:left="0" w:hanging="2"/>
      </w:pPr>
      <w:r>
        <w:rPr>
          <w:b/>
        </w:rPr>
        <w:t>Post</w:t>
      </w:r>
      <w:r>
        <w:rPr>
          <w:b/>
        </w:rPr>
        <w:tab/>
      </w:r>
      <w:r>
        <w:rPr>
          <w:b/>
        </w:rPr>
        <w:tab/>
        <w:t>Care, Guidance and Support Leader</w:t>
      </w:r>
    </w:p>
    <w:p w14:paraId="46C2C9AA" w14:textId="77777777" w:rsidR="00666666" w:rsidRDefault="00666666">
      <w:pPr>
        <w:spacing w:line="360" w:lineRule="auto"/>
        <w:ind w:left="0" w:hanging="2"/>
        <w:rPr>
          <w:rFonts w:ascii="Arial" w:eastAsia="Arial" w:hAnsi="Arial" w:cs="Arial"/>
          <w:sz w:val="24"/>
          <w:szCs w:val="24"/>
        </w:rPr>
      </w:pPr>
    </w:p>
    <w:p w14:paraId="39BF6137" w14:textId="5B9F0B82" w:rsidR="00666666" w:rsidRDefault="009040DA">
      <w:pPr>
        <w:pStyle w:val="Heading3"/>
        <w:spacing w:line="360" w:lineRule="auto"/>
        <w:ind w:left="0" w:hanging="2"/>
        <w:rPr>
          <w:sz w:val="24"/>
          <w:szCs w:val="24"/>
        </w:rPr>
      </w:pPr>
      <w:r>
        <w:rPr>
          <w:sz w:val="24"/>
          <w:szCs w:val="24"/>
        </w:rPr>
        <w:t>Scale</w:t>
      </w:r>
      <w:r>
        <w:rPr>
          <w:sz w:val="24"/>
          <w:szCs w:val="24"/>
        </w:rPr>
        <w:tab/>
      </w:r>
      <w:r>
        <w:rPr>
          <w:sz w:val="24"/>
          <w:szCs w:val="24"/>
        </w:rPr>
        <w:tab/>
      </w:r>
      <w:r w:rsidR="00202B65">
        <w:rPr>
          <w:sz w:val="24"/>
          <w:szCs w:val="24"/>
        </w:rPr>
        <w:t>7</w:t>
      </w:r>
    </w:p>
    <w:p w14:paraId="7E014861" w14:textId="77777777" w:rsidR="00666666" w:rsidRDefault="00666666">
      <w:pPr>
        <w:spacing w:line="360" w:lineRule="auto"/>
        <w:ind w:left="0" w:hanging="2"/>
        <w:rPr>
          <w:rFonts w:ascii="Arial" w:eastAsia="Arial" w:hAnsi="Arial" w:cs="Arial"/>
          <w:sz w:val="24"/>
          <w:szCs w:val="24"/>
        </w:rPr>
      </w:pPr>
    </w:p>
    <w:p w14:paraId="1242A36F" w14:textId="77777777" w:rsidR="00666666" w:rsidRDefault="00666666">
      <w:pPr>
        <w:spacing w:line="360" w:lineRule="auto"/>
        <w:ind w:left="0" w:hanging="2"/>
        <w:rPr>
          <w:rFonts w:ascii="Arial" w:eastAsia="Arial" w:hAnsi="Arial" w:cs="Arial"/>
          <w:sz w:val="24"/>
          <w:szCs w:val="24"/>
        </w:rPr>
      </w:pPr>
    </w:p>
    <w:p w14:paraId="218485E9" w14:textId="77777777" w:rsidR="00666666" w:rsidRDefault="00666666">
      <w:pPr>
        <w:spacing w:line="360" w:lineRule="auto"/>
        <w:ind w:left="0" w:hanging="2"/>
        <w:jc w:val="both"/>
        <w:rPr>
          <w:rFonts w:ascii="Arial" w:eastAsia="Arial" w:hAnsi="Arial" w:cs="Arial"/>
          <w:sz w:val="24"/>
          <w:szCs w:val="24"/>
        </w:rPr>
      </w:pPr>
    </w:p>
    <w:tbl>
      <w:tblPr>
        <w:tblStyle w:val="a0"/>
        <w:tblW w:w="94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268"/>
        <w:gridCol w:w="5245"/>
        <w:gridCol w:w="1985"/>
      </w:tblGrid>
      <w:tr w:rsidR="00666666" w14:paraId="28873710" w14:textId="77777777">
        <w:tc>
          <w:tcPr>
            <w:tcW w:w="2268" w:type="dxa"/>
          </w:tcPr>
          <w:p w14:paraId="7411F20A" w14:textId="77777777" w:rsidR="00666666" w:rsidRDefault="009040DA">
            <w:pPr>
              <w:spacing w:line="360" w:lineRule="auto"/>
              <w:ind w:left="0" w:hanging="2"/>
              <w:jc w:val="center"/>
              <w:rPr>
                <w:rFonts w:ascii="Arial" w:eastAsia="Arial" w:hAnsi="Arial" w:cs="Arial"/>
                <w:sz w:val="24"/>
                <w:szCs w:val="24"/>
              </w:rPr>
            </w:pPr>
            <w:r>
              <w:rPr>
                <w:rFonts w:ascii="Arial" w:eastAsia="Arial" w:hAnsi="Arial" w:cs="Arial"/>
                <w:b/>
                <w:sz w:val="24"/>
                <w:szCs w:val="24"/>
              </w:rPr>
              <w:t>Area</w:t>
            </w:r>
          </w:p>
        </w:tc>
        <w:tc>
          <w:tcPr>
            <w:tcW w:w="5245" w:type="dxa"/>
          </w:tcPr>
          <w:p w14:paraId="6F7F64E3" w14:textId="77777777" w:rsidR="00666666" w:rsidRDefault="009040DA">
            <w:pPr>
              <w:spacing w:line="360" w:lineRule="auto"/>
              <w:ind w:left="0" w:hanging="2"/>
              <w:jc w:val="center"/>
              <w:rPr>
                <w:rFonts w:ascii="Arial" w:eastAsia="Arial" w:hAnsi="Arial" w:cs="Arial"/>
                <w:sz w:val="24"/>
                <w:szCs w:val="24"/>
              </w:rPr>
            </w:pPr>
            <w:r>
              <w:rPr>
                <w:rFonts w:ascii="Arial" w:eastAsia="Arial" w:hAnsi="Arial" w:cs="Arial"/>
                <w:b/>
                <w:sz w:val="24"/>
                <w:szCs w:val="24"/>
              </w:rPr>
              <w:t>Criteria</w:t>
            </w:r>
          </w:p>
        </w:tc>
        <w:tc>
          <w:tcPr>
            <w:tcW w:w="1985" w:type="dxa"/>
          </w:tcPr>
          <w:p w14:paraId="054E5107" w14:textId="77777777" w:rsidR="00666666" w:rsidRDefault="009040DA">
            <w:pPr>
              <w:spacing w:line="360" w:lineRule="auto"/>
              <w:ind w:left="0" w:hanging="2"/>
              <w:jc w:val="center"/>
              <w:rPr>
                <w:rFonts w:ascii="Arial" w:eastAsia="Arial" w:hAnsi="Arial" w:cs="Arial"/>
                <w:sz w:val="24"/>
                <w:szCs w:val="24"/>
              </w:rPr>
            </w:pPr>
            <w:r>
              <w:rPr>
                <w:rFonts w:ascii="Arial" w:eastAsia="Arial" w:hAnsi="Arial" w:cs="Arial"/>
                <w:b/>
                <w:sz w:val="24"/>
                <w:szCs w:val="24"/>
              </w:rPr>
              <w:t>Requirement</w:t>
            </w:r>
          </w:p>
        </w:tc>
      </w:tr>
      <w:tr w:rsidR="00666666" w14:paraId="702321AA" w14:textId="77777777">
        <w:tc>
          <w:tcPr>
            <w:tcW w:w="2268" w:type="dxa"/>
          </w:tcPr>
          <w:p w14:paraId="66581928" w14:textId="77777777" w:rsidR="00666666" w:rsidRDefault="00666666">
            <w:pPr>
              <w:spacing w:line="360" w:lineRule="auto"/>
              <w:ind w:left="0" w:hanging="2"/>
              <w:jc w:val="both"/>
              <w:rPr>
                <w:rFonts w:ascii="Arial" w:eastAsia="Arial" w:hAnsi="Arial" w:cs="Arial"/>
                <w:sz w:val="24"/>
                <w:szCs w:val="24"/>
              </w:rPr>
            </w:pPr>
          </w:p>
          <w:p w14:paraId="5CCA0426"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b/>
                <w:sz w:val="24"/>
                <w:szCs w:val="24"/>
              </w:rPr>
              <w:t>Skills and Abilities</w:t>
            </w:r>
          </w:p>
          <w:p w14:paraId="4D0DFFDE" w14:textId="77777777" w:rsidR="00666666" w:rsidRDefault="00666666">
            <w:pPr>
              <w:spacing w:line="360" w:lineRule="auto"/>
              <w:ind w:left="0" w:hanging="2"/>
              <w:jc w:val="both"/>
              <w:rPr>
                <w:rFonts w:ascii="Arial" w:eastAsia="Arial" w:hAnsi="Arial" w:cs="Arial"/>
                <w:sz w:val="24"/>
                <w:szCs w:val="24"/>
              </w:rPr>
            </w:pPr>
          </w:p>
        </w:tc>
        <w:tc>
          <w:tcPr>
            <w:tcW w:w="5245" w:type="dxa"/>
          </w:tcPr>
          <w:p w14:paraId="2D1DCE3A" w14:textId="77777777" w:rsidR="00666666" w:rsidRDefault="00666666">
            <w:pPr>
              <w:spacing w:line="360" w:lineRule="auto"/>
              <w:ind w:left="0" w:hanging="2"/>
              <w:rPr>
                <w:rFonts w:ascii="Arial" w:eastAsia="Arial" w:hAnsi="Arial" w:cs="Arial"/>
                <w:sz w:val="24"/>
                <w:szCs w:val="24"/>
              </w:rPr>
            </w:pPr>
          </w:p>
          <w:p w14:paraId="6B7D5418" w14:textId="77777777" w:rsidR="00666666" w:rsidRDefault="009040DA">
            <w:pPr>
              <w:numPr>
                <w:ilvl w:val="0"/>
                <w:numId w:val="1"/>
              </w:numPr>
              <w:pBdr>
                <w:top w:val="nil"/>
                <w:left w:val="nil"/>
                <w:bottom w:val="nil"/>
                <w:right w:val="nil"/>
                <w:between w:val="nil"/>
              </w:pBdr>
              <w:spacing w:line="360" w:lineRule="auto"/>
              <w:ind w:left="0" w:hanging="2"/>
              <w:rPr>
                <w:rFonts w:ascii="Arial" w:eastAsia="Arial" w:hAnsi="Arial" w:cs="Arial"/>
                <w:color w:val="000000"/>
                <w:sz w:val="24"/>
                <w:szCs w:val="24"/>
              </w:rPr>
            </w:pPr>
            <w:r>
              <w:rPr>
                <w:rFonts w:ascii="Arial" w:eastAsia="Arial" w:hAnsi="Arial" w:cs="Arial"/>
                <w:color w:val="000000"/>
                <w:sz w:val="24"/>
                <w:szCs w:val="24"/>
              </w:rPr>
              <w:t>The ability to engage with, and relate to, a wide range of children and families/carers with different social and ethnic backgrounds</w:t>
            </w:r>
          </w:p>
          <w:p w14:paraId="4210126E" w14:textId="77777777" w:rsidR="00666666" w:rsidRDefault="009040DA">
            <w:pPr>
              <w:numPr>
                <w:ilvl w:val="0"/>
                <w:numId w:val="1"/>
              </w:numPr>
              <w:pBdr>
                <w:top w:val="nil"/>
                <w:left w:val="nil"/>
                <w:bottom w:val="nil"/>
                <w:right w:val="nil"/>
                <w:between w:val="nil"/>
              </w:pBdr>
              <w:spacing w:line="360" w:lineRule="auto"/>
              <w:ind w:left="0" w:hanging="2"/>
              <w:rPr>
                <w:rFonts w:ascii="Arial" w:eastAsia="Arial" w:hAnsi="Arial" w:cs="Arial"/>
                <w:color w:val="000000"/>
                <w:sz w:val="24"/>
                <w:szCs w:val="24"/>
              </w:rPr>
            </w:pPr>
            <w:r>
              <w:rPr>
                <w:rFonts w:ascii="Arial" w:eastAsia="Arial" w:hAnsi="Arial" w:cs="Arial"/>
                <w:color w:val="000000"/>
                <w:sz w:val="24"/>
                <w:szCs w:val="24"/>
              </w:rPr>
              <w:t>The ability to work effectively with, and command the confidence of, teaching    staff, support staff and leadership within the school</w:t>
            </w:r>
          </w:p>
          <w:p w14:paraId="7D9FED95" w14:textId="77777777" w:rsidR="00666666" w:rsidRDefault="009040DA">
            <w:pPr>
              <w:numPr>
                <w:ilvl w:val="0"/>
                <w:numId w:val="1"/>
              </w:numPr>
              <w:pBdr>
                <w:top w:val="nil"/>
                <w:left w:val="nil"/>
                <w:bottom w:val="nil"/>
                <w:right w:val="nil"/>
                <w:between w:val="nil"/>
              </w:pBdr>
              <w:spacing w:line="360" w:lineRule="auto"/>
              <w:ind w:left="0" w:hanging="2"/>
              <w:rPr>
                <w:rFonts w:ascii="Arial" w:eastAsia="Arial" w:hAnsi="Arial" w:cs="Arial"/>
                <w:color w:val="000000"/>
                <w:sz w:val="24"/>
                <w:szCs w:val="24"/>
              </w:rPr>
            </w:pPr>
            <w:r>
              <w:rPr>
                <w:rFonts w:ascii="Arial" w:eastAsia="Arial" w:hAnsi="Arial" w:cs="Arial"/>
                <w:color w:val="000000"/>
                <w:sz w:val="24"/>
                <w:szCs w:val="24"/>
              </w:rPr>
              <w:t>The ability to assess children and young people and their family circumstances and plan appropriate support or intervention, drawing on in-school and external advice where necessary</w:t>
            </w:r>
          </w:p>
          <w:p w14:paraId="7B6A7558" w14:textId="77777777" w:rsidR="00666666" w:rsidRDefault="009040DA">
            <w:pPr>
              <w:numPr>
                <w:ilvl w:val="0"/>
                <w:numId w:val="1"/>
              </w:numPr>
              <w:pBdr>
                <w:top w:val="nil"/>
                <w:left w:val="nil"/>
                <w:bottom w:val="nil"/>
                <w:right w:val="nil"/>
                <w:between w:val="nil"/>
              </w:pBdr>
              <w:spacing w:line="360" w:lineRule="auto"/>
              <w:ind w:left="0" w:hanging="2"/>
              <w:rPr>
                <w:rFonts w:ascii="Arial" w:eastAsia="Arial" w:hAnsi="Arial" w:cs="Arial"/>
                <w:color w:val="000000"/>
                <w:sz w:val="24"/>
                <w:szCs w:val="24"/>
              </w:rPr>
            </w:pPr>
            <w:r>
              <w:rPr>
                <w:rFonts w:ascii="Arial" w:eastAsia="Arial" w:hAnsi="Arial" w:cs="Arial"/>
                <w:color w:val="000000"/>
                <w:sz w:val="24"/>
                <w:szCs w:val="24"/>
              </w:rPr>
              <w:t>Knowledge of, and ability to work effectively and communicate both orally and in writing with a wide range of supporting services and the ability to draw   on a wide range of support, information, opportunities and guidance</w:t>
            </w:r>
          </w:p>
          <w:p w14:paraId="3E24B9DD" w14:textId="77777777" w:rsidR="00666666" w:rsidRDefault="009040DA">
            <w:pPr>
              <w:numPr>
                <w:ilvl w:val="0"/>
                <w:numId w:val="1"/>
              </w:numPr>
              <w:pBdr>
                <w:top w:val="nil"/>
                <w:left w:val="nil"/>
                <w:bottom w:val="nil"/>
                <w:right w:val="nil"/>
                <w:between w:val="nil"/>
              </w:pBdr>
              <w:spacing w:line="360" w:lineRule="auto"/>
              <w:ind w:left="0" w:hanging="2"/>
              <w:rPr>
                <w:rFonts w:ascii="Arial" w:eastAsia="Arial" w:hAnsi="Arial" w:cs="Arial"/>
                <w:color w:val="000000"/>
                <w:sz w:val="24"/>
                <w:szCs w:val="24"/>
              </w:rPr>
            </w:pPr>
            <w:r>
              <w:rPr>
                <w:rFonts w:ascii="Arial" w:eastAsia="Arial" w:hAnsi="Arial" w:cs="Arial"/>
                <w:color w:val="000000"/>
                <w:sz w:val="24"/>
                <w:szCs w:val="24"/>
              </w:rPr>
              <w:t>Ability to identify potential barriers to learning and engage in strategies    to overcome these barriers</w:t>
            </w:r>
          </w:p>
          <w:p w14:paraId="21FB27BB" w14:textId="77777777" w:rsidR="00666666" w:rsidRDefault="009040DA">
            <w:pPr>
              <w:numPr>
                <w:ilvl w:val="0"/>
                <w:numId w:val="1"/>
              </w:numPr>
              <w:pBdr>
                <w:top w:val="nil"/>
                <w:left w:val="nil"/>
                <w:bottom w:val="nil"/>
                <w:right w:val="nil"/>
                <w:between w:val="nil"/>
              </w:pBdr>
              <w:spacing w:line="360" w:lineRule="auto"/>
              <w:ind w:left="0" w:hanging="2"/>
              <w:rPr>
                <w:rFonts w:ascii="Arial" w:eastAsia="Arial" w:hAnsi="Arial" w:cs="Arial"/>
                <w:color w:val="000000"/>
                <w:sz w:val="24"/>
                <w:szCs w:val="24"/>
              </w:rPr>
            </w:pPr>
            <w:r>
              <w:rPr>
                <w:rFonts w:ascii="Arial" w:eastAsia="Arial" w:hAnsi="Arial" w:cs="Arial"/>
                <w:color w:val="000000"/>
                <w:sz w:val="24"/>
                <w:szCs w:val="24"/>
              </w:rPr>
              <w:t>Competence in the skills of counselling, facilitating, motivating and developing others</w:t>
            </w:r>
          </w:p>
          <w:p w14:paraId="3B2FFF9C" w14:textId="77777777" w:rsidR="00666666" w:rsidRDefault="00666666">
            <w:pPr>
              <w:pBdr>
                <w:top w:val="nil"/>
                <w:left w:val="nil"/>
                <w:bottom w:val="nil"/>
                <w:right w:val="nil"/>
                <w:between w:val="nil"/>
              </w:pBdr>
              <w:spacing w:line="360" w:lineRule="auto"/>
              <w:ind w:left="0" w:hanging="2"/>
              <w:rPr>
                <w:rFonts w:ascii="Arial" w:eastAsia="Arial" w:hAnsi="Arial" w:cs="Arial"/>
                <w:color w:val="000000"/>
                <w:sz w:val="24"/>
                <w:szCs w:val="24"/>
              </w:rPr>
            </w:pPr>
          </w:p>
        </w:tc>
        <w:tc>
          <w:tcPr>
            <w:tcW w:w="1985" w:type="dxa"/>
          </w:tcPr>
          <w:p w14:paraId="3B6DD2DF" w14:textId="77777777" w:rsidR="00666666" w:rsidRDefault="00666666">
            <w:pPr>
              <w:spacing w:line="360" w:lineRule="auto"/>
              <w:ind w:left="0" w:hanging="2"/>
              <w:jc w:val="both"/>
              <w:rPr>
                <w:rFonts w:ascii="Arial" w:eastAsia="Arial" w:hAnsi="Arial" w:cs="Arial"/>
                <w:sz w:val="24"/>
                <w:szCs w:val="24"/>
              </w:rPr>
            </w:pPr>
          </w:p>
          <w:p w14:paraId="7F3F8E9F"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Essential</w:t>
            </w:r>
          </w:p>
          <w:p w14:paraId="444F7341" w14:textId="77777777" w:rsidR="00666666" w:rsidRDefault="00666666">
            <w:pPr>
              <w:spacing w:line="360" w:lineRule="auto"/>
              <w:ind w:left="0" w:hanging="2"/>
              <w:jc w:val="both"/>
              <w:rPr>
                <w:rFonts w:ascii="Arial" w:eastAsia="Arial" w:hAnsi="Arial" w:cs="Arial"/>
                <w:sz w:val="24"/>
                <w:szCs w:val="24"/>
              </w:rPr>
            </w:pPr>
          </w:p>
          <w:p w14:paraId="37056A71" w14:textId="77777777" w:rsidR="00666666" w:rsidRDefault="00666666">
            <w:pPr>
              <w:spacing w:line="360" w:lineRule="auto"/>
              <w:ind w:left="0" w:hanging="2"/>
              <w:jc w:val="both"/>
              <w:rPr>
                <w:rFonts w:ascii="Arial" w:eastAsia="Arial" w:hAnsi="Arial" w:cs="Arial"/>
                <w:sz w:val="24"/>
                <w:szCs w:val="24"/>
              </w:rPr>
            </w:pPr>
          </w:p>
          <w:p w14:paraId="65D1451E" w14:textId="77777777" w:rsidR="00666666" w:rsidRDefault="00666666">
            <w:pPr>
              <w:spacing w:line="360" w:lineRule="auto"/>
              <w:ind w:left="0" w:hanging="2"/>
              <w:jc w:val="both"/>
              <w:rPr>
                <w:rFonts w:ascii="Arial" w:eastAsia="Arial" w:hAnsi="Arial" w:cs="Arial"/>
                <w:sz w:val="24"/>
                <w:szCs w:val="24"/>
              </w:rPr>
            </w:pPr>
          </w:p>
          <w:p w14:paraId="28558876"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Essential</w:t>
            </w:r>
          </w:p>
          <w:p w14:paraId="7460D44E" w14:textId="77777777" w:rsidR="00666666" w:rsidRDefault="00666666">
            <w:pPr>
              <w:spacing w:line="360" w:lineRule="auto"/>
              <w:ind w:left="0" w:hanging="2"/>
              <w:jc w:val="both"/>
              <w:rPr>
                <w:rFonts w:ascii="Arial" w:eastAsia="Arial" w:hAnsi="Arial" w:cs="Arial"/>
                <w:sz w:val="24"/>
                <w:szCs w:val="24"/>
              </w:rPr>
            </w:pPr>
          </w:p>
          <w:p w14:paraId="41BDB271" w14:textId="77777777" w:rsidR="00666666" w:rsidRDefault="00666666">
            <w:pPr>
              <w:spacing w:line="360" w:lineRule="auto"/>
              <w:ind w:left="0" w:hanging="2"/>
              <w:jc w:val="both"/>
              <w:rPr>
                <w:rFonts w:ascii="Arial" w:eastAsia="Arial" w:hAnsi="Arial" w:cs="Arial"/>
                <w:sz w:val="24"/>
                <w:szCs w:val="24"/>
              </w:rPr>
            </w:pPr>
          </w:p>
          <w:p w14:paraId="25736781" w14:textId="77777777" w:rsidR="00666666" w:rsidRDefault="00666666">
            <w:pPr>
              <w:spacing w:line="360" w:lineRule="auto"/>
              <w:ind w:left="0" w:hanging="2"/>
              <w:jc w:val="both"/>
              <w:rPr>
                <w:rFonts w:ascii="Arial" w:eastAsia="Arial" w:hAnsi="Arial" w:cs="Arial"/>
                <w:sz w:val="24"/>
                <w:szCs w:val="24"/>
              </w:rPr>
            </w:pPr>
          </w:p>
          <w:p w14:paraId="57567A28"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Essential</w:t>
            </w:r>
          </w:p>
          <w:p w14:paraId="2B993683" w14:textId="77777777" w:rsidR="00666666" w:rsidRDefault="00666666">
            <w:pPr>
              <w:spacing w:line="360" w:lineRule="auto"/>
              <w:ind w:left="0" w:hanging="2"/>
              <w:jc w:val="both"/>
              <w:rPr>
                <w:rFonts w:ascii="Arial" w:eastAsia="Arial" w:hAnsi="Arial" w:cs="Arial"/>
                <w:sz w:val="24"/>
                <w:szCs w:val="24"/>
              </w:rPr>
            </w:pPr>
          </w:p>
          <w:p w14:paraId="2FCCFB3C" w14:textId="77777777" w:rsidR="00666666" w:rsidRDefault="00666666">
            <w:pPr>
              <w:spacing w:line="360" w:lineRule="auto"/>
              <w:ind w:left="0" w:hanging="2"/>
              <w:jc w:val="both"/>
              <w:rPr>
                <w:rFonts w:ascii="Arial" w:eastAsia="Arial" w:hAnsi="Arial" w:cs="Arial"/>
                <w:sz w:val="24"/>
                <w:szCs w:val="24"/>
              </w:rPr>
            </w:pPr>
          </w:p>
          <w:p w14:paraId="65CEF6C0" w14:textId="77777777" w:rsidR="00666666" w:rsidRDefault="00666666">
            <w:pPr>
              <w:spacing w:line="360" w:lineRule="auto"/>
              <w:ind w:left="0" w:hanging="2"/>
              <w:jc w:val="both"/>
              <w:rPr>
                <w:rFonts w:ascii="Arial" w:eastAsia="Arial" w:hAnsi="Arial" w:cs="Arial"/>
                <w:sz w:val="24"/>
                <w:szCs w:val="24"/>
              </w:rPr>
            </w:pPr>
          </w:p>
          <w:p w14:paraId="4FDD084E"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Essential</w:t>
            </w:r>
          </w:p>
          <w:p w14:paraId="6D946908" w14:textId="77777777" w:rsidR="00666666" w:rsidRDefault="00666666">
            <w:pPr>
              <w:spacing w:line="360" w:lineRule="auto"/>
              <w:ind w:left="0" w:hanging="2"/>
              <w:jc w:val="both"/>
              <w:rPr>
                <w:rFonts w:ascii="Arial" w:eastAsia="Arial" w:hAnsi="Arial" w:cs="Arial"/>
                <w:sz w:val="24"/>
                <w:szCs w:val="24"/>
              </w:rPr>
            </w:pPr>
          </w:p>
          <w:p w14:paraId="718E49CB" w14:textId="77777777" w:rsidR="00666666" w:rsidRDefault="00666666">
            <w:pPr>
              <w:spacing w:line="360" w:lineRule="auto"/>
              <w:ind w:left="0" w:hanging="2"/>
              <w:jc w:val="both"/>
              <w:rPr>
                <w:rFonts w:ascii="Arial" w:eastAsia="Arial" w:hAnsi="Arial" w:cs="Arial"/>
                <w:sz w:val="24"/>
                <w:szCs w:val="24"/>
              </w:rPr>
            </w:pPr>
          </w:p>
          <w:p w14:paraId="7AB1F48B" w14:textId="77777777" w:rsidR="00666666" w:rsidRDefault="00666666">
            <w:pPr>
              <w:spacing w:line="360" w:lineRule="auto"/>
              <w:ind w:left="0" w:hanging="2"/>
              <w:jc w:val="both"/>
              <w:rPr>
                <w:rFonts w:ascii="Arial" w:eastAsia="Arial" w:hAnsi="Arial" w:cs="Arial"/>
                <w:sz w:val="24"/>
                <w:szCs w:val="24"/>
              </w:rPr>
            </w:pPr>
          </w:p>
          <w:p w14:paraId="17FF65D2" w14:textId="77777777" w:rsidR="00666666" w:rsidRDefault="00666666">
            <w:pPr>
              <w:spacing w:line="360" w:lineRule="auto"/>
              <w:ind w:left="0" w:hanging="2"/>
              <w:jc w:val="both"/>
              <w:rPr>
                <w:rFonts w:ascii="Arial" w:eastAsia="Arial" w:hAnsi="Arial" w:cs="Arial"/>
                <w:sz w:val="24"/>
                <w:szCs w:val="24"/>
              </w:rPr>
            </w:pPr>
          </w:p>
          <w:p w14:paraId="3BF1DD5D"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Essential</w:t>
            </w:r>
          </w:p>
          <w:p w14:paraId="48C61BD7" w14:textId="77777777" w:rsidR="00666666" w:rsidRDefault="00666666">
            <w:pPr>
              <w:spacing w:line="360" w:lineRule="auto"/>
              <w:ind w:left="0" w:hanging="2"/>
              <w:jc w:val="both"/>
              <w:rPr>
                <w:rFonts w:ascii="Arial" w:eastAsia="Arial" w:hAnsi="Arial" w:cs="Arial"/>
                <w:sz w:val="24"/>
                <w:szCs w:val="24"/>
              </w:rPr>
            </w:pPr>
          </w:p>
          <w:p w14:paraId="7326E5E3" w14:textId="77777777" w:rsidR="00666666" w:rsidRDefault="00666666">
            <w:pPr>
              <w:spacing w:line="360" w:lineRule="auto"/>
              <w:ind w:left="0" w:hanging="2"/>
              <w:jc w:val="both"/>
              <w:rPr>
                <w:rFonts w:ascii="Arial" w:eastAsia="Arial" w:hAnsi="Arial" w:cs="Arial"/>
                <w:sz w:val="24"/>
                <w:szCs w:val="24"/>
              </w:rPr>
            </w:pPr>
          </w:p>
          <w:p w14:paraId="364E2D0D"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Essential</w:t>
            </w:r>
          </w:p>
        </w:tc>
      </w:tr>
      <w:tr w:rsidR="00666666" w14:paraId="332598AC" w14:textId="77777777">
        <w:tc>
          <w:tcPr>
            <w:tcW w:w="2268" w:type="dxa"/>
          </w:tcPr>
          <w:p w14:paraId="0ECF5DB6" w14:textId="77777777" w:rsidR="00666666" w:rsidRDefault="00666666">
            <w:pPr>
              <w:spacing w:line="360" w:lineRule="auto"/>
              <w:ind w:left="0" w:hanging="2"/>
              <w:jc w:val="both"/>
              <w:rPr>
                <w:rFonts w:ascii="Arial" w:eastAsia="Arial" w:hAnsi="Arial" w:cs="Arial"/>
                <w:sz w:val="24"/>
                <w:szCs w:val="24"/>
              </w:rPr>
            </w:pPr>
          </w:p>
          <w:p w14:paraId="444AD8C6"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b/>
                <w:sz w:val="24"/>
                <w:szCs w:val="24"/>
              </w:rPr>
              <w:lastRenderedPageBreak/>
              <w:t>Knowledge and Experience</w:t>
            </w:r>
          </w:p>
          <w:p w14:paraId="066AEC9D" w14:textId="77777777" w:rsidR="00666666" w:rsidRDefault="00666666">
            <w:pPr>
              <w:spacing w:line="360" w:lineRule="auto"/>
              <w:ind w:left="0" w:hanging="2"/>
              <w:jc w:val="both"/>
              <w:rPr>
                <w:rFonts w:ascii="Arial" w:eastAsia="Arial" w:hAnsi="Arial" w:cs="Arial"/>
                <w:sz w:val="24"/>
                <w:szCs w:val="24"/>
              </w:rPr>
            </w:pPr>
          </w:p>
        </w:tc>
        <w:tc>
          <w:tcPr>
            <w:tcW w:w="5245" w:type="dxa"/>
          </w:tcPr>
          <w:p w14:paraId="4F03FDDA" w14:textId="77777777" w:rsidR="00666666" w:rsidRDefault="00666666">
            <w:pPr>
              <w:spacing w:line="360" w:lineRule="auto"/>
              <w:ind w:left="0" w:hanging="2"/>
              <w:rPr>
                <w:rFonts w:ascii="Arial" w:eastAsia="Arial" w:hAnsi="Arial" w:cs="Arial"/>
                <w:sz w:val="24"/>
                <w:szCs w:val="24"/>
              </w:rPr>
            </w:pPr>
          </w:p>
          <w:p w14:paraId="672E8496" w14:textId="77777777" w:rsidR="00666666" w:rsidRDefault="009040DA">
            <w:pPr>
              <w:numPr>
                <w:ilvl w:val="0"/>
                <w:numId w:val="8"/>
              </w:numPr>
              <w:spacing w:line="360" w:lineRule="auto"/>
              <w:ind w:left="0" w:hanging="2"/>
              <w:rPr>
                <w:rFonts w:ascii="Arial" w:eastAsia="Arial" w:hAnsi="Arial" w:cs="Arial"/>
                <w:sz w:val="24"/>
                <w:szCs w:val="24"/>
              </w:rPr>
            </w:pPr>
            <w:r>
              <w:rPr>
                <w:rFonts w:ascii="Arial" w:eastAsia="Arial" w:hAnsi="Arial" w:cs="Arial"/>
                <w:sz w:val="24"/>
                <w:szCs w:val="24"/>
              </w:rPr>
              <w:lastRenderedPageBreak/>
              <w:t>Evidence of successful experience of working with children and young people and a proven ability to identify barriers to children’s learning.</w:t>
            </w:r>
          </w:p>
          <w:p w14:paraId="7EA15A03" w14:textId="77777777" w:rsidR="00666666" w:rsidRDefault="009040DA">
            <w:pPr>
              <w:numPr>
                <w:ilvl w:val="0"/>
                <w:numId w:val="8"/>
              </w:numPr>
              <w:spacing w:line="360" w:lineRule="auto"/>
              <w:ind w:left="0" w:hanging="2"/>
              <w:rPr>
                <w:rFonts w:ascii="Arial" w:eastAsia="Arial" w:hAnsi="Arial" w:cs="Arial"/>
                <w:sz w:val="24"/>
                <w:szCs w:val="24"/>
              </w:rPr>
            </w:pPr>
            <w:r>
              <w:rPr>
                <w:rFonts w:ascii="Arial" w:eastAsia="Arial" w:hAnsi="Arial" w:cs="Arial"/>
                <w:sz w:val="24"/>
                <w:szCs w:val="24"/>
              </w:rPr>
              <w:t>Experience of supporting families to achieve improved understanding of parenting skills and responsibilities.</w:t>
            </w:r>
          </w:p>
          <w:p w14:paraId="0F071808" w14:textId="77777777" w:rsidR="00666666" w:rsidRDefault="009040DA">
            <w:pPr>
              <w:numPr>
                <w:ilvl w:val="0"/>
                <w:numId w:val="8"/>
              </w:numPr>
              <w:spacing w:line="360" w:lineRule="auto"/>
              <w:ind w:left="0" w:hanging="2"/>
              <w:rPr>
                <w:rFonts w:ascii="Arial" w:eastAsia="Arial" w:hAnsi="Arial" w:cs="Arial"/>
                <w:sz w:val="24"/>
                <w:szCs w:val="24"/>
              </w:rPr>
            </w:pPr>
            <w:r>
              <w:rPr>
                <w:rFonts w:ascii="Arial" w:eastAsia="Arial" w:hAnsi="Arial" w:cs="Arial"/>
                <w:sz w:val="24"/>
                <w:szCs w:val="24"/>
              </w:rPr>
              <w:t>Experience of supporting children and families to secure improved attendance and punctuality.</w:t>
            </w:r>
          </w:p>
          <w:p w14:paraId="1E31B6F6" w14:textId="77777777" w:rsidR="00666666" w:rsidRDefault="009040DA">
            <w:pPr>
              <w:numPr>
                <w:ilvl w:val="0"/>
                <w:numId w:val="2"/>
              </w:numPr>
              <w:spacing w:line="360" w:lineRule="auto"/>
              <w:ind w:left="0" w:hanging="2"/>
              <w:rPr>
                <w:rFonts w:ascii="Arial" w:eastAsia="Arial" w:hAnsi="Arial" w:cs="Arial"/>
                <w:sz w:val="24"/>
                <w:szCs w:val="24"/>
              </w:rPr>
            </w:pPr>
            <w:r>
              <w:rPr>
                <w:rFonts w:ascii="Arial" w:eastAsia="Arial" w:hAnsi="Arial" w:cs="Arial"/>
                <w:sz w:val="24"/>
                <w:szCs w:val="24"/>
              </w:rPr>
              <w:t>Knowledge of programmes and projects to support and develop personal, social and emotional health and resilience in children and young people.</w:t>
            </w:r>
          </w:p>
          <w:p w14:paraId="7444BCDA" w14:textId="77777777" w:rsidR="00666666" w:rsidRDefault="009040DA">
            <w:pPr>
              <w:numPr>
                <w:ilvl w:val="0"/>
                <w:numId w:val="2"/>
              </w:numPr>
              <w:spacing w:line="360" w:lineRule="auto"/>
              <w:ind w:left="0" w:hanging="2"/>
              <w:rPr>
                <w:rFonts w:ascii="Arial" w:eastAsia="Arial" w:hAnsi="Arial" w:cs="Arial"/>
                <w:sz w:val="24"/>
                <w:szCs w:val="24"/>
              </w:rPr>
            </w:pPr>
            <w:r>
              <w:rPr>
                <w:rFonts w:ascii="Arial" w:eastAsia="Arial" w:hAnsi="Arial" w:cs="Arial"/>
                <w:sz w:val="24"/>
                <w:szCs w:val="24"/>
              </w:rPr>
              <w:t>Experience of supporting children and families to overcome behaviour issues which impact negatively on learning.</w:t>
            </w:r>
          </w:p>
          <w:p w14:paraId="0C0DEDF6" w14:textId="77777777" w:rsidR="00666666" w:rsidRDefault="009040DA">
            <w:pPr>
              <w:numPr>
                <w:ilvl w:val="0"/>
                <w:numId w:val="8"/>
              </w:numPr>
              <w:spacing w:line="360" w:lineRule="auto"/>
              <w:ind w:left="0" w:hanging="2"/>
              <w:rPr>
                <w:rFonts w:ascii="Arial" w:eastAsia="Arial" w:hAnsi="Arial" w:cs="Arial"/>
                <w:sz w:val="24"/>
                <w:szCs w:val="24"/>
              </w:rPr>
            </w:pPr>
            <w:r>
              <w:rPr>
                <w:rFonts w:ascii="Arial" w:eastAsia="Arial" w:hAnsi="Arial" w:cs="Arial"/>
                <w:sz w:val="24"/>
                <w:szCs w:val="24"/>
              </w:rPr>
              <w:t>Knowledge and understanding of a school’s responsibilities in respect of child protection.</w:t>
            </w:r>
          </w:p>
        </w:tc>
        <w:tc>
          <w:tcPr>
            <w:tcW w:w="1985" w:type="dxa"/>
          </w:tcPr>
          <w:p w14:paraId="0D6EA61A" w14:textId="77777777" w:rsidR="00666666" w:rsidRDefault="00666666">
            <w:pPr>
              <w:spacing w:line="360" w:lineRule="auto"/>
              <w:ind w:left="0" w:hanging="2"/>
              <w:jc w:val="both"/>
              <w:rPr>
                <w:rFonts w:ascii="Arial" w:eastAsia="Arial" w:hAnsi="Arial" w:cs="Arial"/>
                <w:sz w:val="24"/>
                <w:szCs w:val="24"/>
              </w:rPr>
            </w:pPr>
          </w:p>
          <w:p w14:paraId="68E6DB9B"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Essential</w:t>
            </w:r>
          </w:p>
          <w:p w14:paraId="7B83B0EE" w14:textId="77777777" w:rsidR="00666666" w:rsidRDefault="00666666">
            <w:pPr>
              <w:spacing w:line="360" w:lineRule="auto"/>
              <w:ind w:left="0" w:hanging="2"/>
              <w:jc w:val="both"/>
              <w:rPr>
                <w:rFonts w:ascii="Arial" w:eastAsia="Arial" w:hAnsi="Arial" w:cs="Arial"/>
                <w:sz w:val="24"/>
                <w:szCs w:val="24"/>
              </w:rPr>
            </w:pPr>
          </w:p>
          <w:p w14:paraId="0627A2AF" w14:textId="77777777" w:rsidR="00666666" w:rsidRDefault="00666666">
            <w:pPr>
              <w:spacing w:line="360" w:lineRule="auto"/>
              <w:ind w:left="0" w:hanging="2"/>
              <w:jc w:val="both"/>
              <w:rPr>
                <w:rFonts w:ascii="Arial" w:eastAsia="Arial" w:hAnsi="Arial" w:cs="Arial"/>
                <w:sz w:val="24"/>
                <w:szCs w:val="24"/>
              </w:rPr>
            </w:pPr>
          </w:p>
          <w:p w14:paraId="3998CFBE" w14:textId="77777777" w:rsidR="00666666" w:rsidRDefault="00666666">
            <w:pPr>
              <w:spacing w:line="360" w:lineRule="auto"/>
              <w:ind w:left="0" w:hanging="2"/>
              <w:jc w:val="both"/>
              <w:rPr>
                <w:rFonts w:ascii="Arial" w:eastAsia="Arial" w:hAnsi="Arial" w:cs="Arial"/>
                <w:sz w:val="24"/>
                <w:szCs w:val="24"/>
              </w:rPr>
            </w:pPr>
          </w:p>
          <w:p w14:paraId="36668065"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Desirable</w:t>
            </w:r>
          </w:p>
          <w:p w14:paraId="15586A67" w14:textId="77777777" w:rsidR="00666666" w:rsidRDefault="00666666">
            <w:pPr>
              <w:spacing w:line="360" w:lineRule="auto"/>
              <w:ind w:left="0" w:hanging="2"/>
              <w:jc w:val="both"/>
              <w:rPr>
                <w:rFonts w:ascii="Arial" w:eastAsia="Arial" w:hAnsi="Arial" w:cs="Arial"/>
                <w:sz w:val="24"/>
                <w:szCs w:val="24"/>
              </w:rPr>
            </w:pPr>
          </w:p>
          <w:p w14:paraId="7BF69E5F" w14:textId="77777777" w:rsidR="00666666" w:rsidRDefault="00666666">
            <w:pPr>
              <w:spacing w:line="360" w:lineRule="auto"/>
              <w:ind w:left="0" w:hanging="2"/>
              <w:jc w:val="both"/>
              <w:rPr>
                <w:rFonts w:ascii="Arial" w:eastAsia="Arial" w:hAnsi="Arial" w:cs="Arial"/>
                <w:sz w:val="24"/>
                <w:szCs w:val="24"/>
              </w:rPr>
            </w:pPr>
          </w:p>
          <w:p w14:paraId="3F26A21D"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Essential</w:t>
            </w:r>
          </w:p>
          <w:p w14:paraId="48261943" w14:textId="77777777" w:rsidR="00666666" w:rsidRDefault="00666666">
            <w:pPr>
              <w:spacing w:line="360" w:lineRule="auto"/>
              <w:ind w:left="0" w:hanging="2"/>
              <w:jc w:val="both"/>
              <w:rPr>
                <w:rFonts w:ascii="Arial" w:eastAsia="Arial" w:hAnsi="Arial" w:cs="Arial"/>
                <w:sz w:val="24"/>
                <w:szCs w:val="24"/>
              </w:rPr>
            </w:pPr>
          </w:p>
          <w:p w14:paraId="78A3FA4D"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Essential</w:t>
            </w:r>
          </w:p>
          <w:p w14:paraId="45C64971" w14:textId="77777777" w:rsidR="00666666" w:rsidRDefault="00666666">
            <w:pPr>
              <w:spacing w:line="360" w:lineRule="auto"/>
              <w:ind w:left="0" w:hanging="2"/>
              <w:jc w:val="both"/>
              <w:rPr>
                <w:rFonts w:ascii="Arial" w:eastAsia="Arial" w:hAnsi="Arial" w:cs="Arial"/>
                <w:sz w:val="24"/>
                <w:szCs w:val="24"/>
              </w:rPr>
            </w:pPr>
          </w:p>
          <w:p w14:paraId="62FC5C6D" w14:textId="77777777" w:rsidR="00666666" w:rsidRDefault="00666666">
            <w:pPr>
              <w:spacing w:line="360" w:lineRule="auto"/>
              <w:ind w:left="0" w:hanging="2"/>
              <w:jc w:val="both"/>
              <w:rPr>
                <w:rFonts w:ascii="Arial" w:eastAsia="Arial" w:hAnsi="Arial" w:cs="Arial"/>
                <w:sz w:val="24"/>
                <w:szCs w:val="24"/>
              </w:rPr>
            </w:pPr>
          </w:p>
          <w:p w14:paraId="06729C6A" w14:textId="77777777" w:rsidR="00666666" w:rsidRDefault="00666666">
            <w:pPr>
              <w:spacing w:line="360" w:lineRule="auto"/>
              <w:ind w:left="0" w:hanging="2"/>
              <w:jc w:val="both"/>
              <w:rPr>
                <w:rFonts w:ascii="Arial" w:eastAsia="Arial" w:hAnsi="Arial" w:cs="Arial"/>
                <w:sz w:val="24"/>
                <w:szCs w:val="24"/>
              </w:rPr>
            </w:pPr>
          </w:p>
          <w:p w14:paraId="75E747AD"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Essential</w:t>
            </w:r>
          </w:p>
          <w:p w14:paraId="44B5A864" w14:textId="77777777" w:rsidR="00666666" w:rsidRDefault="00666666">
            <w:pPr>
              <w:spacing w:line="360" w:lineRule="auto"/>
              <w:ind w:left="0" w:hanging="2"/>
              <w:jc w:val="both"/>
              <w:rPr>
                <w:rFonts w:ascii="Arial" w:eastAsia="Arial" w:hAnsi="Arial" w:cs="Arial"/>
                <w:sz w:val="24"/>
                <w:szCs w:val="24"/>
              </w:rPr>
            </w:pPr>
          </w:p>
          <w:p w14:paraId="0809D794" w14:textId="77777777" w:rsidR="00666666" w:rsidRDefault="00666666">
            <w:pPr>
              <w:spacing w:line="360" w:lineRule="auto"/>
              <w:ind w:left="0" w:hanging="2"/>
              <w:jc w:val="both"/>
              <w:rPr>
                <w:rFonts w:ascii="Arial" w:eastAsia="Arial" w:hAnsi="Arial" w:cs="Arial"/>
                <w:sz w:val="24"/>
                <w:szCs w:val="24"/>
              </w:rPr>
            </w:pPr>
          </w:p>
          <w:p w14:paraId="7C9FF4AC" w14:textId="77777777" w:rsidR="00666666" w:rsidRDefault="00666666">
            <w:pPr>
              <w:spacing w:line="360" w:lineRule="auto"/>
              <w:ind w:left="0" w:hanging="2"/>
              <w:jc w:val="both"/>
              <w:rPr>
                <w:rFonts w:ascii="Arial" w:eastAsia="Arial" w:hAnsi="Arial" w:cs="Arial"/>
                <w:sz w:val="24"/>
                <w:szCs w:val="24"/>
              </w:rPr>
            </w:pPr>
          </w:p>
          <w:p w14:paraId="1F7A5542" w14:textId="77777777" w:rsidR="00666666" w:rsidRDefault="00666666">
            <w:pPr>
              <w:spacing w:line="360" w:lineRule="auto"/>
              <w:ind w:left="0" w:hanging="2"/>
              <w:jc w:val="both"/>
              <w:rPr>
                <w:rFonts w:ascii="Arial" w:eastAsia="Arial" w:hAnsi="Arial" w:cs="Arial"/>
                <w:sz w:val="24"/>
                <w:szCs w:val="24"/>
              </w:rPr>
            </w:pPr>
          </w:p>
        </w:tc>
      </w:tr>
      <w:tr w:rsidR="00666666" w14:paraId="580C35C0" w14:textId="77777777">
        <w:tc>
          <w:tcPr>
            <w:tcW w:w="2268" w:type="dxa"/>
            <w:tcBorders>
              <w:top w:val="single" w:sz="4" w:space="0" w:color="000000"/>
              <w:left w:val="single" w:sz="4" w:space="0" w:color="000000"/>
              <w:bottom w:val="single" w:sz="4" w:space="0" w:color="000000"/>
              <w:right w:val="single" w:sz="4" w:space="0" w:color="000000"/>
            </w:tcBorders>
          </w:tcPr>
          <w:p w14:paraId="445ED434" w14:textId="77777777" w:rsidR="00666666" w:rsidRDefault="00666666">
            <w:pPr>
              <w:spacing w:line="360" w:lineRule="auto"/>
              <w:ind w:left="0" w:hanging="2"/>
              <w:jc w:val="both"/>
              <w:rPr>
                <w:rFonts w:ascii="Arial" w:eastAsia="Arial" w:hAnsi="Arial" w:cs="Arial"/>
                <w:sz w:val="24"/>
                <w:szCs w:val="24"/>
              </w:rPr>
            </w:pPr>
          </w:p>
          <w:p w14:paraId="04FFA0F1"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b/>
                <w:sz w:val="24"/>
                <w:szCs w:val="24"/>
              </w:rPr>
              <w:t>Qualifications and Training</w:t>
            </w:r>
          </w:p>
          <w:p w14:paraId="5DCDED0E" w14:textId="77777777" w:rsidR="00666666" w:rsidRDefault="00666666">
            <w:pPr>
              <w:spacing w:line="360" w:lineRule="auto"/>
              <w:ind w:left="0" w:hanging="2"/>
              <w:jc w:val="both"/>
              <w:rPr>
                <w:rFonts w:ascii="Arial" w:eastAsia="Arial" w:hAnsi="Arial" w:cs="Arial"/>
                <w:sz w:val="24"/>
                <w:szCs w:val="24"/>
              </w:rPr>
            </w:pPr>
          </w:p>
        </w:tc>
        <w:tc>
          <w:tcPr>
            <w:tcW w:w="5245" w:type="dxa"/>
            <w:tcBorders>
              <w:top w:val="single" w:sz="4" w:space="0" w:color="000000"/>
              <w:left w:val="single" w:sz="4" w:space="0" w:color="000000"/>
              <w:bottom w:val="single" w:sz="4" w:space="0" w:color="000000"/>
              <w:right w:val="single" w:sz="4" w:space="0" w:color="000000"/>
            </w:tcBorders>
          </w:tcPr>
          <w:p w14:paraId="400C1212" w14:textId="77777777" w:rsidR="00666666" w:rsidRDefault="00666666">
            <w:pPr>
              <w:spacing w:line="360" w:lineRule="auto"/>
              <w:ind w:left="0" w:hanging="2"/>
              <w:rPr>
                <w:rFonts w:ascii="Arial" w:eastAsia="Arial" w:hAnsi="Arial" w:cs="Arial"/>
                <w:sz w:val="24"/>
                <w:szCs w:val="24"/>
              </w:rPr>
            </w:pPr>
          </w:p>
          <w:p w14:paraId="2A1E0A2B" w14:textId="77777777" w:rsidR="00666666" w:rsidRDefault="009040DA">
            <w:pPr>
              <w:numPr>
                <w:ilvl w:val="0"/>
                <w:numId w:val="9"/>
              </w:numPr>
              <w:pBdr>
                <w:top w:val="nil"/>
                <w:left w:val="nil"/>
                <w:bottom w:val="nil"/>
                <w:right w:val="nil"/>
                <w:between w:val="nil"/>
              </w:pBdr>
              <w:tabs>
                <w:tab w:val="center" w:pos="4153"/>
                <w:tab w:val="right" w:pos="8306"/>
              </w:tabs>
              <w:spacing w:line="360" w:lineRule="auto"/>
              <w:ind w:left="0" w:hanging="2"/>
              <w:rPr>
                <w:rFonts w:ascii="Arial" w:eastAsia="Arial" w:hAnsi="Arial" w:cs="Arial"/>
                <w:color w:val="000000"/>
                <w:sz w:val="24"/>
                <w:szCs w:val="24"/>
              </w:rPr>
            </w:pPr>
            <w:r>
              <w:rPr>
                <w:rFonts w:ascii="Arial" w:eastAsia="Arial" w:hAnsi="Arial" w:cs="Arial"/>
                <w:color w:val="000000"/>
                <w:sz w:val="24"/>
                <w:szCs w:val="24"/>
              </w:rPr>
              <w:t>Evidence of excellent numeracy/literacy/ICT and communication skills</w:t>
            </w:r>
          </w:p>
          <w:p w14:paraId="5D78CDFD" w14:textId="77777777" w:rsidR="00666666" w:rsidRDefault="009040DA">
            <w:pPr>
              <w:numPr>
                <w:ilvl w:val="0"/>
                <w:numId w:val="9"/>
              </w:numPr>
              <w:spacing w:line="360" w:lineRule="auto"/>
              <w:ind w:left="0" w:hanging="2"/>
              <w:rPr>
                <w:rFonts w:ascii="Arial" w:eastAsia="Arial" w:hAnsi="Arial" w:cs="Arial"/>
                <w:sz w:val="24"/>
                <w:szCs w:val="24"/>
              </w:rPr>
            </w:pPr>
            <w:r>
              <w:rPr>
                <w:rFonts w:ascii="Arial" w:eastAsia="Arial" w:hAnsi="Arial" w:cs="Arial"/>
                <w:sz w:val="24"/>
                <w:szCs w:val="24"/>
              </w:rPr>
              <w:t xml:space="preserve">Meet Higher Level Teaching </w:t>
            </w:r>
            <w:proofErr w:type="gramStart"/>
            <w:r>
              <w:rPr>
                <w:rFonts w:ascii="Arial" w:eastAsia="Arial" w:hAnsi="Arial" w:cs="Arial"/>
                <w:sz w:val="24"/>
                <w:szCs w:val="24"/>
              </w:rPr>
              <w:t>Assistant  standards</w:t>
            </w:r>
            <w:proofErr w:type="gramEnd"/>
            <w:r>
              <w:rPr>
                <w:rFonts w:ascii="Arial" w:eastAsia="Arial" w:hAnsi="Arial" w:cs="Arial"/>
                <w:sz w:val="24"/>
                <w:szCs w:val="24"/>
              </w:rPr>
              <w:t xml:space="preserve"> or equivalent qualification           </w:t>
            </w:r>
            <w:r>
              <w:rPr>
                <w:rFonts w:ascii="Arial" w:eastAsia="Arial" w:hAnsi="Arial" w:cs="Arial"/>
                <w:b/>
                <w:sz w:val="24"/>
                <w:szCs w:val="24"/>
                <w:u w:val="single"/>
              </w:rPr>
              <w:t>or</w:t>
            </w:r>
            <w:r>
              <w:rPr>
                <w:rFonts w:ascii="Arial" w:eastAsia="Arial" w:hAnsi="Arial" w:cs="Arial"/>
                <w:sz w:val="24"/>
                <w:szCs w:val="24"/>
              </w:rPr>
              <w:t xml:space="preserve"> experience</w:t>
            </w:r>
          </w:p>
          <w:p w14:paraId="7E834FDA" w14:textId="77777777" w:rsidR="00666666" w:rsidRDefault="00666666">
            <w:pPr>
              <w:spacing w:line="360" w:lineRule="auto"/>
              <w:ind w:left="0" w:hanging="2"/>
              <w:rPr>
                <w:rFonts w:ascii="Arial" w:eastAsia="Arial" w:hAnsi="Arial" w:cs="Arial"/>
                <w:sz w:val="24"/>
                <w:szCs w:val="24"/>
              </w:rPr>
            </w:pPr>
          </w:p>
        </w:tc>
        <w:tc>
          <w:tcPr>
            <w:tcW w:w="1985" w:type="dxa"/>
            <w:tcBorders>
              <w:top w:val="single" w:sz="4" w:space="0" w:color="000000"/>
              <w:left w:val="single" w:sz="4" w:space="0" w:color="000000"/>
              <w:bottom w:val="single" w:sz="4" w:space="0" w:color="000000"/>
              <w:right w:val="single" w:sz="4" w:space="0" w:color="000000"/>
            </w:tcBorders>
          </w:tcPr>
          <w:p w14:paraId="0E9B6272" w14:textId="77777777" w:rsidR="00666666" w:rsidRDefault="00666666">
            <w:pPr>
              <w:spacing w:line="360" w:lineRule="auto"/>
              <w:ind w:left="0" w:hanging="2"/>
              <w:jc w:val="both"/>
              <w:rPr>
                <w:rFonts w:ascii="Arial" w:eastAsia="Arial" w:hAnsi="Arial" w:cs="Arial"/>
                <w:sz w:val="24"/>
                <w:szCs w:val="24"/>
              </w:rPr>
            </w:pPr>
          </w:p>
          <w:p w14:paraId="7A1C79D1"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Essential</w:t>
            </w:r>
          </w:p>
          <w:p w14:paraId="317A2EED" w14:textId="77777777" w:rsidR="00666666" w:rsidRDefault="00666666">
            <w:pPr>
              <w:spacing w:line="360" w:lineRule="auto"/>
              <w:ind w:left="0" w:hanging="2"/>
              <w:jc w:val="both"/>
              <w:rPr>
                <w:rFonts w:ascii="Arial" w:eastAsia="Arial" w:hAnsi="Arial" w:cs="Arial"/>
                <w:sz w:val="24"/>
                <w:szCs w:val="24"/>
              </w:rPr>
            </w:pPr>
          </w:p>
          <w:p w14:paraId="3767186F" w14:textId="77777777" w:rsidR="00666666" w:rsidRDefault="00666666">
            <w:pPr>
              <w:spacing w:line="360" w:lineRule="auto"/>
              <w:ind w:left="0" w:hanging="2"/>
              <w:jc w:val="both"/>
              <w:rPr>
                <w:rFonts w:ascii="Arial" w:eastAsia="Arial" w:hAnsi="Arial" w:cs="Arial"/>
                <w:sz w:val="24"/>
                <w:szCs w:val="24"/>
              </w:rPr>
            </w:pPr>
          </w:p>
          <w:p w14:paraId="0921281A" w14:textId="77777777" w:rsidR="00666666" w:rsidRDefault="009040DA">
            <w:pPr>
              <w:spacing w:line="360" w:lineRule="auto"/>
              <w:ind w:left="0" w:hanging="2"/>
              <w:jc w:val="both"/>
              <w:rPr>
                <w:rFonts w:ascii="Arial" w:eastAsia="Arial" w:hAnsi="Arial" w:cs="Arial"/>
                <w:sz w:val="24"/>
                <w:szCs w:val="24"/>
              </w:rPr>
            </w:pPr>
            <w:r>
              <w:rPr>
                <w:rFonts w:ascii="Arial" w:eastAsia="Arial" w:hAnsi="Arial" w:cs="Arial"/>
                <w:sz w:val="24"/>
                <w:szCs w:val="24"/>
              </w:rPr>
              <w:t>Essential</w:t>
            </w:r>
          </w:p>
        </w:tc>
      </w:tr>
    </w:tbl>
    <w:p w14:paraId="6776EB74" w14:textId="77777777" w:rsidR="00666666" w:rsidRDefault="00666666">
      <w:pPr>
        <w:spacing w:line="360" w:lineRule="auto"/>
        <w:ind w:left="0" w:hanging="2"/>
        <w:rPr>
          <w:rFonts w:ascii="Arial" w:eastAsia="Arial" w:hAnsi="Arial" w:cs="Arial"/>
          <w:sz w:val="24"/>
          <w:szCs w:val="24"/>
        </w:rPr>
      </w:pPr>
    </w:p>
    <w:sectPr w:rsidR="00666666">
      <w:footerReference w:type="even" r:id="rId8"/>
      <w:footerReference w:type="default" r:id="rId9"/>
      <w:pgSz w:w="11906" w:h="16838"/>
      <w:pgMar w:top="851" w:right="1304" w:bottom="369" w:left="1418" w:header="431" w:footer="31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1D7D64" w14:textId="77777777" w:rsidR="00715FAC" w:rsidRDefault="009040DA">
      <w:pPr>
        <w:spacing w:line="240" w:lineRule="auto"/>
        <w:ind w:left="0" w:hanging="2"/>
      </w:pPr>
      <w:r>
        <w:separator/>
      </w:r>
    </w:p>
  </w:endnote>
  <w:endnote w:type="continuationSeparator" w:id="0">
    <w:p w14:paraId="777053D0" w14:textId="77777777" w:rsidR="00715FAC" w:rsidRDefault="009040DA">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AC825" w14:textId="77777777" w:rsidR="00666666" w:rsidRDefault="009040DA">
    <w:pPr>
      <w:pBdr>
        <w:top w:val="nil"/>
        <w:left w:val="nil"/>
        <w:bottom w:val="nil"/>
        <w:right w:val="nil"/>
        <w:between w:val="nil"/>
      </w:pBdr>
      <w:tabs>
        <w:tab w:val="center" w:pos="4153"/>
        <w:tab w:val="right" w:pos="8306"/>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end"/>
    </w:r>
  </w:p>
  <w:p w14:paraId="520CEBC9" w14:textId="77777777" w:rsidR="00666666" w:rsidRDefault="00666666">
    <w:pPr>
      <w:pBdr>
        <w:top w:val="nil"/>
        <w:left w:val="nil"/>
        <w:bottom w:val="nil"/>
        <w:right w:val="nil"/>
        <w:between w:val="nil"/>
      </w:pBdr>
      <w:tabs>
        <w:tab w:val="center" w:pos="4153"/>
        <w:tab w:val="right" w:pos="8306"/>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A73D48" w14:textId="77777777" w:rsidR="00666666" w:rsidRDefault="00666666">
    <w:pPr>
      <w:pBdr>
        <w:top w:val="nil"/>
        <w:left w:val="nil"/>
        <w:bottom w:val="nil"/>
        <w:right w:val="nil"/>
        <w:between w:val="nil"/>
      </w:pBdr>
      <w:tabs>
        <w:tab w:val="center" w:pos="4153"/>
        <w:tab w:val="right" w:pos="8306"/>
      </w:tabs>
      <w:spacing w:line="240" w:lineRule="auto"/>
      <w:ind w:left="0" w:hanging="2"/>
      <w:jc w:val="center"/>
      <w:rPr>
        <w:color w:val="000000"/>
      </w:rPr>
    </w:pPr>
  </w:p>
  <w:p w14:paraId="32E6B35F" w14:textId="77777777" w:rsidR="00666666" w:rsidRDefault="009040DA">
    <w:pPr>
      <w:pBdr>
        <w:top w:val="nil"/>
        <w:left w:val="nil"/>
        <w:bottom w:val="nil"/>
        <w:right w:val="nil"/>
        <w:between w:val="nil"/>
      </w:pBdr>
      <w:tabs>
        <w:tab w:val="center" w:pos="4153"/>
        <w:tab w:val="right" w:pos="8306"/>
      </w:tabs>
      <w:spacing w:line="240" w:lineRule="auto"/>
      <w:ind w:left="0" w:hanging="2"/>
      <w:rPr>
        <w:rFonts w:ascii="Arial" w:eastAsia="Arial" w:hAnsi="Arial" w:cs="Arial"/>
        <w:color w:val="000000"/>
      </w:rPr>
    </w:pPr>
    <w:r>
      <w:rPr>
        <w:rFonts w:ascii="Arial" w:eastAsia="Arial" w:hAnsi="Arial" w:cs="Arial"/>
        <w:color w:val="000000"/>
      </w:rPr>
      <w:tab/>
    </w:r>
    <w:r>
      <w:rPr>
        <w:rFonts w:ascii="Arial" w:eastAsia="Arial" w:hAnsi="Arial" w:cs="Arial"/>
        <w:color w:val="000000"/>
      </w:rPr>
      <w:tab/>
    </w:r>
    <w:r>
      <w:rPr>
        <w:color w:val="000000"/>
      </w:rPr>
      <w:fldChar w:fldCharType="begin"/>
    </w:r>
    <w:r>
      <w:rPr>
        <w:color w:val="000000"/>
      </w:rPr>
      <w:instrText>PAGE</w:instrText>
    </w:r>
    <w:r>
      <w:rPr>
        <w:color w:val="000000"/>
      </w:rPr>
      <w:fldChar w:fldCharType="separate"/>
    </w:r>
    <w:r>
      <w:rPr>
        <w:noProof/>
        <w:color w:val="000000"/>
      </w:rPr>
      <w:t>1</w:t>
    </w:r>
    <w:r>
      <w:rPr>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855894" w14:textId="77777777" w:rsidR="00715FAC" w:rsidRDefault="009040DA">
      <w:pPr>
        <w:spacing w:line="240" w:lineRule="auto"/>
        <w:ind w:left="0" w:hanging="2"/>
      </w:pPr>
      <w:r>
        <w:separator/>
      </w:r>
    </w:p>
  </w:footnote>
  <w:footnote w:type="continuationSeparator" w:id="0">
    <w:p w14:paraId="3438677B" w14:textId="77777777" w:rsidR="00715FAC" w:rsidRDefault="009040DA">
      <w:pPr>
        <w:spacing w:line="240" w:lineRule="auto"/>
        <w:ind w:left="0" w:hanging="2"/>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26E8F"/>
    <w:multiLevelType w:val="multilevel"/>
    <w:tmpl w:val="5F94191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0D6F0DCB"/>
    <w:multiLevelType w:val="multilevel"/>
    <w:tmpl w:val="9D600006"/>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 w15:restartNumberingAfterBreak="0">
    <w:nsid w:val="0DAA59AB"/>
    <w:multiLevelType w:val="multilevel"/>
    <w:tmpl w:val="8E6C3602"/>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3" w15:restartNumberingAfterBreak="0">
    <w:nsid w:val="1F862113"/>
    <w:multiLevelType w:val="multilevel"/>
    <w:tmpl w:val="087CEF7C"/>
    <w:lvl w:ilvl="0">
      <w:start w:val="1"/>
      <w:numFmt w:val="bullet"/>
      <w:lvlText w:val="▪"/>
      <w:lvlJc w:val="left"/>
      <w:pPr>
        <w:ind w:left="284" w:hanging="284"/>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4" w15:restartNumberingAfterBreak="0">
    <w:nsid w:val="28D07F7F"/>
    <w:multiLevelType w:val="multilevel"/>
    <w:tmpl w:val="011A95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2B064C99"/>
    <w:multiLevelType w:val="multilevel"/>
    <w:tmpl w:val="9E360270"/>
    <w:lvl w:ilvl="0">
      <w:start w:val="1"/>
      <w:numFmt w:val="bullet"/>
      <w:lvlText w:val="●"/>
      <w:lvlJc w:val="left"/>
      <w:pPr>
        <w:ind w:left="360" w:hanging="360"/>
      </w:pPr>
      <w:rPr>
        <w:rFonts w:ascii="Noto Sans Symbols" w:eastAsia="Noto Sans Symbols" w:hAnsi="Noto Sans Symbols" w:cs="Noto Sans Symbols"/>
        <w:vertAlign w:val="baseline"/>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6" w15:restartNumberingAfterBreak="0">
    <w:nsid w:val="2FAD3D70"/>
    <w:multiLevelType w:val="multilevel"/>
    <w:tmpl w:val="5D46D98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7" w15:restartNumberingAfterBreak="0">
    <w:nsid w:val="45644C2B"/>
    <w:multiLevelType w:val="multilevel"/>
    <w:tmpl w:val="94FCF8E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7BC8056F"/>
    <w:multiLevelType w:val="multilevel"/>
    <w:tmpl w:val="2DA09ED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num w:numId="1" w16cid:durableId="271011940">
    <w:abstractNumId w:val="2"/>
  </w:num>
  <w:num w:numId="2" w16cid:durableId="1347906612">
    <w:abstractNumId w:val="3"/>
  </w:num>
  <w:num w:numId="3" w16cid:durableId="550657135">
    <w:abstractNumId w:val="8"/>
  </w:num>
  <w:num w:numId="4" w16cid:durableId="745030983">
    <w:abstractNumId w:val="6"/>
  </w:num>
  <w:num w:numId="5" w16cid:durableId="1921871575">
    <w:abstractNumId w:val="0"/>
  </w:num>
  <w:num w:numId="6" w16cid:durableId="1960456081">
    <w:abstractNumId w:val="7"/>
  </w:num>
  <w:num w:numId="7" w16cid:durableId="771556579">
    <w:abstractNumId w:val="4"/>
  </w:num>
  <w:num w:numId="8" w16cid:durableId="2028284584">
    <w:abstractNumId w:val="1"/>
  </w:num>
  <w:num w:numId="9" w16cid:durableId="162079794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6666"/>
    <w:rsid w:val="001B53BA"/>
    <w:rsid w:val="00202B65"/>
    <w:rsid w:val="00666666"/>
    <w:rsid w:val="00715FAC"/>
    <w:rsid w:val="00800F1C"/>
    <w:rsid w:val="009040DA"/>
    <w:rsid w:val="0095343F"/>
    <w:rsid w:val="00A30B6B"/>
    <w:rsid w:val="00AD5835"/>
    <w:rsid w:val="00C7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BC8BB0"/>
  <w15:docId w15:val="{B0F4B83C-0CCB-403E-9756-2A38E88727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line="1" w:lineRule="atLeast"/>
      <w:ind w:leftChars="-1" w:left="-1" w:hangingChars="1" w:hanging="1"/>
      <w:textDirection w:val="btLr"/>
      <w:textAlignment w:val="top"/>
      <w:outlineLvl w:val="0"/>
    </w:pPr>
    <w:rPr>
      <w:position w:val="-1"/>
      <w:lang w:eastAsia="en-US"/>
    </w:rPr>
  </w:style>
  <w:style w:type="paragraph" w:styleId="Heading1">
    <w:name w:val="heading 1"/>
    <w:basedOn w:val="Normal"/>
    <w:next w:val="Normal"/>
    <w:uiPriority w:val="9"/>
    <w:qFormat/>
    <w:pPr>
      <w:keepNext/>
    </w:pPr>
    <w:rPr>
      <w:rFonts w:ascii="Arial" w:hAnsi="Arial"/>
      <w:sz w:val="24"/>
    </w:rPr>
  </w:style>
  <w:style w:type="paragraph" w:styleId="Heading2">
    <w:name w:val="heading 2"/>
    <w:basedOn w:val="Normal"/>
    <w:next w:val="Normal"/>
    <w:uiPriority w:val="9"/>
    <w:unhideWhenUsed/>
    <w:qFormat/>
    <w:pPr>
      <w:keepNext/>
      <w:outlineLvl w:val="1"/>
    </w:pPr>
    <w:rPr>
      <w:rFonts w:ascii="Arial" w:hAnsi="Arial"/>
      <w:b/>
      <w:sz w:val="36"/>
    </w:rPr>
  </w:style>
  <w:style w:type="paragraph" w:styleId="Heading3">
    <w:name w:val="heading 3"/>
    <w:basedOn w:val="Normal"/>
    <w:next w:val="Normal"/>
    <w:uiPriority w:val="9"/>
    <w:unhideWhenUsed/>
    <w:qFormat/>
    <w:pPr>
      <w:keepNext/>
      <w:outlineLvl w:val="2"/>
    </w:pPr>
    <w:rPr>
      <w:rFonts w:ascii="Arial" w:hAnsi="Arial"/>
      <w:b/>
      <w:sz w:val="26"/>
    </w:rPr>
  </w:style>
  <w:style w:type="paragraph" w:styleId="Heading4">
    <w:name w:val="heading 4"/>
    <w:basedOn w:val="Normal"/>
    <w:next w:val="Normal"/>
    <w:uiPriority w:val="9"/>
    <w:unhideWhenUsed/>
    <w:qFormat/>
    <w:pPr>
      <w:keepNext/>
      <w:outlineLvl w:val="3"/>
    </w:pPr>
    <w:rPr>
      <w:rFonts w:ascii="Arial" w:hAnsi="Arial"/>
      <w:b/>
      <w:sz w:val="24"/>
    </w:rPr>
  </w:style>
  <w:style w:type="paragraph" w:styleId="Heading5">
    <w:name w:val="heading 5"/>
    <w:basedOn w:val="Normal"/>
    <w:next w:val="Normal"/>
    <w:uiPriority w:val="9"/>
    <w:unhideWhenUsed/>
    <w:qFormat/>
    <w:pPr>
      <w:keepNext/>
      <w:jc w:val="center"/>
      <w:outlineLvl w:val="4"/>
    </w:pPr>
    <w:rPr>
      <w:rFonts w:ascii="Arial" w:hAnsi="Arial"/>
      <w:b/>
      <w:sz w:val="22"/>
      <w:u w:val="single"/>
    </w:rPr>
  </w:style>
  <w:style w:type="paragraph" w:styleId="Heading6">
    <w:name w:val="heading 6"/>
    <w:basedOn w:val="Normal"/>
    <w:next w:val="Normal"/>
    <w:uiPriority w:val="9"/>
    <w:semiHidden/>
    <w:unhideWhenUsed/>
    <w:qFormat/>
    <w:pPr>
      <w:keepNext/>
      <w:keepLines/>
      <w:spacing w:before="200" w:after="40"/>
      <w:outlineLvl w:val="5"/>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Footer">
    <w:name w:val="footer"/>
    <w:basedOn w:val="Normal"/>
    <w:pPr>
      <w:tabs>
        <w:tab w:val="center" w:pos="4153"/>
        <w:tab w:val="right" w:pos="8306"/>
      </w:tabs>
    </w:pPr>
  </w:style>
  <w:style w:type="character" w:styleId="PageNumber">
    <w:name w:val="page number"/>
    <w:basedOn w:val="DefaultParagraphFont"/>
    <w:rPr>
      <w:w w:val="100"/>
      <w:position w:val="-1"/>
      <w:effect w:val="none"/>
      <w:vertAlign w:val="baseline"/>
      <w:cs w:val="0"/>
      <w:em w:val="none"/>
    </w:rPr>
  </w:style>
  <w:style w:type="paragraph" w:styleId="BodyText">
    <w:name w:val="Body Text"/>
    <w:basedOn w:val="Normal"/>
    <w:rPr>
      <w:rFonts w:ascii="Arial" w:hAnsi="Arial"/>
      <w:sz w:val="24"/>
    </w:rPr>
  </w:style>
  <w:style w:type="paragraph" w:styleId="Header">
    <w:name w:val="header"/>
    <w:basedOn w:val="Normal"/>
    <w:pPr>
      <w:tabs>
        <w:tab w:val="center" w:pos="4153"/>
        <w:tab w:val="right" w:pos="8306"/>
      </w:tabs>
    </w:pPr>
    <w:rPr>
      <w:rFonts w:ascii="Arial" w:hAnsi="Arial"/>
      <w:sz w:val="24"/>
    </w:rPr>
  </w:style>
  <w:style w:type="paragraph" w:styleId="Caption">
    <w:name w:val="caption"/>
    <w:basedOn w:val="Normal"/>
    <w:next w:val="Normal"/>
    <w:rPr>
      <w:rFonts w:ascii="Arial" w:hAnsi="Arial"/>
      <w:b/>
      <w:sz w:val="2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Pr>
  </w:style>
  <w:style w:type="table" w:customStyle="1" w:styleId="a0">
    <w:basedOn w:val="TableNormal"/>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4W/bc+kaOJ66nnTaRHR2IJMOYXw==">AMUW2mVXvGDKhl9Znq4enICh96PPf7atECtTwMQiTpdFNGGPKEWDIPzHITW0gXHiO8Rg+vMoryHCpu2lwvKr8hBHojuefwE7rphdGZBvZ6/x4iic8wvsUn0=</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6</Pages>
  <Words>1093</Words>
  <Characters>6235</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cjoh2010</dc:creator>
  <cp:lastModifiedBy>E Scott</cp:lastModifiedBy>
  <cp:revision>5</cp:revision>
  <dcterms:created xsi:type="dcterms:W3CDTF">2026-03-02T12:24:00Z</dcterms:created>
  <dcterms:modified xsi:type="dcterms:W3CDTF">2026-03-05T15:28:00Z</dcterms:modified>
</cp:coreProperties>
</file>