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28C47B90" w:rsidR="00F52C94" w:rsidRPr="008F0527" w:rsidRDefault="00B959E2" w:rsidP="000D092A">
            <w:pPr>
              <w:rPr>
                <w:rFonts w:ascii="Arial" w:hAnsi="Arial" w:cs="Arial"/>
                <w:b/>
              </w:rPr>
            </w:pPr>
            <w:r>
              <w:rPr>
                <w:rFonts w:ascii="Arial" w:hAnsi="Arial" w:cs="Arial"/>
                <w:b/>
              </w:rPr>
              <w:t>Pathway Tutor Lead</w:t>
            </w:r>
            <w:r w:rsidR="00F52C94">
              <w:rPr>
                <w:rFonts w:ascii="Arial" w:hAnsi="Arial" w:cs="Arial"/>
                <w:b/>
              </w:rPr>
              <w:t xml:space="preserve">, </w:t>
            </w:r>
            <w:r>
              <w:rPr>
                <w:rFonts w:ascii="Arial" w:hAnsi="Arial" w:cs="Arial"/>
                <w:b/>
              </w:rPr>
              <w:t>3</w:t>
            </w:r>
            <w:r w:rsidR="00DC5CC0">
              <w:rPr>
                <w:rFonts w:ascii="Arial" w:hAnsi="Arial" w:cs="Arial"/>
                <w:b/>
              </w:rPr>
              <w:t>7</w:t>
            </w:r>
            <w:r w:rsidR="008821BD">
              <w:rPr>
                <w:rFonts w:ascii="Arial" w:hAnsi="Arial" w:cs="Arial"/>
                <w:b/>
              </w:rPr>
              <w:t xml:space="preserve"> </w:t>
            </w:r>
            <w:r w:rsidR="00F52C94">
              <w:rPr>
                <w:rFonts w:ascii="Arial" w:hAnsi="Arial" w:cs="Arial"/>
                <w:b/>
              </w:rPr>
              <w:t xml:space="preserve">hours per week, </w:t>
            </w:r>
            <w:r w:rsidR="009B63FE">
              <w:rPr>
                <w:rFonts w:ascii="Arial" w:hAnsi="Arial" w:cs="Arial"/>
                <w:b/>
              </w:rPr>
              <w:t>term time only</w:t>
            </w:r>
            <w:r w:rsidR="00F52C94">
              <w:rPr>
                <w:rFonts w:ascii="Arial" w:hAnsi="Arial" w:cs="Arial"/>
                <w:b/>
              </w:rPr>
              <w:t xml:space="preserve">, </w:t>
            </w:r>
            <w:r w:rsidR="00F965DA">
              <w:rPr>
                <w:rFonts w:ascii="Arial" w:hAnsi="Arial" w:cs="Arial"/>
                <w:b/>
              </w:rPr>
              <w:t>permanent contract</w:t>
            </w:r>
          </w:p>
        </w:tc>
        <w:tc>
          <w:tcPr>
            <w:tcW w:w="3828" w:type="dxa"/>
            <w:vAlign w:val="center"/>
          </w:tcPr>
          <w:p w14:paraId="53FAA437" w14:textId="15C4F951" w:rsidR="00F52C94" w:rsidRPr="008F0527" w:rsidRDefault="008821BD" w:rsidP="003846D9">
            <w:pPr>
              <w:jc w:val="right"/>
              <w:rPr>
                <w:rFonts w:ascii="Arial" w:hAnsi="Arial" w:cs="Arial"/>
                <w:b/>
              </w:rPr>
            </w:pPr>
            <w:r>
              <w:rPr>
                <w:noProof/>
              </w:rPr>
              <w:drawing>
                <wp:inline distT="0" distB="0" distL="0" distR="0" wp14:anchorId="409D4DB3" wp14:editId="6DBAAB7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4F1E3CFB" w14:textId="77777777" w:rsidR="008821BD" w:rsidRPr="0005381A" w:rsidRDefault="008821BD" w:rsidP="008821B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F2EDBD3" w14:textId="77777777" w:rsidR="008D5902" w:rsidRDefault="008D5902" w:rsidP="008D5902">
      <w:pPr>
        <w:rPr>
          <w:rFonts w:ascii="Arial" w:hAnsi="Arial" w:cs="Arial"/>
        </w:rPr>
      </w:pPr>
    </w:p>
    <w:p w14:paraId="00C42856" w14:textId="49D45353" w:rsidR="002649D8" w:rsidRDefault="003668EF" w:rsidP="002649D8">
      <w:pPr>
        <w:rPr>
          <w:rFonts w:ascii="Arial" w:hAnsi="Arial" w:cs="Arial"/>
          <w:sz w:val="22"/>
          <w:szCs w:val="22"/>
        </w:rPr>
      </w:pPr>
      <w:r>
        <w:rPr>
          <w:rFonts w:ascii="Arial" w:hAnsi="Arial" w:cs="Arial"/>
          <w:sz w:val="22"/>
          <w:szCs w:val="22"/>
        </w:rPr>
        <w:t xml:space="preserve">At the Prior </w:t>
      </w:r>
      <w:proofErr w:type="spellStart"/>
      <w:r>
        <w:rPr>
          <w:rFonts w:ascii="Arial" w:hAnsi="Arial" w:cs="Arial"/>
          <w:sz w:val="22"/>
          <w:szCs w:val="22"/>
        </w:rPr>
        <w:t>Pursglove</w:t>
      </w:r>
      <w:proofErr w:type="spellEnd"/>
      <w:r>
        <w:rPr>
          <w:rFonts w:ascii="Arial" w:hAnsi="Arial" w:cs="Arial"/>
          <w:sz w:val="22"/>
          <w:szCs w:val="22"/>
        </w:rPr>
        <w:t xml:space="preserve"> College site, w</w:t>
      </w:r>
      <w:r w:rsidR="00F40447">
        <w:rPr>
          <w:rFonts w:ascii="Arial" w:hAnsi="Arial" w:cs="Arial"/>
          <w:sz w:val="22"/>
          <w:szCs w:val="22"/>
        </w:rPr>
        <w:t xml:space="preserve">e are seeking to appoint an enthusiastic </w:t>
      </w:r>
      <w:r w:rsidR="00B959E2">
        <w:rPr>
          <w:rFonts w:ascii="Arial" w:hAnsi="Arial" w:cs="Arial"/>
          <w:sz w:val="22"/>
          <w:szCs w:val="22"/>
        </w:rPr>
        <w:t>Pathway Tutor Lead</w:t>
      </w:r>
      <w:r w:rsidR="00F40447">
        <w:rPr>
          <w:rFonts w:ascii="Arial" w:hAnsi="Arial" w:cs="Arial"/>
          <w:sz w:val="22"/>
          <w:szCs w:val="22"/>
        </w:rPr>
        <w:t xml:space="preserve"> who</w:t>
      </w:r>
      <w:r w:rsidR="00B347C0">
        <w:rPr>
          <w:rFonts w:ascii="Arial" w:hAnsi="Arial" w:cs="Arial"/>
          <w:sz w:val="22"/>
          <w:szCs w:val="22"/>
        </w:rPr>
        <w:t xml:space="preserve"> will </w:t>
      </w:r>
      <w:r w:rsidR="00B959E2">
        <w:rPr>
          <w:rFonts w:ascii="Arial" w:hAnsi="Arial" w:cs="Arial"/>
          <w:sz w:val="22"/>
          <w:szCs w:val="22"/>
        </w:rPr>
        <w:t>lead on the college tutorial programme, ensuring that all students receive timely, effective and consistent support across all departments</w:t>
      </w:r>
      <w:r w:rsidR="00F965DA">
        <w:rPr>
          <w:rFonts w:ascii="Arial" w:hAnsi="Arial" w:cs="Arial"/>
          <w:sz w:val="22"/>
          <w:szCs w:val="22"/>
        </w:rPr>
        <w:t>.</w:t>
      </w:r>
    </w:p>
    <w:p w14:paraId="5B2EA6B1" w14:textId="77777777" w:rsidR="00F965DA" w:rsidRDefault="00F965DA" w:rsidP="002649D8">
      <w:pPr>
        <w:rPr>
          <w:rFonts w:ascii="Arial" w:hAnsi="Arial" w:cs="Arial"/>
          <w:sz w:val="22"/>
          <w:szCs w:val="22"/>
        </w:rPr>
      </w:pPr>
    </w:p>
    <w:p w14:paraId="36830213" w14:textId="1D701148" w:rsidR="00F965DA" w:rsidRPr="00D55365" w:rsidRDefault="00F965DA" w:rsidP="002649D8">
      <w:pPr>
        <w:rPr>
          <w:rFonts w:ascii="Arial" w:hAnsi="Arial" w:cs="Arial"/>
          <w:sz w:val="22"/>
          <w:szCs w:val="22"/>
        </w:rPr>
      </w:pPr>
      <w:r w:rsidRPr="003B1CFD">
        <w:rPr>
          <w:rFonts w:ascii="Arial" w:hAnsi="Arial" w:cs="Arial"/>
          <w:sz w:val="22"/>
          <w:szCs w:val="22"/>
        </w:rPr>
        <w:t>You will have experience of working with the 16-19 age grou</w:t>
      </w:r>
      <w:r w:rsidR="003B1CFD" w:rsidRPr="003B1CFD">
        <w:rPr>
          <w:rFonts w:ascii="Arial" w:hAnsi="Arial" w:cs="Arial"/>
          <w:sz w:val="22"/>
          <w:szCs w:val="22"/>
        </w:rPr>
        <w:t>p, have excellent communication skills and be approachable, organised and be able to work under your own initiative and as part of a team.</w:t>
      </w:r>
      <w:r w:rsidR="003B1CFD">
        <w:rPr>
          <w:rFonts w:ascii="Arial" w:hAnsi="Arial" w:cs="Arial"/>
          <w:sz w:val="22"/>
          <w:szCs w:val="22"/>
        </w:rPr>
        <w:t xml:space="preserve">  </w:t>
      </w:r>
    </w:p>
    <w:p w14:paraId="7FE9CF66" w14:textId="67F11760" w:rsidR="009B63FE" w:rsidRDefault="009B63FE" w:rsidP="00374C64">
      <w:pPr>
        <w:rPr>
          <w:rFonts w:ascii="Arial" w:hAnsi="Arial" w:cs="Arial"/>
          <w:sz w:val="22"/>
          <w:szCs w:val="22"/>
        </w:rPr>
      </w:pPr>
    </w:p>
    <w:p w14:paraId="23DC0A43" w14:textId="1D1049B2" w:rsidR="00F52C94" w:rsidRDefault="00F52C94" w:rsidP="00514A91">
      <w:pPr>
        <w:rPr>
          <w:rFonts w:ascii="Tahoma" w:hAnsi="Tahoma" w:cs="Tahoma"/>
          <w:sz w:val="22"/>
          <w:szCs w:val="22"/>
        </w:rPr>
      </w:pPr>
    </w:p>
    <w:p w14:paraId="222E46A5" w14:textId="7A4E9305"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0205E8">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7067F1A3" w:rsidR="007577EA" w:rsidRDefault="007577EA" w:rsidP="00514A91">
      <w:pPr>
        <w:rPr>
          <w:rFonts w:ascii="Tahoma" w:hAnsi="Tahoma" w:cs="Tahoma"/>
          <w:sz w:val="22"/>
          <w:szCs w:val="22"/>
        </w:rPr>
      </w:pPr>
    </w:p>
    <w:p w14:paraId="4B8269C8" w14:textId="7CDCF9A5" w:rsidR="00A228A6"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802956">
        <w:rPr>
          <w:rFonts w:ascii="Arial" w:hAnsi="Arial" w:cs="Arial"/>
          <w:sz w:val="22"/>
          <w:szCs w:val="22"/>
        </w:rPr>
        <w:t>1</w:t>
      </w:r>
      <w:r w:rsidR="00B959E2">
        <w:rPr>
          <w:rFonts w:ascii="Arial" w:hAnsi="Arial" w:cs="Arial"/>
          <w:sz w:val="22"/>
          <w:szCs w:val="22"/>
        </w:rPr>
        <w:t>7</w:t>
      </w:r>
      <w:r w:rsidR="00802956">
        <w:rPr>
          <w:rFonts w:ascii="Arial" w:hAnsi="Arial" w:cs="Arial"/>
          <w:sz w:val="22"/>
          <w:szCs w:val="22"/>
        </w:rPr>
        <w:t>-1</w:t>
      </w:r>
      <w:r w:rsidR="00B959E2">
        <w:rPr>
          <w:rFonts w:ascii="Arial" w:hAnsi="Arial" w:cs="Arial"/>
          <w:sz w:val="22"/>
          <w:szCs w:val="22"/>
        </w:rPr>
        <w:t>9</w:t>
      </w:r>
      <w:r w:rsidR="00F40447">
        <w:rPr>
          <w:rFonts w:ascii="Arial" w:hAnsi="Arial" w:cs="Arial"/>
          <w:sz w:val="22"/>
          <w:szCs w:val="22"/>
        </w:rPr>
        <w:t xml:space="preserve"> </w:t>
      </w:r>
      <w:r w:rsidR="00756C07">
        <w:rPr>
          <w:rFonts w:ascii="Arial" w:hAnsi="Arial" w:cs="Arial"/>
          <w:sz w:val="22"/>
          <w:szCs w:val="22"/>
        </w:rPr>
        <w:t>(</w:t>
      </w:r>
      <w:r w:rsidR="008821BD">
        <w:rPr>
          <w:rFonts w:ascii="Arial" w:hAnsi="Arial" w:cs="Arial"/>
          <w:sz w:val="22"/>
          <w:szCs w:val="22"/>
        </w:rPr>
        <w:t>£</w:t>
      </w:r>
      <w:r w:rsidR="00B959E2">
        <w:rPr>
          <w:rFonts w:ascii="Arial" w:hAnsi="Arial" w:cs="Arial"/>
          <w:sz w:val="22"/>
          <w:szCs w:val="22"/>
        </w:rPr>
        <w:t>34,253</w:t>
      </w:r>
      <w:r w:rsidR="00756C07">
        <w:rPr>
          <w:rFonts w:ascii="Arial" w:hAnsi="Arial" w:cs="Arial"/>
          <w:sz w:val="22"/>
          <w:szCs w:val="22"/>
        </w:rPr>
        <w:t xml:space="preserve"> - £</w:t>
      </w:r>
      <w:r w:rsidR="00B959E2">
        <w:rPr>
          <w:rFonts w:ascii="Arial" w:hAnsi="Arial" w:cs="Arial"/>
          <w:sz w:val="22"/>
          <w:szCs w:val="22"/>
        </w:rPr>
        <w:t>36,564</w:t>
      </w:r>
      <w:r w:rsidR="00756C07">
        <w:rPr>
          <w:rFonts w:ascii="Arial" w:hAnsi="Arial" w:cs="Arial"/>
          <w:sz w:val="22"/>
          <w:szCs w:val="22"/>
        </w:rPr>
        <w:t xml:space="preserve"> </w:t>
      </w:r>
      <w:r w:rsidR="00A31F99">
        <w:rPr>
          <w:rFonts w:ascii="Arial" w:hAnsi="Arial" w:cs="Arial"/>
          <w:sz w:val="22"/>
          <w:szCs w:val="22"/>
        </w:rPr>
        <w:t>pro rata</w:t>
      </w:r>
      <w:r w:rsidR="00756C07">
        <w:rPr>
          <w:rFonts w:ascii="Arial" w:hAnsi="Arial" w:cs="Arial"/>
          <w:sz w:val="22"/>
          <w:szCs w:val="22"/>
        </w:rPr>
        <w:t>)</w:t>
      </w:r>
    </w:p>
    <w:p w14:paraId="6520F565" w14:textId="307E6A3D" w:rsidR="0078516F" w:rsidRDefault="00C97EB3" w:rsidP="007577EA">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A228A6">
        <w:rPr>
          <w:rFonts w:ascii="Arial" w:hAnsi="Arial" w:cs="Arial"/>
          <w:sz w:val="22"/>
          <w:szCs w:val="22"/>
        </w:rPr>
        <w:t xml:space="preserve">starting </w:t>
      </w:r>
      <w:r w:rsidR="00F40447">
        <w:rPr>
          <w:rFonts w:ascii="Arial" w:hAnsi="Arial" w:cs="Arial"/>
          <w:sz w:val="22"/>
          <w:szCs w:val="22"/>
        </w:rPr>
        <w:t>salary</w:t>
      </w:r>
      <w:r w:rsidR="00211517">
        <w:rPr>
          <w:rFonts w:ascii="Arial" w:hAnsi="Arial" w:cs="Arial"/>
          <w:sz w:val="22"/>
          <w:szCs w:val="22"/>
        </w:rPr>
        <w:t xml:space="preserve"> for </w:t>
      </w:r>
      <w:r w:rsidR="00B959E2">
        <w:rPr>
          <w:rFonts w:ascii="Arial" w:hAnsi="Arial" w:cs="Arial"/>
          <w:sz w:val="22"/>
          <w:szCs w:val="22"/>
        </w:rPr>
        <w:t>3</w:t>
      </w:r>
      <w:r w:rsidR="00AC56D7">
        <w:rPr>
          <w:rFonts w:ascii="Arial" w:hAnsi="Arial" w:cs="Arial"/>
          <w:sz w:val="22"/>
          <w:szCs w:val="22"/>
        </w:rPr>
        <w:t>7</w:t>
      </w:r>
      <w:r w:rsidR="00211517">
        <w:rPr>
          <w:rFonts w:ascii="Arial" w:hAnsi="Arial" w:cs="Arial"/>
          <w:sz w:val="22"/>
          <w:szCs w:val="22"/>
        </w:rPr>
        <w:t xml:space="preserve"> hours per week</w:t>
      </w:r>
      <w:r w:rsidR="008821BD">
        <w:rPr>
          <w:rFonts w:ascii="Arial" w:hAnsi="Arial" w:cs="Arial"/>
          <w:sz w:val="22"/>
          <w:szCs w:val="22"/>
        </w:rPr>
        <w:t>, term time only,</w:t>
      </w:r>
      <w:r w:rsidR="00211517">
        <w:rPr>
          <w:rFonts w:ascii="Arial" w:hAnsi="Arial" w:cs="Arial"/>
          <w:sz w:val="22"/>
          <w:szCs w:val="22"/>
        </w:rPr>
        <w:t xml:space="preserve"> is</w:t>
      </w:r>
      <w:r w:rsidR="00F40447">
        <w:rPr>
          <w:rFonts w:ascii="Arial" w:hAnsi="Arial" w:cs="Arial"/>
          <w:sz w:val="22"/>
          <w:szCs w:val="22"/>
        </w:rPr>
        <w:t xml:space="preserve"> £</w:t>
      </w:r>
      <w:r w:rsidR="00DC5CC0">
        <w:rPr>
          <w:rFonts w:ascii="Arial" w:hAnsi="Arial" w:cs="Arial"/>
          <w:sz w:val="22"/>
          <w:szCs w:val="22"/>
        </w:rPr>
        <w:t>29,298.05</w:t>
      </w:r>
      <w:r w:rsidR="00F40447">
        <w:rPr>
          <w:rFonts w:ascii="Arial" w:hAnsi="Arial" w:cs="Arial"/>
          <w:sz w:val="22"/>
          <w:szCs w:val="22"/>
        </w:rPr>
        <w:t xml:space="preserve"> per annum</w:t>
      </w:r>
      <w:r w:rsidR="007577EA">
        <w:rPr>
          <w:rFonts w:ascii="Arial" w:hAnsi="Arial" w:cs="Arial"/>
          <w:sz w:val="22"/>
          <w:szCs w:val="22"/>
        </w:rPr>
        <w:t xml:space="preserve"> (</w:t>
      </w:r>
      <w:r w:rsidR="000D092A">
        <w:rPr>
          <w:rFonts w:ascii="Arial" w:hAnsi="Arial" w:cs="Arial"/>
          <w:sz w:val="22"/>
          <w:szCs w:val="22"/>
        </w:rPr>
        <w:t>based on</w:t>
      </w:r>
      <w:r w:rsidR="007577EA">
        <w:rPr>
          <w:rFonts w:ascii="Arial" w:hAnsi="Arial" w:cs="Arial"/>
          <w:sz w:val="22"/>
          <w:szCs w:val="22"/>
        </w:rPr>
        <w:t xml:space="preserve"> an FTE of £</w:t>
      </w:r>
      <w:r w:rsidR="00B959E2">
        <w:rPr>
          <w:rFonts w:ascii="Arial" w:hAnsi="Arial" w:cs="Arial"/>
          <w:sz w:val="22"/>
          <w:szCs w:val="22"/>
        </w:rPr>
        <w:t>34,253</w:t>
      </w:r>
      <w:r w:rsidR="00DC5CC0">
        <w:rPr>
          <w:rFonts w:ascii="Arial" w:hAnsi="Arial" w:cs="Arial"/>
          <w:sz w:val="22"/>
          <w:szCs w:val="22"/>
        </w:rPr>
        <w:t xml:space="preserve"> </w:t>
      </w:r>
      <w:r w:rsidR="007577EA">
        <w:rPr>
          <w:rFonts w:ascii="Arial" w:hAnsi="Arial" w:cs="Arial"/>
          <w:sz w:val="22"/>
          <w:szCs w:val="22"/>
        </w:rPr>
        <w:t>per annum)</w:t>
      </w:r>
    </w:p>
    <w:p w14:paraId="3C73186E" w14:textId="509C1EFC" w:rsidR="0078516F" w:rsidRDefault="0078516F" w:rsidP="0078516F">
      <w:pPr>
        <w:rPr>
          <w:rFonts w:ascii="Arial" w:hAnsi="Arial" w:cs="Arial"/>
          <w:sz w:val="22"/>
          <w:szCs w:val="22"/>
        </w:rPr>
      </w:pPr>
    </w:p>
    <w:p w14:paraId="5DDC8E87" w14:textId="77777777" w:rsidR="008821BD" w:rsidRDefault="008821BD" w:rsidP="008821BD">
      <w:pPr>
        <w:rPr>
          <w:rFonts w:ascii="Arial" w:hAnsi="Arial" w:cs="Arial"/>
          <w:sz w:val="22"/>
          <w:szCs w:val="22"/>
        </w:rPr>
      </w:pPr>
      <w:r>
        <w:rPr>
          <w:rFonts w:ascii="Arial" w:hAnsi="Arial" w:cs="Arial"/>
          <w:sz w:val="22"/>
          <w:szCs w:val="22"/>
        </w:rPr>
        <w:t>Employee Benefits include:</w:t>
      </w:r>
    </w:p>
    <w:p w14:paraId="7154AF9A" w14:textId="77777777" w:rsidR="008821BD" w:rsidRDefault="008821BD" w:rsidP="008821BD">
      <w:pPr>
        <w:rPr>
          <w:rFonts w:ascii="Arial" w:hAnsi="Arial" w:cs="Arial"/>
          <w:sz w:val="22"/>
          <w:szCs w:val="22"/>
        </w:rPr>
      </w:pPr>
    </w:p>
    <w:p w14:paraId="58E189A0" w14:textId="155D0BC2"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D91824">
        <w:rPr>
          <w:rFonts w:ascii="Arial" w:hAnsi="Arial" w:cs="Arial"/>
          <w:sz w:val="22"/>
          <w:szCs w:val="22"/>
        </w:rPr>
        <w:t>Local Government</w:t>
      </w:r>
      <w:r w:rsidRPr="00A50687">
        <w:rPr>
          <w:rFonts w:ascii="Arial" w:hAnsi="Arial" w:cs="Arial"/>
          <w:sz w:val="22"/>
          <w:szCs w:val="22"/>
        </w:rPr>
        <w:t xml:space="preserve"> Pension Scheme for all our </w:t>
      </w:r>
      <w:r w:rsidR="00D91824">
        <w:rPr>
          <w:rFonts w:ascii="Arial" w:hAnsi="Arial" w:cs="Arial"/>
          <w:sz w:val="22"/>
          <w:szCs w:val="22"/>
        </w:rPr>
        <w:t>support</w:t>
      </w:r>
      <w:r w:rsidRPr="00A50687">
        <w:rPr>
          <w:rFonts w:ascii="Arial" w:hAnsi="Arial" w:cs="Arial"/>
          <w:sz w:val="22"/>
          <w:szCs w:val="22"/>
        </w:rPr>
        <w:t xml:space="preserve"> staff</w:t>
      </w:r>
    </w:p>
    <w:p w14:paraId="5F69A181"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265BEA8"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44502958"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24EE79D"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3818594A" w14:textId="77777777" w:rsidR="008821BD"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9262AE6"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68488A2D" w14:textId="77777777" w:rsidR="008821BD" w:rsidRDefault="008821BD" w:rsidP="008821BD">
      <w:pPr>
        <w:rPr>
          <w:rFonts w:ascii="Arial" w:hAnsi="Arial" w:cs="Arial"/>
          <w:sz w:val="22"/>
          <w:szCs w:val="22"/>
        </w:rPr>
      </w:pPr>
    </w:p>
    <w:p w14:paraId="41E9CB45" w14:textId="77777777" w:rsidR="008821BD" w:rsidRDefault="008821BD" w:rsidP="008821BD">
      <w:pPr>
        <w:rPr>
          <w:rFonts w:ascii="Arial" w:hAnsi="Arial" w:cs="Arial"/>
          <w:sz w:val="22"/>
          <w:szCs w:val="22"/>
        </w:rPr>
      </w:pPr>
    </w:p>
    <w:p w14:paraId="4127F7A0" w14:textId="77777777" w:rsidR="008821BD" w:rsidRPr="00916D9D" w:rsidRDefault="008821BD" w:rsidP="008821BD">
      <w:pPr>
        <w:rPr>
          <w:rFonts w:ascii="Arial" w:hAnsi="Arial" w:cs="Arial"/>
          <w:b/>
          <w:bCs/>
          <w:sz w:val="22"/>
          <w:szCs w:val="22"/>
        </w:rPr>
      </w:pPr>
      <w:r w:rsidRPr="00916D9D">
        <w:rPr>
          <w:rFonts w:ascii="Arial" w:hAnsi="Arial" w:cs="Arial"/>
          <w:b/>
          <w:bCs/>
          <w:sz w:val="22"/>
          <w:szCs w:val="22"/>
        </w:rPr>
        <w:t>Application Details</w:t>
      </w:r>
    </w:p>
    <w:p w14:paraId="35537BA2" w14:textId="77777777" w:rsidR="008821BD" w:rsidRDefault="008821BD" w:rsidP="008821BD">
      <w:pPr>
        <w:rPr>
          <w:rFonts w:ascii="Arial" w:hAnsi="Arial" w:cs="Arial"/>
          <w:sz w:val="22"/>
          <w:szCs w:val="22"/>
        </w:rPr>
      </w:pPr>
    </w:p>
    <w:p w14:paraId="5EBACCC4" w14:textId="276B0B45" w:rsidR="008821BD" w:rsidRDefault="008821BD" w:rsidP="008821BD">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AC56D7">
        <w:rPr>
          <w:rFonts w:ascii="Arial" w:hAnsi="Arial" w:cs="Arial"/>
          <w:sz w:val="22"/>
          <w:szCs w:val="22"/>
        </w:rPr>
        <w:t>Friday 6</w:t>
      </w:r>
      <w:r w:rsidR="00AC56D7" w:rsidRPr="00AC56D7">
        <w:rPr>
          <w:rFonts w:ascii="Arial" w:hAnsi="Arial" w:cs="Arial"/>
          <w:sz w:val="22"/>
          <w:szCs w:val="22"/>
          <w:vertAlign w:val="superscript"/>
        </w:rPr>
        <w:t>th</w:t>
      </w:r>
      <w:r w:rsidR="00AC56D7">
        <w:rPr>
          <w:rFonts w:ascii="Arial" w:hAnsi="Arial" w:cs="Arial"/>
          <w:sz w:val="22"/>
          <w:szCs w:val="22"/>
        </w:rPr>
        <w:t xml:space="preserve"> </w:t>
      </w:r>
      <w:r w:rsidR="00DC5CC0">
        <w:rPr>
          <w:rFonts w:ascii="Arial" w:hAnsi="Arial" w:cs="Arial"/>
          <w:sz w:val="22"/>
          <w:szCs w:val="22"/>
        </w:rPr>
        <w:t>February</w:t>
      </w:r>
    </w:p>
    <w:p w14:paraId="3F4E7004" w14:textId="77777777" w:rsidR="008821BD" w:rsidRDefault="008821BD" w:rsidP="008821BD">
      <w:pPr>
        <w:rPr>
          <w:rFonts w:ascii="Arial" w:hAnsi="Arial" w:cs="Arial"/>
          <w:sz w:val="22"/>
          <w:szCs w:val="22"/>
        </w:rPr>
      </w:pPr>
    </w:p>
    <w:p w14:paraId="6B4DA6D1" w14:textId="55FD28B4" w:rsidR="001204BD" w:rsidRDefault="001204BD" w:rsidP="001204BD">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AC56D7">
        <w:rPr>
          <w:rFonts w:ascii="Arial" w:hAnsi="Arial" w:cs="Arial"/>
          <w:sz w:val="22"/>
          <w:szCs w:val="22"/>
        </w:rPr>
        <w:t>16</w:t>
      </w:r>
      <w:r w:rsidR="00AC56D7" w:rsidRPr="00AC56D7">
        <w:rPr>
          <w:rFonts w:ascii="Arial" w:hAnsi="Arial" w:cs="Arial"/>
          <w:sz w:val="22"/>
          <w:szCs w:val="22"/>
          <w:vertAlign w:val="superscript"/>
        </w:rPr>
        <w:t>th</w:t>
      </w:r>
      <w:r w:rsidR="00AC56D7">
        <w:rPr>
          <w:rFonts w:ascii="Arial" w:hAnsi="Arial" w:cs="Arial"/>
          <w:sz w:val="22"/>
          <w:szCs w:val="22"/>
        </w:rPr>
        <w:t xml:space="preserve"> </w:t>
      </w:r>
      <w:r w:rsidR="00DC5CC0">
        <w:rPr>
          <w:rFonts w:ascii="Arial" w:hAnsi="Arial" w:cs="Arial"/>
          <w:sz w:val="22"/>
          <w:szCs w:val="22"/>
        </w:rPr>
        <w:t>February</w:t>
      </w:r>
    </w:p>
    <w:p w14:paraId="1C585A27" w14:textId="77777777" w:rsidR="008821BD" w:rsidRDefault="008821BD" w:rsidP="008821BD">
      <w:pPr>
        <w:rPr>
          <w:rFonts w:ascii="Arial" w:hAnsi="Arial" w:cs="Arial"/>
          <w:sz w:val="22"/>
          <w:szCs w:val="22"/>
        </w:rPr>
      </w:pPr>
    </w:p>
    <w:p w14:paraId="048745D1" w14:textId="4747710A" w:rsidR="008821BD" w:rsidRDefault="008821BD" w:rsidP="008821BD">
      <w:pPr>
        <w:rPr>
          <w:rFonts w:ascii="Arial" w:hAnsi="Arial" w:cs="Arial"/>
          <w:iCs/>
          <w:sz w:val="22"/>
          <w:szCs w:val="22"/>
        </w:rPr>
      </w:pPr>
    </w:p>
    <w:p w14:paraId="548E0684" w14:textId="429D139F" w:rsidR="008821BD" w:rsidRPr="0098113A" w:rsidRDefault="008821BD" w:rsidP="008821BD">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w:t>
      </w:r>
      <w:r w:rsidRPr="002D6773">
        <w:rPr>
          <w:rFonts w:ascii="Arial" w:hAnsi="Arial" w:cs="Arial"/>
          <w:iCs/>
          <w:sz w:val="22"/>
          <w:szCs w:val="22"/>
        </w:rPr>
        <w:t xml:space="preserve">from </w:t>
      </w:r>
      <w:hyperlink r:id="rId8" w:history="1">
        <w:r w:rsidR="002D6773" w:rsidRPr="002D6773">
          <w:rPr>
            <w:rStyle w:val="Hyperlink"/>
            <w:rFonts w:ascii="Arial" w:hAnsi="Arial" w:cs="Arial"/>
            <w:sz w:val="22"/>
            <w:szCs w:val="22"/>
          </w:rPr>
          <w:t>https://www.atomix.ac.uk/careers/</w:t>
        </w:r>
      </w:hyperlink>
      <w:r w:rsidR="002D6773" w:rsidRPr="002D6773">
        <w:rPr>
          <w:rFonts w:ascii="Arial" w:hAnsi="Arial" w:cs="Arial"/>
          <w:sz w:val="22"/>
          <w:szCs w:val="22"/>
        </w:rPr>
        <w:t xml:space="preserve"> </w:t>
      </w:r>
      <w:r w:rsidR="002D6773">
        <w:rPr>
          <w:rFonts w:ascii="Arial" w:hAnsi="Arial" w:cs="Arial"/>
          <w:sz w:val="22"/>
          <w:szCs w:val="22"/>
        </w:rPr>
        <w:t xml:space="preserve"> </w:t>
      </w:r>
      <w:r w:rsidRPr="002D6773">
        <w:rPr>
          <w:rFonts w:ascii="Arial" w:hAnsi="Arial" w:cs="Arial"/>
          <w:iCs/>
          <w:sz w:val="22"/>
          <w:szCs w:val="22"/>
        </w:rPr>
        <w:t>Please</w:t>
      </w:r>
      <w:r w:rsidRPr="0098113A">
        <w:rPr>
          <w:rFonts w:ascii="Arial" w:hAnsi="Arial" w:cs="Arial"/>
          <w:iCs/>
          <w:sz w:val="22"/>
          <w:szCs w:val="22"/>
        </w:rPr>
        <w:t xml:space="preserv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79CDA81" w14:textId="77777777" w:rsidR="008821BD" w:rsidRDefault="008821BD" w:rsidP="008821BD">
      <w:pPr>
        <w:jc w:val="both"/>
        <w:rPr>
          <w:rFonts w:ascii="Arial" w:hAnsi="Arial" w:cs="Arial"/>
          <w:sz w:val="22"/>
          <w:szCs w:val="22"/>
        </w:rPr>
      </w:pPr>
    </w:p>
    <w:p w14:paraId="07777DEE" w14:textId="77777777" w:rsidR="008821BD" w:rsidRDefault="008821BD" w:rsidP="008821BD">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0E26B8A1" w14:textId="77777777" w:rsidR="008821BD" w:rsidRDefault="008821BD" w:rsidP="008821BD">
      <w:pPr>
        <w:jc w:val="both"/>
        <w:rPr>
          <w:rFonts w:ascii="Arial" w:hAnsi="Arial" w:cs="Arial"/>
          <w:sz w:val="22"/>
          <w:szCs w:val="22"/>
        </w:rPr>
      </w:pPr>
    </w:p>
    <w:p w14:paraId="7E85AF8F" w14:textId="77777777" w:rsidR="008821BD" w:rsidRPr="007F45F4" w:rsidRDefault="008821BD" w:rsidP="008821BD">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69ACEE31" w14:textId="77777777" w:rsidR="008821BD" w:rsidRDefault="008821BD" w:rsidP="008821BD">
      <w:pPr>
        <w:rPr>
          <w:rFonts w:ascii="Arial" w:hAnsi="Arial" w:cs="Arial"/>
          <w:b/>
          <w:bCs/>
          <w:sz w:val="22"/>
          <w:szCs w:val="22"/>
        </w:rPr>
      </w:pPr>
    </w:p>
    <w:p w14:paraId="0026EED2" w14:textId="77777777" w:rsidR="003B1CFD" w:rsidRDefault="003B1CFD">
      <w:pPr>
        <w:rPr>
          <w:rFonts w:ascii="Arial" w:hAnsi="Arial" w:cs="Arial"/>
          <w:b/>
          <w:bCs/>
          <w:sz w:val="22"/>
          <w:szCs w:val="22"/>
        </w:rPr>
      </w:pPr>
      <w:r>
        <w:rPr>
          <w:rFonts w:ascii="Arial" w:hAnsi="Arial" w:cs="Arial"/>
          <w:b/>
          <w:bCs/>
          <w:sz w:val="22"/>
          <w:szCs w:val="22"/>
        </w:rPr>
        <w:br w:type="page"/>
      </w:r>
    </w:p>
    <w:p w14:paraId="2A3AC7B6" w14:textId="4AAA3E5A" w:rsidR="008821BD" w:rsidRPr="00916D9D" w:rsidRDefault="008821BD" w:rsidP="008821BD">
      <w:pPr>
        <w:jc w:val="both"/>
        <w:rPr>
          <w:rFonts w:ascii="Arial" w:hAnsi="Arial" w:cs="Arial"/>
          <w:b/>
          <w:bCs/>
          <w:sz w:val="22"/>
          <w:szCs w:val="22"/>
        </w:rPr>
      </w:pPr>
      <w:r w:rsidRPr="00916D9D">
        <w:rPr>
          <w:rFonts w:ascii="Arial" w:hAnsi="Arial" w:cs="Arial"/>
          <w:b/>
          <w:bCs/>
          <w:sz w:val="22"/>
          <w:szCs w:val="22"/>
        </w:rPr>
        <w:lastRenderedPageBreak/>
        <w:t>Safeguarding Information</w:t>
      </w:r>
      <w:r>
        <w:rPr>
          <w:rFonts w:ascii="Arial" w:hAnsi="Arial" w:cs="Arial"/>
          <w:b/>
          <w:bCs/>
          <w:sz w:val="22"/>
          <w:szCs w:val="22"/>
        </w:rPr>
        <w:t>,</w:t>
      </w:r>
    </w:p>
    <w:p w14:paraId="2C0C58E6" w14:textId="77777777" w:rsidR="008821BD" w:rsidRPr="007F45F4" w:rsidRDefault="008821BD" w:rsidP="008821BD">
      <w:pPr>
        <w:jc w:val="both"/>
        <w:rPr>
          <w:rFonts w:ascii="Arial" w:hAnsi="Arial" w:cs="Arial"/>
          <w:sz w:val="22"/>
          <w:szCs w:val="22"/>
        </w:rPr>
      </w:pPr>
    </w:p>
    <w:p w14:paraId="70BB49D7" w14:textId="77777777" w:rsidR="008821BD" w:rsidRPr="007F45F4" w:rsidRDefault="008821BD" w:rsidP="008821BD">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C0CB896" w14:textId="77777777" w:rsidR="008821BD" w:rsidRPr="007F45F4" w:rsidRDefault="008821BD" w:rsidP="008821BD">
      <w:pPr>
        <w:jc w:val="both"/>
        <w:rPr>
          <w:rFonts w:ascii="Helvetica" w:hAnsi="Helvetica" w:cs="Arial"/>
          <w:color w:val="231F20"/>
          <w:sz w:val="22"/>
          <w:szCs w:val="22"/>
          <w:lang w:val="en"/>
        </w:rPr>
      </w:pPr>
    </w:p>
    <w:p w14:paraId="6F123984" w14:textId="77777777" w:rsidR="008821BD" w:rsidRPr="00C46F09" w:rsidRDefault="008821BD" w:rsidP="008821BD">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93573CB" w14:textId="77777777" w:rsidR="008821BD" w:rsidRDefault="008821BD" w:rsidP="008821BD">
      <w:pPr>
        <w:rPr>
          <w:rFonts w:ascii="Arial" w:hAnsi="Arial" w:cs="Arial"/>
        </w:rPr>
      </w:pPr>
    </w:p>
    <w:p w14:paraId="02A7E986" w14:textId="77777777" w:rsidR="008821BD" w:rsidRDefault="008821BD" w:rsidP="008821BD">
      <w:pPr>
        <w:rPr>
          <w:rFonts w:ascii="Arial" w:hAnsi="Arial" w:cs="Arial"/>
        </w:rPr>
      </w:pPr>
    </w:p>
    <w:p w14:paraId="7EB664AF" w14:textId="77777777" w:rsidR="008821BD" w:rsidRDefault="008821BD" w:rsidP="008821BD">
      <w:pPr>
        <w:rPr>
          <w:rFonts w:ascii="Arial" w:hAnsi="Arial" w:cs="Arial"/>
        </w:rPr>
      </w:pPr>
    </w:p>
    <w:p w14:paraId="364197D2" w14:textId="77777777" w:rsidR="008821BD" w:rsidRDefault="008821BD" w:rsidP="008821BD">
      <w:pPr>
        <w:rPr>
          <w:rFonts w:ascii="Arial" w:hAnsi="Arial" w:cs="Arial"/>
        </w:rPr>
      </w:pPr>
    </w:p>
    <w:p w14:paraId="0D6A22A4" w14:textId="77777777" w:rsidR="008821BD" w:rsidRDefault="008821BD" w:rsidP="008821BD">
      <w:pPr>
        <w:jc w:val="right"/>
        <w:rPr>
          <w:rFonts w:ascii="Arial" w:hAnsi="Arial" w:cs="Arial"/>
          <w:b/>
          <w:bCs/>
          <w:sz w:val="22"/>
          <w:szCs w:val="22"/>
        </w:rPr>
      </w:pPr>
      <w:r>
        <w:rPr>
          <w:rFonts w:ascii="Arial" w:hAnsi="Arial" w:cs="Arial"/>
          <w:b/>
          <w:bCs/>
          <w:sz w:val="22"/>
          <w:szCs w:val="22"/>
        </w:rPr>
        <w:t>ATOMIX EDUCATIONAL TRUST</w:t>
      </w:r>
    </w:p>
    <w:p w14:paraId="3BBFAEC4" w14:textId="77777777" w:rsidR="008821BD" w:rsidRPr="0077265F" w:rsidRDefault="008821BD" w:rsidP="008821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43A07017" w14:textId="77777777" w:rsidR="008821BD" w:rsidRDefault="008821BD" w:rsidP="008821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CF908DB" w14:textId="77777777" w:rsidR="008821BD" w:rsidRDefault="008821BD" w:rsidP="008821BD">
      <w:pPr>
        <w:jc w:val="right"/>
        <w:rPr>
          <w:rFonts w:ascii="Arial" w:hAnsi="Arial" w:cs="Arial"/>
          <w:bCs/>
          <w:sz w:val="22"/>
          <w:szCs w:val="22"/>
        </w:rPr>
      </w:pPr>
      <w:r>
        <w:rPr>
          <w:rFonts w:ascii="Arial" w:hAnsi="Arial" w:cs="Arial"/>
          <w:bCs/>
          <w:sz w:val="22"/>
          <w:szCs w:val="22"/>
        </w:rPr>
        <w:t>Guisborough</w:t>
      </w:r>
    </w:p>
    <w:p w14:paraId="78D5A5FA" w14:textId="77777777" w:rsidR="008821BD" w:rsidRPr="0077265F" w:rsidRDefault="008821BD" w:rsidP="008821BD">
      <w:pPr>
        <w:jc w:val="right"/>
        <w:rPr>
          <w:rFonts w:ascii="Arial" w:hAnsi="Arial" w:cs="Arial"/>
          <w:bCs/>
          <w:sz w:val="22"/>
          <w:szCs w:val="22"/>
        </w:rPr>
      </w:pPr>
      <w:r w:rsidRPr="0077265F">
        <w:rPr>
          <w:rFonts w:ascii="Arial" w:hAnsi="Arial" w:cs="Arial"/>
          <w:bCs/>
          <w:sz w:val="22"/>
          <w:szCs w:val="22"/>
        </w:rPr>
        <w:t>TS14 6BU</w:t>
      </w:r>
    </w:p>
    <w:p w14:paraId="374D61BB" w14:textId="77777777" w:rsidR="008821BD" w:rsidRDefault="008821BD" w:rsidP="008821BD">
      <w:pPr>
        <w:jc w:val="right"/>
        <w:rPr>
          <w:rFonts w:ascii="Arial" w:hAnsi="Arial" w:cs="Arial"/>
          <w:bCs/>
          <w:sz w:val="22"/>
          <w:szCs w:val="22"/>
        </w:rPr>
      </w:pPr>
      <w:r w:rsidRPr="0077265F">
        <w:rPr>
          <w:rFonts w:ascii="Arial" w:hAnsi="Arial" w:cs="Arial"/>
          <w:bCs/>
          <w:sz w:val="22"/>
          <w:szCs w:val="22"/>
        </w:rPr>
        <w:t xml:space="preserve">Tel: 01287 280800  </w:t>
      </w:r>
    </w:p>
    <w:p w14:paraId="2EAB0ACB" w14:textId="77777777" w:rsidR="008821BD" w:rsidRPr="00962FDF" w:rsidRDefault="008821BD" w:rsidP="008821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2C9C8A3" w14:textId="77777777" w:rsidR="008821BD" w:rsidRPr="00962FDF" w:rsidRDefault="008821BD" w:rsidP="008821BD">
      <w:pPr>
        <w:jc w:val="both"/>
        <w:rPr>
          <w:rFonts w:ascii="Arial" w:hAnsi="Arial" w:cs="Arial"/>
          <w:b/>
          <w:sz w:val="22"/>
          <w:szCs w:val="22"/>
        </w:rPr>
      </w:pPr>
    </w:p>
    <w:p w14:paraId="34943AAB" w14:textId="77777777" w:rsidR="00486100" w:rsidRPr="00962FDF" w:rsidRDefault="00486100" w:rsidP="008821BD">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05E8"/>
    <w:rsid w:val="00022880"/>
    <w:rsid w:val="00042A66"/>
    <w:rsid w:val="000561DA"/>
    <w:rsid w:val="00071EE8"/>
    <w:rsid w:val="00073B74"/>
    <w:rsid w:val="00073BE2"/>
    <w:rsid w:val="00076813"/>
    <w:rsid w:val="000918C7"/>
    <w:rsid w:val="0009742C"/>
    <w:rsid w:val="000C733D"/>
    <w:rsid w:val="000D092A"/>
    <w:rsid w:val="00102852"/>
    <w:rsid w:val="00104507"/>
    <w:rsid w:val="001115CD"/>
    <w:rsid w:val="00117944"/>
    <w:rsid w:val="001204BD"/>
    <w:rsid w:val="0012619B"/>
    <w:rsid w:val="001324A5"/>
    <w:rsid w:val="00141ED0"/>
    <w:rsid w:val="0015738E"/>
    <w:rsid w:val="001672BA"/>
    <w:rsid w:val="0019088D"/>
    <w:rsid w:val="001971B2"/>
    <w:rsid w:val="001A0288"/>
    <w:rsid w:val="001A221C"/>
    <w:rsid w:val="001B0D60"/>
    <w:rsid w:val="001B5FCA"/>
    <w:rsid w:val="001C7BAF"/>
    <w:rsid w:val="001E11D3"/>
    <w:rsid w:val="00211517"/>
    <w:rsid w:val="00226709"/>
    <w:rsid w:val="002428D7"/>
    <w:rsid w:val="00261016"/>
    <w:rsid w:val="002649D8"/>
    <w:rsid w:val="002664D2"/>
    <w:rsid w:val="0027330B"/>
    <w:rsid w:val="00275F6F"/>
    <w:rsid w:val="00283851"/>
    <w:rsid w:val="00294343"/>
    <w:rsid w:val="002A67F7"/>
    <w:rsid w:val="002C4A58"/>
    <w:rsid w:val="002C6BA1"/>
    <w:rsid w:val="002D10A6"/>
    <w:rsid w:val="002D6773"/>
    <w:rsid w:val="002D7F03"/>
    <w:rsid w:val="002E05E6"/>
    <w:rsid w:val="002F2A4E"/>
    <w:rsid w:val="002F2EBB"/>
    <w:rsid w:val="002F3066"/>
    <w:rsid w:val="0030286E"/>
    <w:rsid w:val="00305278"/>
    <w:rsid w:val="00313378"/>
    <w:rsid w:val="00316AA5"/>
    <w:rsid w:val="00330C3C"/>
    <w:rsid w:val="003668EF"/>
    <w:rsid w:val="003677D4"/>
    <w:rsid w:val="00372DAE"/>
    <w:rsid w:val="00374C64"/>
    <w:rsid w:val="0037773C"/>
    <w:rsid w:val="003802DE"/>
    <w:rsid w:val="00383A6C"/>
    <w:rsid w:val="0039118A"/>
    <w:rsid w:val="003A3059"/>
    <w:rsid w:val="003A3F9C"/>
    <w:rsid w:val="003B1CFD"/>
    <w:rsid w:val="003B57AF"/>
    <w:rsid w:val="003E522E"/>
    <w:rsid w:val="003E6C6E"/>
    <w:rsid w:val="0040160C"/>
    <w:rsid w:val="0040574D"/>
    <w:rsid w:val="00415F20"/>
    <w:rsid w:val="004219B2"/>
    <w:rsid w:val="00435BBB"/>
    <w:rsid w:val="004429B9"/>
    <w:rsid w:val="00455E8F"/>
    <w:rsid w:val="00486100"/>
    <w:rsid w:val="00490C10"/>
    <w:rsid w:val="004A4264"/>
    <w:rsid w:val="004C300A"/>
    <w:rsid w:val="004E4C20"/>
    <w:rsid w:val="004F1953"/>
    <w:rsid w:val="005100FA"/>
    <w:rsid w:val="00514A91"/>
    <w:rsid w:val="00522A66"/>
    <w:rsid w:val="0054316E"/>
    <w:rsid w:val="005714A6"/>
    <w:rsid w:val="0058671F"/>
    <w:rsid w:val="00586C14"/>
    <w:rsid w:val="005973A9"/>
    <w:rsid w:val="005B6573"/>
    <w:rsid w:val="005C1AF8"/>
    <w:rsid w:val="005C3605"/>
    <w:rsid w:val="005E1A13"/>
    <w:rsid w:val="005F3C43"/>
    <w:rsid w:val="006132CE"/>
    <w:rsid w:val="006150EB"/>
    <w:rsid w:val="0061720B"/>
    <w:rsid w:val="00617A73"/>
    <w:rsid w:val="00640703"/>
    <w:rsid w:val="0065223F"/>
    <w:rsid w:val="0066220E"/>
    <w:rsid w:val="00687AD2"/>
    <w:rsid w:val="006A500C"/>
    <w:rsid w:val="006B25F8"/>
    <w:rsid w:val="006C22E8"/>
    <w:rsid w:val="006E1FBC"/>
    <w:rsid w:val="006F7D5A"/>
    <w:rsid w:val="00725654"/>
    <w:rsid w:val="00732448"/>
    <w:rsid w:val="00743E27"/>
    <w:rsid w:val="00747967"/>
    <w:rsid w:val="007546B4"/>
    <w:rsid w:val="00756C07"/>
    <w:rsid w:val="007577EA"/>
    <w:rsid w:val="0076178A"/>
    <w:rsid w:val="007842A5"/>
    <w:rsid w:val="0078516F"/>
    <w:rsid w:val="007932F3"/>
    <w:rsid w:val="007A6173"/>
    <w:rsid w:val="007D6C67"/>
    <w:rsid w:val="007E57F8"/>
    <w:rsid w:val="007F147F"/>
    <w:rsid w:val="00802956"/>
    <w:rsid w:val="00827AF9"/>
    <w:rsid w:val="008467A6"/>
    <w:rsid w:val="00853AD7"/>
    <w:rsid w:val="00864681"/>
    <w:rsid w:val="0086630D"/>
    <w:rsid w:val="008821BD"/>
    <w:rsid w:val="00895EA2"/>
    <w:rsid w:val="008A2161"/>
    <w:rsid w:val="008C24A5"/>
    <w:rsid w:val="008D5902"/>
    <w:rsid w:val="008E1724"/>
    <w:rsid w:val="008F0527"/>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31F99"/>
    <w:rsid w:val="00A56E7D"/>
    <w:rsid w:val="00A577AE"/>
    <w:rsid w:val="00A70343"/>
    <w:rsid w:val="00A71228"/>
    <w:rsid w:val="00A91FE0"/>
    <w:rsid w:val="00AA1CE0"/>
    <w:rsid w:val="00AB3D5F"/>
    <w:rsid w:val="00AC56D7"/>
    <w:rsid w:val="00AD3D4B"/>
    <w:rsid w:val="00B10DF4"/>
    <w:rsid w:val="00B347C0"/>
    <w:rsid w:val="00B65AA6"/>
    <w:rsid w:val="00B65E0E"/>
    <w:rsid w:val="00B71BDD"/>
    <w:rsid w:val="00B80A5E"/>
    <w:rsid w:val="00B959E2"/>
    <w:rsid w:val="00BA1B9E"/>
    <w:rsid w:val="00BA4482"/>
    <w:rsid w:val="00BA7FAB"/>
    <w:rsid w:val="00BC2DEA"/>
    <w:rsid w:val="00BC3DD0"/>
    <w:rsid w:val="00BE5E19"/>
    <w:rsid w:val="00C25C3D"/>
    <w:rsid w:val="00C3244E"/>
    <w:rsid w:val="00C46AA9"/>
    <w:rsid w:val="00C4722D"/>
    <w:rsid w:val="00C60675"/>
    <w:rsid w:val="00C61C17"/>
    <w:rsid w:val="00C64282"/>
    <w:rsid w:val="00C678B6"/>
    <w:rsid w:val="00C70116"/>
    <w:rsid w:val="00C73CEC"/>
    <w:rsid w:val="00C76A61"/>
    <w:rsid w:val="00C90429"/>
    <w:rsid w:val="00C93AB9"/>
    <w:rsid w:val="00C9589B"/>
    <w:rsid w:val="00C97EB3"/>
    <w:rsid w:val="00CB0C2B"/>
    <w:rsid w:val="00CC3A9E"/>
    <w:rsid w:val="00CD5313"/>
    <w:rsid w:val="00CF2EB3"/>
    <w:rsid w:val="00D10F22"/>
    <w:rsid w:val="00D1574B"/>
    <w:rsid w:val="00D462DD"/>
    <w:rsid w:val="00D52C42"/>
    <w:rsid w:val="00D54B71"/>
    <w:rsid w:val="00D637DA"/>
    <w:rsid w:val="00D85F4C"/>
    <w:rsid w:val="00D91824"/>
    <w:rsid w:val="00D929F7"/>
    <w:rsid w:val="00D97F14"/>
    <w:rsid w:val="00DA513F"/>
    <w:rsid w:val="00DC5CC0"/>
    <w:rsid w:val="00DE1ABB"/>
    <w:rsid w:val="00DF4294"/>
    <w:rsid w:val="00E16786"/>
    <w:rsid w:val="00E248EC"/>
    <w:rsid w:val="00E25AEE"/>
    <w:rsid w:val="00E36AAF"/>
    <w:rsid w:val="00E55EE8"/>
    <w:rsid w:val="00E567C2"/>
    <w:rsid w:val="00E64E20"/>
    <w:rsid w:val="00E71A09"/>
    <w:rsid w:val="00EC4C24"/>
    <w:rsid w:val="00EF7B18"/>
    <w:rsid w:val="00F0554E"/>
    <w:rsid w:val="00F17B8B"/>
    <w:rsid w:val="00F240A9"/>
    <w:rsid w:val="00F30C84"/>
    <w:rsid w:val="00F40447"/>
    <w:rsid w:val="00F509B0"/>
    <w:rsid w:val="00F52C94"/>
    <w:rsid w:val="00F63993"/>
    <w:rsid w:val="00F965DA"/>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styleId="UnresolvedMention">
    <w:name w:val="Unresolved Mention"/>
    <w:basedOn w:val="DefaultParagraphFont"/>
    <w:uiPriority w:val="99"/>
    <w:semiHidden/>
    <w:unhideWhenUsed/>
    <w:rsid w:val="0010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3024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4</cp:revision>
  <cp:lastPrinted>2014-04-10T12:13:00Z</cp:lastPrinted>
  <dcterms:created xsi:type="dcterms:W3CDTF">2026-01-23T14:19:00Z</dcterms:created>
  <dcterms:modified xsi:type="dcterms:W3CDTF">2026-01-27T15:35:00Z</dcterms:modified>
</cp:coreProperties>
</file>