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7B4B9" w14:textId="77777777" w:rsidR="003F02C4" w:rsidRPr="002B440C" w:rsidRDefault="00B215E3" w:rsidP="00D119A6">
      <w:pPr>
        <w:pStyle w:val="Heading2"/>
        <w:jc w:val="left"/>
        <w:rPr>
          <w:rFonts w:ascii="Tahoma" w:hAnsi="Tahoma" w:cs="Tahoma"/>
          <w:sz w:val="22"/>
          <w:szCs w:val="22"/>
        </w:rPr>
      </w:pPr>
      <w:bookmarkStart w:id="0" w:name="_GoBack"/>
      <w:bookmarkEnd w:id="0"/>
      <w:r w:rsidRPr="0095604A">
        <w:rPr>
          <w:noProof/>
          <w:sz w:val="24"/>
          <w:szCs w:val="24"/>
          <w:lang w:eastAsia="en-GB"/>
        </w:rPr>
        <w:drawing>
          <wp:inline distT="0" distB="0" distL="0" distR="0" wp14:anchorId="5877B4E5" wp14:editId="5877B4E6">
            <wp:extent cx="495300" cy="438150"/>
            <wp:effectExtent l="0" t="0" r="0" b="0"/>
            <wp:docPr id="1" name="Picture 1" descr="mac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ac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438150"/>
                    </a:xfrm>
                    <a:prstGeom prst="rect">
                      <a:avLst/>
                    </a:prstGeom>
                    <a:noFill/>
                    <a:ln>
                      <a:noFill/>
                    </a:ln>
                  </pic:spPr>
                </pic:pic>
              </a:graphicData>
            </a:graphic>
          </wp:inline>
        </w:drawing>
      </w:r>
      <w:r w:rsidR="003F02C4" w:rsidRPr="0095604A">
        <w:rPr>
          <w:sz w:val="24"/>
          <w:szCs w:val="24"/>
        </w:rPr>
        <w:tab/>
      </w:r>
      <w:r w:rsidR="003F02C4" w:rsidRPr="0095604A">
        <w:rPr>
          <w:sz w:val="24"/>
          <w:szCs w:val="24"/>
        </w:rPr>
        <w:tab/>
      </w:r>
      <w:r w:rsidR="003F02C4" w:rsidRPr="0095604A">
        <w:rPr>
          <w:sz w:val="24"/>
          <w:szCs w:val="24"/>
        </w:rPr>
        <w:tab/>
      </w:r>
      <w:r w:rsidR="003F02C4" w:rsidRPr="0095604A">
        <w:rPr>
          <w:sz w:val="24"/>
          <w:szCs w:val="24"/>
        </w:rPr>
        <w:tab/>
      </w:r>
      <w:r w:rsidR="00D119A6" w:rsidRPr="0095604A">
        <w:rPr>
          <w:sz w:val="24"/>
          <w:szCs w:val="24"/>
        </w:rPr>
        <w:tab/>
      </w:r>
      <w:r w:rsidR="003F02C4" w:rsidRPr="002B440C">
        <w:rPr>
          <w:rFonts w:ascii="Tahoma" w:hAnsi="Tahoma" w:cs="Tahoma"/>
          <w:sz w:val="22"/>
          <w:szCs w:val="22"/>
        </w:rPr>
        <w:t>MACMILLAN ACADEMY</w:t>
      </w:r>
    </w:p>
    <w:p w14:paraId="5877B4BA" w14:textId="77777777" w:rsidR="009847DB" w:rsidRPr="002B440C" w:rsidRDefault="00D119A6" w:rsidP="00B11AA0">
      <w:pPr>
        <w:pStyle w:val="Heading2"/>
        <w:rPr>
          <w:rFonts w:ascii="Tahoma" w:hAnsi="Tahoma" w:cs="Tahoma"/>
          <w:sz w:val="22"/>
          <w:szCs w:val="22"/>
        </w:rPr>
      </w:pPr>
      <w:r w:rsidRPr="002B440C">
        <w:rPr>
          <w:rFonts w:ascii="Tahoma" w:hAnsi="Tahoma" w:cs="Tahoma"/>
          <w:sz w:val="22"/>
          <w:szCs w:val="22"/>
        </w:rPr>
        <w:t xml:space="preserve">      </w:t>
      </w:r>
      <w:r w:rsidR="005B647B" w:rsidRPr="002B440C">
        <w:rPr>
          <w:rFonts w:ascii="Tahoma" w:hAnsi="Tahoma" w:cs="Tahoma"/>
          <w:sz w:val="22"/>
          <w:szCs w:val="22"/>
        </w:rPr>
        <w:t xml:space="preserve">     JOB DESCRIPTION</w:t>
      </w:r>
    </w:p>
    <w:p w14:paraId="5877B4BB" w14:textId="77777777" w:rsidR="009847DB" w:rsidRPr="002B440C" w:rsidRDefault="009847DB">
      <w:pPr>
        <w:spacing w:line="240" w:lineRule="atLeast"/>
        <w:jc w:val="both"/>
        <w:rPr>
          <w:rFonts w:ascii="Tahoma" w:hAnsi="Tahoma" w:cs="Tahoma"/>
          <w:i/>
          <w:sz w:val="22"/>
          <w:szCs w:val="22"/>
        </w:rPr>
      </w:pPr>
    </w:p>
    <w:p w14:paraId="5CC91E67" w14:textId="27D77EDB" w:rsidR="00D36715" w:rsidRPr="00A04C43" w:rsidRDefault="00A54286" w:rsidP="00586C47">
      <w:pPr>
        <w:spacing w:line="240" w:lineRule="atLeast"/>
        <w:jc w:val="both"/>
        <w:rPr>
          <w:rFonts w:ascii="Tahoma" w:hAnsi="Tahoma" w:cs="Tahoma"/>
          <w:sz w:val="22"/>
          <w:szCs w:val="22"/>
        </w:rPr>
      </w:pPr>
      <w:r w:rsidRPr="00A04C43">
        <w:rPr>
          <w:rFonts w:ascii="Tahoma" w:hAnsi="Tahoma" w:cs="Tahoma"/>
          <w:b/>
          <w:i/>
          <w:sz w:val="22"/>
          <w:szCs w:val="22"/>
        </w:rPr>
        <w:t>Job Title:</w:t>
      </w:r>
      <w:r w:rsidRPr="00A04C43">
        <w:rPr>
          <w:rFonts w:ascii="Tahoma" w:hAnsi="Tahoma" w:cs="Tahoma"/>
          <w:sz w:val="22"/>
          <w:szCs w:val="22"/>
        </w:rPr>
        <w:tab/>
      </w:r>
      <w:r w:rsidRPr="00A04C43">
        <w:rPr>
          <w:rFonts w:ascii="Tahoma" w:hAnsi="Tahoma" w:cs="Tahoma"/>
          <w:sz w:val="22"/>
          <w:szCs w:val="22"/>
        </w:rPr>
        <w:tab/>
      </w:r>
      <w:r w:rsidRPr="00A04C43">
        <w:rPr>
          <w:rFonts w:ascii="Tahoma" w:hAnsi="Tahoma" w:cs="Tahoma"/>
          <w:sz w:val="22"/>
          <w:szCs w:val="22"/>
        </w:rPr>
        <w:tab/>
      </w:r>
      <w:r w:rsidR="00260C91">
        <w:rPr>
          <w:rFonts w:ascii="Tahoma" w:hAnsi="Tahoma" w:cs="Tahoma"/>
          <w:sz w:val="22"/>
          <w:szCs w:val="22"/>
        </w:rPr>
        <w:t>Family Support Worker</w:t>
      </w:r>
      <w:r w:rsidR="00586C47" w:rsidRPr="00A04C43">
        <w:rPr>
          <w:rFonts w:ascii="Tahoma" w:hAnsi="Tahoma" w:cs="Tahoma"/>
          <w:sz w:val="22"/>
          <w:szCs w:val="22"/>
        </w:rPr>
        <w:t xml:space="preserve"> </w:t>
      </w:r>
    </w:p>
    <w:p w14:paraId="1EF4841A" w14:textId="77777777" w:rsidR="00FD6CD0" w:rsidRPr="00A04C43" w:rsidRDefault="00FD6CD0" w:rsidP="00FD6CD0">
      <w:pPr>
        <w:spacing w:line="240" w:lineRule="atLeast"/>
        <w:jc w:val="both"/>
        <w:rPr>
          <w:rFonts w:ascii="Tahoma" w:hAnsi="Tahoma" w:cs="Tahoma"/>
          <w:b/>
          <w:i/>
          <w:sz w:val="22"/>
          <w:szCs w:val="22"/>
        </w:rPr>
      </w:pPr>
    </w:p>
    <w:p w14:paraId="5B752A90" w14:textId="58FF0639" w:rsidR="003D5B84" w:rsidRPr="00A04C43" w:rsidRDefault="00A54286" w:rsidP="003D5B84">
      <w:pPr>
        <w:ind w:left="2880" w:hanging="2880"/>
        <w:rPr>
          <w:rFonts w:ascii="Tahoma" w:hAnsi="Tahoma" w:cs="Tahoma"/>
          <w:sz w:val="22"/>
          <w:szCs w:val="22"/>
        </w:rPr>
      </w:pPr>
      <w:r w:rsidRPr="00A04C43">
        <w:rPr>
          <w:rFonts w:ascii="Tahoma" w:hAnsi="Tahoma" w:cs="Tahoma"/>
          <w:b/>
          <w:i/>
          <w:sz w:val="22"/>
          <w:szCs w:val="22"/>
        </w:rPr>
        <w:t>Core accountability:</w:t>
      </w:r>
      <w:r w:rsidRPr="00A04C43">
        <w:rPr>
          <w:rFonts w:ascii="Tahoma" w:hAnsi="Tahoma" w:cs="Tahoma"/>
          <w:b/>
          <w:i/>
          <w:sz w:val="22"/>
          <w:szCs w:val="22"/>
        </w:rPr>
        <w:tab/>
      </w:r>
      <w:r w:rsidR="004C55DF">
        <w:rPr>
          <w:rFonts w:ascii="Tahoma" w:hAnsi="Tahoma" w:cs="Tahoma"/>
          <w:sz w:val="22"/>
          <w:szCs w:val="22"/>
        </w:rPr>
        <w:t>To improve outcomes and opportunities for children and their families through providing a range of family s</w:t>
      </w:r>
      <w:r w:rsidR="0067568D">
        <w:rPr>
          <w:rFonts w:ascii="Tahoma" w:hAnsi="Tahoma" w:cs="Tahoma"/>
          <w:sz w:val="22"/>
          <w:szCs w:val="22"/>
        </w:rPr>
        <w:t>upport interventions</w:t>
      </w:r>
    </w:p>
    <w:p w14:paraId="468E0CD6" w14:textId="38EEBC71" w:rsidR="00A54286" w:rsidRPr="00A04C43" w:rsidRDefault="00A54286" w:rsidP="00A54286">
      <w:pPr>
        <w:spacing w:line="240" w:lineRule="atLeast"/>
        <w:ind w:left="2880" w:hanging="2880"/>
        <w:jc w:val="both"/>
        <w:rPr>
          <w:rFonts w:ascii="Tahoma" w:hAnsi="Tahoma" w:cs="Tahoma"/>
          <w:sz w:val="22"/>
          <w:szCs w:val="22"/>
        </w:rPr>
      </w:pPr>
    </w:p>
    <w:p w14:paraId="5877B4C0" w14:textId="6BD822EB" w:rsidR="0095604A" w:rsidRPr="00A04C43" w:rsidRDefault="00A54286" w:rsidP="00A54286">
      <w:pPr>
        <w:spacing w:line="240" w:lineRule="atLeast"/>
        <w:ind w:left="2880" w:hanging="2880"/>
        <w:jc w:val="both"/>
        <w:rPr>
          <w:rFonts w:ascii="Tahoma" w:hAnsi="Tahoma" w:cs="Tahoma"/>
          <w:sz w:val="20"/>
        </w:rPr>
      </w:pPr>
      <w:r w:rsidRPr="00A04C43">
        <w:rPr>
          <w:rFonts w:ascii="Tahoma" w:hAnsi="Tahoma" w:cs="Tahoma"/>
          <w:b/>
          <w:bCs/>
          <w:i/>
          <w:iCs/>
          <w:sz w:val="22"/>
          <w:szCs w:val="22"/>
        </w:rPr>
        <w:t>Payment:</w:t>
      </w:r>
      <w:r w:rsidRPr="00A04C43">
        <w:rPr>
          <w:rFonts w:ascii="Tahoma" w:hAnsi="Tahoma" w:cs="Tahoma"/>
          <w:b/>
          <w:bCs/>
          <w:i/>
          <w:iCs/>
          <w:sz w:val="22"/>
          <w:szCs w:val="22"/>
        </w:rPr>
        <w:tab/>
      </w:r>
      <w:r w:rsidR="004B1F7A">
        <w:rPr>
          <w:rFonts w:ascii="Tahoma" w:hAnsi="Tahoma" w:cs="Tahoma"/>
          <w:bCs/>
          <w:iCs/>
          <w:sz w:val="22"/>
          <w:szCs w:val="22"/>
        </w:rPr>
        <w:t>NJC sale 13-15</w:t>
      </w:r>
    </w:p>
    <w:p w14:paraId="5877B4C1" w14:textId="77777777" w:rsidR="009847DB" w:rsidRPr="00A04C43" w:rsidRDefault="009847DB" w:rsidP="00D119A6">
      <w:pPr>
        <w:pBdr>
          <w:bottom w:val="single" w:sz="12" w:space="0" w:color="auto"/>
        </w:pBdr>
        <w:spacing w:line="240" w:lineRule="atLeast"/>
        <w:jc w:val="both"/>
        <w:rPr>
          <w:rFonts w:ascii="Tahoma" w:hAnsi="Tahoma" w:cs="Tahoma"/>
          <w:sz w:val="20"/>
        </w:rPr>
      </w:pPr>
    </w:p>
    <w:p w14:paraId="5877B4C2" w14:textId="77777777" w:rsidR="009847DB" w:rsidRPr="00A04C43" w:rsidRDefault="009847DB">
      <w:pPr>
        <w:jc w:val="both"/>
        <w:rPr>
          <w:rFonts w:ascii="Tahoma" w:hAnsi="Tahoma" w:cs="Tahoma"/>
          <w:sz w:val="20"/>
        </w:rPr>
      </w:pPr>
    </w:p>
    <w:p w14:paraId="5877B4C3" w14:textId="35D846A3" w:rsidR="00FB1B44" w:rsidRPr="002B440C" w:rsidRDefault="00365448" w:rsidP="00FB1B44">
      <w:pPr>
        <w:jc w:val="both"/>
        <w:rPr>
          <w:rFonts w:ascii="Tahoma" w:hAnsi="Tahoma" w:cs="Tahoma"/>
          <w:b/>
          <w:sz w:val="22"/>
          <w:szCs w:val="22"/>
        </w:rPr>
      </w:pPr>
      <w:r>
        <w:rPr>
          <w:rFonts w:ascii="Tahoma" w:hAnsi="Tahoma" w:cs="Tahoma"/>
          <w:b/>
          <w:sz w:val="22"/>
          <w:szCs w:val="22"/>
        </w:rPr>
        <w:t>Principal</w:t>
      </w:r>
      <w:r w:rsidR="0036252F">
        <w:rPr>
          <w:rFonts w:ascii="Tahoma" w:hAnsi="Tahoma" w:cs="Tahoma"/>
          <w:b/>
          <w:sz w:val="22"/>
          <w:szCs w:val="22"/>
        </w:rPr>
        <w:t xml:space="preserve"> duties</w:t>
      </w:r>
      <w:r w:rsidR="00FB1B44" w:rsidRPr="002B440C">
        <w:rPr>
          <w:rFonts w:ascii="Tahoma" w:hAnsi="Tahoma" w:cs="Tahoma"/>
          <w:b/>
          <w:sz w:val="22"/>
          <w:szCs w:val="22"/>
        </w:rPr>
        <w:t>:</w:t>
      </w:r>
    </w:p>
    <w:p w14:paraId="1F757150" w14:textId="77777777" w:rsidR="00104AD8" w:rsidRDefault="00104AD8" w:rsidP="00104AD8">
      <w:pPr>
        <w:pStyle w:val="ListParagraph"/>
        <w:rPr>
          <w:rFonts w:ascii="Tahoma" w:hAnsi="Tahoma" w:cs="Tahoma"/>
          <w:color w:val="000000"/>
          <w:sz w:val="22"/>
          <w:szCs w:val="22"/>
        </w:rPr>
      </w:pPr>
    </w:p>
    <w:p w14:paraId="2E711DA5" w14:textId="77777777" w:rsidR="000C2209" w:rsidRDefault="000C2209" w:rsidP="004357D3">
      <w:pPr>
        <w:pStyle w:val="elementtoproof"/>
        <w:numPr>
          <w:ilvl w:val="0"/>
          <w:numId w:val="6"/>
        </w:numPr>
        <w:spacing w:before="0" w:beforeAutospacing="0" w:after="0" w:afterAutospacing="0"/>
        <w:jc w:val="both"/>
        <w:rPr>
          <w:rFonts w:ascii="Tahoma" w:hAnsi="Tahoma" w:cs="Tahoma"/>
        </w:rPr>
      </w:pPr>
      <w:r>
        <w:rPr>
          <w:rFonts w:ascii="Tahoma" w:hAnsi="Tahoma" w:cs="Tahoma"/>
        </w:rPr>
        <w:t>To develop home/school links to encourage good communication between school and families</w:t>
      </w:r>
    </w:p>
    <w:p w14:paraId="19E528EB" w14:textId="0067910C" w:rsidR="00D7377B" w:rsidRDefault="004B1F7A" w:rsidP="00E52F61">
      <w:pPr>
        <w:pStyle w:val="elementtoproof"/>
        <w:numPr>
          <w:ilvl w:val="0"/>
          <w:numId w:val="6"/>
        </w:numPr>
        <w:spacing w:before="0" w:beforeAutospacing="0" w:after="0" w:afterAutospacing="0"/>
        <w:jc w:val="both"/>
        <w:rPr>
          <w:rFonts w:ascii="Tahoma" w:hAnsi="Tahoma" w:cs="Tahoma"/>
        </w:rPr>
      </w:pPr>
      <w:r>
        <w:rPr>
          <w:rFonts w:ascii="Tahoma" w:hAnsi="Tahoma" w:cs="Tahoma"/>
        </w:rPr>
        <w:t>As a wider member of the safeguarding team</w:t>
      </w:r>
      <w:r w:rsidR="0067568D">
        <w:rPr>
          <w:rFonts w:ascii="Tahoma" w:hAnsi="Tahoma" w:cs="Tahoma"/>
        </w:rPr>
        <w:t xml:space="preserve"> </w:t>
      </w:r>
      <w:r w:rsidR="00650F44">
        <w:rPr>
          <w:rFonts w:ascii="Tahoma" w:hAnsi="Tahoma" w:cs="Tahoma"/>
        </w:rPr>
        <w:t xml:space="preserve">work with </w:t>
      </w:r>
      <w:r w:rsidR="00D7377B">
        <w:rPr>
          <w:rFonts w:ascii="Tahoma" w:hAnsi="Tahoma" w:cs="Tahoma"/>
        </w:rPr>
        <w:t>identified families to support early intervention by signposting support and guidance</w:t>
      </w:r>
    </w:p>
    <w:p w14:paraId="74F88EC9" w14:textId="11DD09DA" w:rsidR="00E52F61" w:rsidRDefault="00E52F61" w:rsidP="00E52F61">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Support with parenting </w:t>
      </w:r>
      <w:r w:rsidR="00976E75">
        <w:rPr>
          <w:rFonts w:ascii="Tahoma" w:hAnsi="Tahoma" w:cs="Tahoma"/>
        </w:rPr>
        <w:t>skills by providing guidance and support</w:t>
      </w:r>
    </w:p>
    <w:p w14:paraId="25A6D990" w14:textId="4B1A0804" w:rsidR="00976E75" w:rsidRDefault="00976E75" w:rsidP="00E52F61">
      <w:pPr>
        <w:pStyle w:val="elementtoproof"/>
        <w:numPr>
          <w:ilvl w:val="0"/>
          <w:numId w:val="6"/>
        </w:numPr>
        <w:spacing w:before="0" w:beforeAutospacing="0" w:after="0" w:afterAutospacing="0"/>
        <w:jc w:val="both"/>
        <w:rPr>
          <w:rFonts w:ascii="Tahoma" w:hAnsi="Tahoma" w:cs="Tahoma"/>
        </w:rPr>
      </w:pPr>
      <w:r>
        <w:rPr>
          <w:rFonts w:ascii="Tahoma" w:hAnsi="Tahoma" w:cs="Tahoma"/>
        </w:rPr>
        <w:t>Provide advice on how to develop and maintain positive behaviour</w:t>
      </w:r>
    </w:p>
    <w:p w14:paraId="15BB5A0B" w14:textId="35C2CB4C" w:rsidR="00976E75" w:rsidRDefault="002D1A01" w:rsidP="00E52F61">
      <w:pPr>
        <w:pStyle w:val="elementtoproof"/>
        <w:numPr>
          <w:ilvl w:val="0"/>
          <w:numId w:val="6"/>
        </w:numPr>
        <w:spacing w:before="0" w:beforeAutospacing="0" w:after="0" w:afterAutospacing="0"/>
        <w:jc w:val="both"/>
        <w:rPr>
          <w:rFonts w:ascii="Tahoma" w:hAnsi="Tahoma" w:cs="Tahoma"/>
        </w:rPr>
      </w:pPr>
      <w:r>
        <w:rPr>
          <w:rFonts w:ascii="Tahoma" w:hAnsi="Tahoma" w:cs="Tahoma"/>
        </w:rPr>
        <w:t>To work with the attendance teams to improve attendance rates in school</w:t>
      </w:r>
    </w:p>
    <w:p w14:paraId="7F95D16A" w14:textId="3E2C927B" w:rsidR="00044324" w:rsidRDefault="00964C3D" w:rsidP="00044324">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Work with children at risk of exclusion </w:t>
      </w:r>
      <w:r w:rsidR="00044324">
        <w:rPr>
          <w:rFonts w:ascii="Tahoma" w:hAnsi="Tahoma" w:cs="Tahoma"/>
        </w:rPr>
        <w:t>from school by supporting them and their families</w:t>
      </w:r>
    </w:p>
    <w:p w14:paraId="4197A91C" w14:textId="424F391A" w:rsidR="00044324" w:rsidRDefault="00044324" w:rsidP="00044324">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work with </w:t>
      </w:r>
      <w:r w:rsidR="006A3B49">
        <w:rPr>
          <w:rFonts w:ascii="Tahoma" w:hAnsi="Tahoma" w:cs="Tahoma"/>
        </w:rPr>
        <w:t xml:space="preserve">children to assess the impact of any interventions that they have </w:t>
      </w:r>
      <w:r w:rsidR="00642E40">
        <w:rPr>
          <w:rFonts w:ascii="Tahoma" w:hAnsi="Tahoma" w:cs="Tahoma"/>
        </w:rPr>
        <w:t>received</w:t>
      </w:r>
    </w:p>
    <w:p w14:paraId="08336762" w14:textId="7710675E" w:rsidR="00642E40" w:rsidRDefault="00642E40" w:rsidP="00044324">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w:t>
      </w:r>
      <w:r w:rsidR="00280D1E">
        <w:rPr>
          <w:rFonts w:ascii="Tahoma" w:hAnsi="Tahoma" w:cs="Tahoma"/>
        </w:rPr>
        <w:t xml:space="preserve">make links and </w:t>
      </w:r>
      <w:r>
        <w:rPr>
          <w:rFonts w:ascii="Tahoma" w:hAnsi="Tahoma" w:cs="Tahoma"/>
        </w:rPr>
        <w:t xml:space="preserve">liaise with relevant agencies to improve swift and easy access to </w:t>
      </w:r>
      <w:r w:rsidR="0008292E">
        <w:rPr>
          <w:rFonts w:ascii="Tahoma" w:hAnsi="Tahoma" w:cs="Tahoma"/>
        </w:rPr>
        <w:t>statutory and voluntary services</w:t>
      </w:r>
    </w:p>
    <w:p w14:paraId="3B26FB38" w14:textId="6434E169" w:rsidR="007B24C9" w:rsidRDefault="007B24C9" w:rsidP="00044324">
      <w:pPr>
        <w:pStyle w:val="elementtoproof"/>
        <w:numPr>
          <w:ilvl w:val="0"/>
          <w:numId w:val="6"/>
        </w:numPr>
        <w:spacing w:before="0" w:beforeAutospacing="0" w:after="0" w:afterAutospacing="0"/>
        <w:jc w:val="both"/>
        <w:rPr>
          <w:rFonts w:ascii="Tahoma" w:hAnsi="Tahoma" w:cs="Tahoma"/>
        </w:rPr>
      </w:pPr>
      <w:r>
        <w:rPr>
          <w:rFonts w:ascii="Tahoma" w:hAnsi="Tahoma" w:cs="Tahoma"/>
        </w:rPr>
        <w:t>To liaise with key staff in school to share and report information</w:t>
      </w:r>
    </w:p>
    <w:p w14:paraId="2D83B06E" w14:textId="65BDE1EC" w:rsidR="0081335E" w:rsidRPr="00044324" w:rsidRDefault="0081335E" w:rsidP="00044324">
      <w:pPr>
        <w:pStyle w:val="elementtoproof"/>
        <w:numPr>
          <w:ilvl w:val="0"/>
          <w:numId w:val="6"/>
        </w:numPr>
        <w:spacing w:before="0" w:beforeAutospacing="0" w:after="0" w:afterAutospacing="0"/>
        <w:jc w:val="both"/>
        <w:rPr>
          <w:rFonts w:ascii="Tahoma" w:hAnsi="Tahoma" w:cs="Tahoma"/>
        </w:rPr>
      </w:pPr>
      <w:r>
        <w:rPr>
          <w:rFonts w:ascii="Tahoma" w:hAnsi="Tahoma" w:cs="Tahoma"/>
        </w:rPr>
        <w:t xml:space="preserve">To ensure </w:t>
      </w:r>
      <w:r w:rsidR="00E8671B">
        <w:rPr>
          <w:rFonts w:ascii="Tahoma" w:hAnsi="Tahoma" w:cs="Tahoma"/>
        </w:rPr>
        <w:t>recording of all work with children and families is maintained to a high and consistent standard, is accurate and is up to date</w:t>
      </w:r>
    </w:p>
    <w:p w14:paraId="41D5AF60" w14:textId="77777777" w:rsidR="004357D3" w:rsidRPr="00C15D04" w:rsidRDefault="004357D3" w:rsidP="004357D3">
      <w:pPr>
        <w:ind w:left="360"/>
        <w:jc w:val="both"/>
        <w:rPr>
          <w:rFonts w:ascii="Tahoma" w:hAnsi="Tahoma" w:cs="Tahoma"/>
          <w:sz w:val="22"/>
          <w:szCs w:val="22"/>
        </w:rPr>
      </w:pPr>
    </w:p>
    <w:p w14:paraId="3DB5CF7D" w14:textId="77777777" w:rsidR="004357D3" w:rsidRPr="00C15D04" w:rsidRDefault="004357D3" w:rsidP="004357D3">
      <w:pPr>
        <w:spacing w:after="200" w:line="276" w:lineRule="auto"/>
        <w:jc w:val="both"/>
        <w:rPr>
          <w:rFonts w:ascii="Tahoma" w:hAnsi="Tahoma" w:cs="Tahoma"/>
          <w:b/>
          <w:sz w:val="22"/>
          <w:szCs w:val="22"/>
        </w:rPr>
      </w:pPr>
      <w:r w:rsidRPr="00C15D04">
        <w:rPr>
          <w:rFonts w:ascii="Tahoma" w:hAnsi="Tahoma" w:cs="Tahoma"/>
          <w:b/>
          <w:sz w:val="22"/>
          <w:szCs w:val="22"/>
        </w:rPr>
        <w:t>General Duties and Responsibilities</w:t>
      </w:r>
      <w:r>
        <w:rPr>
          <w:rFonts w:ascii="Tahoma" w:hAnsi="Tahoma" w:cs="Tahoma"/>
          <w:b/>
          <w:sz w:val="22"/>
          <w:szCs w:val="22"/>
        </w:rPr>
        <w:t>:</w:t>
      </w:r>
    </w:p>
    <w:p w14:paraId="45A480E3" w14:textId="79768772"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carry out other duties as required</w:t>
      </w:r>
    </w:p>
    <w:p w14:paraId="52F15191" w14:textId="74855AF8"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participate in and attend meetings and training as appropriate</w:t>
      </w:r>
    </w:p>
    <w:p w14:paraId="0ED31500" w14:textId="66297D39" w:rsidR="004357D3" w:rsidRPr="00C15D04"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 xml:space="preserve">To take an active role in own professional development in line with </w:t>
      </w:r>
      <w:r w:rsidR="00A04C43">
        <w:rPr>
          <w:rFonts w:ascii="Tahoma" w:hAnsi="Tahoma" w:cs="Tahoma"/>
          <w:sz w:val="22"/>
          <w:szCs w:val="22"/>
        </w:rPr>
        <w:t>p</w:t>
      </w:r>
      <w:r w:rsidRPr="28878EAE">
        <w:rPr>
          <w:rFonts w:ascii="Tahoma" w:hAnsi="Tahoma" w:cs="Tahoma"/>
          <w:sz w:val="22"/>
          <w:szCs w:val="22"/>
        </w:rPr>
        <w:t>erformance management objectives</w:t>
      </w:r>
    </w:p>
    <w:p w14:paraId="52D95500" w14:textId="05039DBD" w:rsidR="004357D3" w:rsidRDefault="004357D3" w:rsidP="004357D3">
      <w:pPr>
        <w:pStyle w:val="ListParagraph"/>
        <w:numPr>
          <w:ilvl w:val="0"/>
          <w:numId w:val="6"/>
        </w:numPr>
        <w:jc w:val="both"/>
        <w:rPr>
          <w:rFonts w:ascii="Tahoma" w:hAnsi="Tahoma" w:cs="Tahoma"/>
          <w:sz w:val="22"/>
          <w:szCs w:val="22"/>
        </w:rPr>
      </w:pPr>
      <w:r w:rsidRPr="28878EAE">
        <w:rPr>
          <w:rFonts w:ascii="Tahoma" w:hAnsi="Tahoma" w:cs="Tahoma"/>
          <w:sz w:val="22"/>
          <w:szCs w:val="22"/>
        </w:rPr>
        <w:t>To ensure confidentiality is maintained at all times</w:t>
      </w:r>
    </w:p>
    <w:p w14:paraId="17C483E4" w14:textId="4404B037" w:rsidR="009A5409" w:rsidRPr="00C15D04" w:rsidRDefault="009A5409" w:rsidP="004357D3">
      <w:pPr>
        <w:pStyle w:val="ListParagraph"/>
        <w:numPr>
          <w:ilvl w:val="0"/>
          <w:numId w:val="6"/>
        </w:numPr>
        <w:jc w:val="both"/>
        <w:rPr>
          <w:rFonts w:ascii="Tahoma" w:hAnsi="Tahoma" w:cs="Tahoma"/>
          <w:sz w:val="22"/>
          <w:szCs w:val="22"/>
        </w:rPr>
      </w:pPr>
      <w:r>
        <w:rPr>
          <w:rFonts w:ascii="Tahoma" w:hAnsi="Tahoma" w:cs="Tahoma"/>
          <w:sz w:val="22"/>
          <w:szCs w:val="22"/>
        </w:rPr>
        <w:t xml:space="preserve">To have </w:t>
      </w:r>
      <w:r w:rsidR="005249A9">
        <w:rPr>
          <w:rFonts w:ascii="Tahoma" w:hAnsi="Tahoma" w:cs="Tahoma"/>
          <w:sz w:val="22"/>
          <w:szCs w:val="22"/>
        </w:rPr>
        <w:t>a robust understanding of, and adhere to, agreed policies and procedures for child protection and safegu</w:t>
      </w:r>
      <w:r w:rsidR="00F35838">
        <w:rPr>
          <w:rFonts w:ascii="Tahoma" w:hAnsi="Tahoma" w:cs="Tahoma"/>
          <w:sz w:val="22"/>
          <w:szCs w:val="22"/>
        </w:rPr>
        <w:t>a</w:t>
      </w:r>
      <w:r w:rsidR="005249A9">
        <w:rPr>
          <w:rFonts w:ascii="Tahoma" w:hAnsi="Tahoma" w:cs="Tahoma"/>
          <w:sz w:val="22"/>
          <w:szCs w:val="22"/>
        </w:rPr>
        <w:t>rding</w:t>
      </w:r>
    </w:p>
    <w:p w14:paraId="7BD052F8" w14:textId="30FDFAA8" w:rsidR="004357D3" w:rsidRPr="00A04C43" w:rsidRDefault="004357D3" w:rsidP="00A04C43">
      <w:pPr>
        <w:pStyle w:val="ListParagraph"/>
        <w:numPr>
          <w:ilvl w:val="0"/>
          <w:numId w:val="6"/>
        </w:numPr>
        <w:jc w:val="both"/>
        <w:rPr>
          <w:rFonts w:ascii="Tahoma" w:hAnsi="Tahoma" w:cs="Tahoma"/>
          <w:sz w:val="22"/>
          <w:szCs w:val="22"/>
        </w:rPr>
      </w:pPr>
      <w:r w:rsidRPr="28878EAE">
        <w:rPr>
          <w:rFonts w:ascii="Tahoma" w:hAnsi="Tahoma" w:cs="Tahoma"/>
          <w:sz w:val="22"/>
          <w:szCs w:val="22"/>
        </w:rPr>
        <w:t>To work in accordance with all procedures and policies, and to adhere to the professional code of conduct for staff including smart dress code.</w:t>
      </w:r>
    </w:p>
    <w:p w14:paraId="5877B4D2" w14:textId="506CF412" w:rsidR="00B02B1B" w:rsidRPr="0036252F" w:rsidRDefault="00B02B1B" w:rsidP="00B172FA">
      <w:pPr>
        <w:pStyle w:val="ListParagraph"/>
        <w:jc w:val="both"/>
        <w:rPr>
          <w:rFonts w:ascii="Tahoma" w:hAnsi="Tahoma" w:cs="Tahoma"/>
          <w:sz w:val="22"/>
          <w:szCs w:val="22"/>
        </w:rPr>
      </w:pPr>
    </w:p>
    <w:p w14:paraId="5877B4D3" w14:textId="77777777" w:rsidR="00B02B1B" w:rsidRPr="002B440C" w:rsidRDefault="00B02B1B" w:rsidP="00B02B1B">
      <w:pPr>
        <w:ind w:left="720" w:hanging="720"/>
        <w:jc w:val="both"/>
        <w:rPr>
          <w:rFonts w:ascii="Tahoma" w:hAnsi="Tahoma" w:cs="Tahoma"/>
          <w:sz w:val="22"/>
          <w:szCs w:val="22"/>
        </w:rPr>
      </w:pPr>
    </w:p>
    <w:p w14:paraId="5877B4D4" w14:textId="77777777" w:rsidR="00D119A6" w:rsidRPr="002B440C" w:rsidRDefault="00D119A6" w:rsidP="00D119A6">
      <w:pPr>
        <w:spacing w:line="240" w:lineRule="atLeast"/>
        <w:ind w:left="720" w:hanging="720"/>
        <w:jc w:val="both"/>
        <w:rPr>
          <w:rFonts w:ascii="Tahoma" w:hAnsi="Tahoma" w:cs="Tahoma"/>
          <w:sz w:val="22"/>
          <w:szCs w:val="22"/>
        </w:rPr>
      </w:pPr>
      <w:r w:rsidRPr="002B440C">
        <w:rPr>
          <w:rFonts w:ascii="Tahoma" w:hAnsi="Tahoma" w:cs="Tahoma"/>
          <w:b/>
          <w:bCs/>
          <w:sz w:val="22"/>
          <w:szCs w:val="22"/>
        </w:rPr>
        <w:t>NOTES</w:t>
      </w:r>
    </w:p>
    <w:p w14:paraId="5877B4D5" w14:textId="77777777" w:rsidR="00D119A6" w:rsidRPr="002B440C" w:rsidRDefault="00D119A6" w:rsidP="0095604A">
      <w:pPr>
        <w:spacing w:line="240" w:lineRule="atLeast"/>
        <w:ind w:left="720" w:hanging="720"/>
        <w:jc w:val="both"/>
        <w:rPr>
          <w:rFonts w:ascii="Tahoma" w:hAnsi="Tahoma" w:cs="Tahoma"/>
          <w:sz w:val="22"/>
          <w:szCs w:val="22"/>
        </w:rPr>
      </w:pPr>
    </w:p>
    <w:p w14:paraId="5877B4D6"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The above responsibilities are subject to the general duties and responsibilities contained in the Contract of Employment.</w:t>
      </w:r>
    </w:p>
    <w:p w14:paraId="5877B4D7" w14:textId="77777777" w:rsidR="00D119A6" w:rsidRPr="002B440C" w:rsidRDefault="00D119A6" w:rsidP="0095604A">
      <w:pPr>
        <w:jc w:val="both"/>
        <w:rPr>
          <w:rFonts w:ascii="Tahoma" w:hAnsi="Tahoma" w:cs="Tahoma"/>
          <w:sz w:val="22"/>
          <w:szCs w:val="22"/>
        </w:rPr>
      </w:pPr>
    </w:p>
    <w:p w14:paraId="5877B4D8"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 xml:space="preserve">This job description allocates duties and responsibilities but does not direct the particular amount of time to be spent on carrying them out and no part of it may be so construed. </w:t>
      </w:r>
    </w:p>
    <w:p w14:paraId="5877B4D9" w14:textId="77777777" w:rsidR="00D119A6" w:rsidRPr="002B440C" w:rsidRDefault="00D119A6" w:rsidP="0095604A">
      <w:pPr>
        <w:jc w:val="both"/>
        <w:rPr>
          <w:rFonts w:ascii="Tahoma" w:hAnsi="Tahoma" w:cs="Tahoma"/>
          <w:sz w:val="22"/>
          <w:szCs w:val="22"/>
        </w:rPr>
      </w:pPr>
    </w:p>
    <w:p w14:paraId="5877B4DA" w14:textId="77777777" w:rsidR="00D119A6" w:rsidRPr="002B440C" w:rsidRDefault="00D119A6" w:rsidP="0095604A">
      <w:pPr>
        <w:jc w:val="both"/>
        <w:rPr>
          <w:rFonts w:ascii="Tahoma" w:hAnsi="Tahoma" w:cs="Tahoma"/>
          <w:sz w:val="22"/>
          <w:szCs w:val="22"/>
        </w:rPr>
      </w:pPr>
      <w:r w:rsidRPr="002B440C">
        <w:rPr>
          <w:rFonts w:ascii="Tahoma" w:hAnsi="Tahoma" w:cs="Tahoma"/>
          <w:sz w:val="22"/>
          <w:szCs w:val="22"/>
        </w:rPr>
        <w:t>This job description is not necessarily a comprehensive definition of the post.  It will be reviewed at least once a year and it may be subject to modification or amendment at any time after consultation with the holder of the post.</w:t>
      </w:r>
    </w:p>
    <w:p w14:paraId="5877B4DB" w14:textId="77777777" w:rsidR="00D119A6" w:rsidRPr="002B440C" w:rsidRDefault="00D119A6" w:rsidP="0095604A">
      <w:pPr>
        <w:spacing w:line="240" w:lineRule="atLeast"/>
        <w:ind w:left="720" w:hanging="720"/>
        <w:jc w:val="both"/>
        <w:rPr>
          <w:rFonts w:ascii="Tahoma" w:hAnsi="Tahoma" w:cs="Tahoma"/>
          <w:sz w:val="22"/>
          <w:szCs w:val="22"/>
        </w:rPr>
      </w:pPr>
    </w:p>
    <w:p w14:paraId="5877B4DC" w14:textId="1EEF4289" w:rsidR="00D119A6"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t>The duties may be varied to me</w:t>
      </w:r>
      <w:r w:rsidR="0077582B">
        <w:rPr>
          <w:rFonts w:ascii="Tahoma" w:hAnsi="Tahoma" w:cs="Tahoma"/>
          <w:sz w:val="22"/>
          <w:szCs w:val="22"/>
        </w:rPr>
        <w:t>et the changing demands of the a</w:t>
      </w:r>
      <w:r w:rsidRPr="002B440C">
        <w:rPr>
          <w:rFonts w:ascii="Tahoma" w:hAnsi="Tahoma" w:cs="Tahoma"/>
          <w:sz w:val="22"/>
          <w:szCs w:val="22"/>
        </w:rPr>
        <w:t xml:space="preserve">cademy at the reasonable discretion of the </w:t>
      </w:r>
      <w:r w:rsidR="00EA6E54">
        <w:rPr>
          <w:rFonts w:ascii="Tahoma" w:hAnsi="Tahoma" w:cs="Tahoma"/>
          <w:sz w:val="22"/>
          <w:szCs w:val="22"/>
        </w:rPr>
        <w:t>Headteacher</w:t>
      </w:r>
      <w:r w:rsidRPr="002B440C">
        <w:rPr>
          <w:rFonts w:ascii="Tahoma" w:hAnsi="Tahoma" w:cs="Tahoma"/>
          <w:sz w:val="22"/>
          <w:szCs w:val="22"/>
        </w:rPr>
        <w:t>.</w:t>
      </w:r>
    </w:p>
    <w:p w14:paraId="5877B4DD" w14:textId="77777777" w:rsidR="00D119A6" w:rsidRPr="002B440C" w:rsidRDefault="00D119A6" w:rsidP="0095604A">
      <w:pPr>
        <w:spacing w:line="240" w:lineRule="atLeast"/>
        <w:jc w:val="both"/>
        <w:rPr>
          <w:rFonts w:ascii="Tahoma" w:hAnsi="Tahoma" w:cs="Tahoma"/>
          <w:sz w:val="22"/>
          <w:szCs w:val="22"/>
        </w:rPr>
      </w:pPr>
    </w:p>
    <w:p w14:paraId="5877B4DE" w14:textId="77777777" w:rsidR="002B440C" w:rsidRPr="002B440C" w:rsidRDefault="00D119A6" w:rsidP="0095604A">
      <w:pPr>
        <w:spacing w:line="240" w:lineRule="atLeast"/>
        <w:jc w:val="both"/>
        <w:rPr>
          <w:rFonts w:ascii="Tahoma" w:hAnsi="Tahoma" w:cs="Tahoma"/>
          <w:sz w:val="22"/>
          <w:szCs w:val="22"/>
        </w:rPr>
      </w:pPr>
      <w:r w:rsidRPr="002B440C">
        <w:rPr>
          <w:rFonts w:ascii="Tahoma" w:hAnsi="Tahoma" w:cs="Tahoma"/>
          <w:sz w:val="22"/>
          <w:szCs w:val="22"/>
        </w:rPr>
        <w:lastRenderedPageBreak/>
        <w:t>This job description does not form part of the contract of employment.  It describes the way the post holder is expected and required to perform and complete the particular duties as set out in the foregoing.</w:t>
      </w:r>
    </w:p>
    <w:p w14:paraId="5877B4DF" w14:textId="77777777" w:rsidR="002B440C" w:rsidRPr="002B440C" w:rsidRDefault="002B440C" w:rsidP="0095604A">
      <w:pPr>
        <w:spacing w:line="240" w:lineRule="atLeast"/>
        <w:jc w:val="both"/>
        <w:rPr>
          <w:rFonts w:ascii="Tahoma" w:hAnsi="Tahoma" w:cs="Tahoma"/>
          <w:sz w:val="22"/>
          <w:szCs w:val="22"/>
        </w:rPr>
      </w:pPr>
    </w:p>
    <w:p w14:paraId="5877B4E0" w14:textId="77777777" w:rsidR="002B440C" w:rsidRPr="002B440C" w:rsidRDefault="002B440C" w:rsidP="002B440C">
      <w:pPr>
        <w:spacing w:line="240" w:lineRule="atLeast"/>
        <w:jc w:val="both"/>
        <w:rPr>
          <w:rFonts w:ascii="Tahoma" w:eastAsiaTheme="minorHAnsi" w:hAnsi="Tahoma" w:cs="Tahoma"/>
          <w:sz w:val="22"/>
          <w:szCs w:val="22"/>
        </w:rPr>
      </w:pPr>
      <w:r w:rsidRPr="002B440C">
        <w:rPr>
          <w:rFonts w:ascii="Tahoma" w:eastAsiaTheme="minorHAnsi" w:hAnsi="Tahoma" w:cs="Tahoma"/>
          <w:sz w:val="22"/>
          <w:szCs w:val="22"/>
        </w:rPr>
        <w:t>All adults employed by the academy are responsible for safeguarding and promoting the welfare of children s/he is responsible for, or comes into contact with.</w:t>
      </w:r>
    </w:p>
    <w:p w14:paraId="5877B4E1" w14:textId="77777777" w:rsidR="002B440C" w:rsidRPr="002B440C" w:rsidRDefault="002B440C" w:rsidP="0095604A">
      <w:pPr>
        <w:spacing w:line="240" w:lineRule="atLeast"/>
        <w:jc w:val="both"/>
        <w:rPr>
          <w:rFonts w:ascii="Tahoma" w:hAnsi="Tahoma" w:cs="Tahoma"/>
          <w:sz w:val="22"/>
          <w:szCs w:val="22"/>
        </w:rPr>
      </w:pPr>
    </w:p>
    <w:p w14:paraId="5877B4E2" w14:textId="77777777" w:rsidR="00D119A6" w:rsidRPr="002B440C" w:rsidRDefault="00D119A6" w:rsidP="004314A2">
      <w:pPr>
        <w:tabs>
          <w:tab w:val="left" w:pos="1380"/>
        </w:tabs>
        <w:rPr>
          <w:rFonts w:ascii="Tahoma" w:hAnsi="Tahoma" w:cs="Tahoma"/>
          <w:sz w:val="22"/>
          <w:szCs w:val="22"/>
        </w:rPr>
      </w:pPr>
    </w:p>
    <w:p w14:paraId="5877B4E3" w14:textId="77777777" w:rsidR="002E73FC" w:rsidRPr="002B440C" w:rsidRDefault="002E73FC">
      <w:pPr>
        <w:spacing w:line="240" w:lineRule="atLeast"/>
        <w:jc w:val="both"/>
        <w:rPr>
          <w:rFonts w:ascii="Tahoma" w:hAnsi="Tahoma" w:cs="Tahoma"/>
          <w:sz w:val="22"/>
          <w:szCs w:val="22"/>
        </w:rPr>
      </w:pPr>
    </w:p>
    <w:p w14:paraId="5877B4E4" w14:textId="77777777" w:rsidR="002E73FC" w:rsidRPr="002B440C" w:rsidRDefault="002E73FC">
      <w:pPr>
        <w:spacing w:line="240" w:lineRule="atLeast"/>
        <w:jc w:val="both"/>
        <w:rPr>
          <w:rFonts w:ascii="Tahoma" w:hAnsi="Tahoma" w:cs="Tahoma"/>
          <w:b/>
          <w:sz w:val="22"/>
          <w:szCs w:val="22"/>
        </w:rPr>
      </w:pPr>
      <w:r w:rsidRPr="002B440C">
        <w:rPr>
          <w:rFonts w:ascii="Tahoma" w:hAnsi="Tahoma" w:cs="Tahoma"/>
          <w:b/>
          <w:sz w:val="22"/>
          <w:szCs w:val="22"/>
        </w:rPr>
        <w:t>Signed by post holder: __________________</w:t>
      </w:r>
      <w:r w:rsidR="002B440C">
        <w:rPr>
          <w:rFonts w:ascii="Tahoma" w:hAnsi="Tahoma" w:cs="Tahoma"/>
          <w:b/>
          <w:sz w:val="22"/>
          <w:szCs w:val="22"/>
        </w:rPr>
        <w:t>__</w:t>
      </w:r>
      <w:r w:rsidR="002B440C">
        <w:rPr>
          <w:rFonts w:ascii="Tahoma" w:hAnsi="Tahoma" w:cs="Tahoma"/>
          <w:b/>
          <w:sz w:val="22"/>
          <w:szCs w:val="22"/>
        </w:rPr>
        <w:tab/>
      </w:r>
      <w:r w:rsidR="002B440C">
        <w:rPr>
          <w:rFonts w:ascii="Tahoma" w:hAnsi="Tahoma" w:cs="Tahoma"/>
          <w:b/>
          <w:sz w:val="22"/>
          <w:szCs w:val="22"/>
        </w:rPr>
        <w:tab/>
      </w:r>
      <w:r w:rsidR="0095604A" w:rsidRPr="002B440C">
        <w:rPr>
          <w:rFonts w:ascii="Tahoma" w:hAnsi="Tahoma" w:cs="Tahoma"/>
          <w:b/>
          <w:sz w:val="22"/>
          <w:szCs w:val="22"/>
        </w:rPr>
        <w:t>Date: _</w:t>
      </w:r>
      <w:r w:rsidRPr="002B440C">
        <w:rPr>
          <w:rFonts w:ascii="Tahoma" w:hAnsi="Tahoma" w:cs="Tahoma"/>
          <w:b/>
          <w:sz w:val="22"/>
          <w:szCs w:val="22"/>
        </w:rPr>
        <w:t>___________________</w:t>
      </w:r>
    </w:p>
    <w:sectPr w:rsidR="002E73FC" w:rsidRPr="002B440C" w:rsidSect="00D119A6">
      <w:footerReference w:type="default" r:id="rId11"/>
      <w:pgSz w:w="11909" w:h="16834" w:code="9"/>
      <w:pgMar w:top="567" w:right="680" w:bottom="567" w:left="68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DF13" w14:textId="77777777" w:rsidR="007427E5" w:rsidRDefault="007427E5">
      <w:r>
        <w:separator/>
      </w:r>
    </w:p>
  </w:endnote>
  <w:endnote w:type="continuationSeparator" w:id="0">
    <w:p w14:paraId="52EFA1F0" w14:textId="77777777" w:rsidR="007427E5" w:rsidRDefault="0074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Lucida Sans"/>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7B4EB" w14:textId="44C2220F" w:rsidR="006069A7" w:rsidRPr="002E73FC" w:rsidRDefault="006069A7" w:rsidP="00725C72">
    <w:pPr>
      <w:pStyle w:val="Footer"/>
      <w:jc w:val="right"/>
      <w:rPr>
        <w:i/>
        <w:sz w:val="12"/>
        <w:szCs w:val="12"/>
      </w:rPr>
    </w:pPr>
    <w:r w:rsidRPr="002E73FC">
      <w:rPr>
        <w:rStyle w:val="PageNumber"/>
        <w:i/>
        <w:sz w:val="12"/>
        <w:szCs w:val="12"/>
      </w:rPr>
      <w:fldChar w:fldCharType="begin"/>
    </w:r>
    <w:r w:rsidRPr="002E73FC">
      <w:rPr>
        <w:rStyle w:val="PageNumber"/>
        <w:i/>
        <w:sz w:val="12"/>
        <w:szCs w:val="12"/>
      </w:rPr>
      <w:instrText xml:space="preserve"> NUMPAGES </w:instrText>
    </w:r>
    <w:r w:rsidRPr="002E73FC">
      <w:rPr>
        <w:rStyle w:val="PageNumber"/>
        <w:i/>
        <w:sz w:val="12"/>
        <w:szCs w:val="12"/>
      </w:rPr>
      <w:fldChar w:fldCharType="separate"/>
    </w:r>
    <w:r w:rsidR="00DE2595">
      <w:rPr>
        <w:rStyle w:val="PageNumber"/>
        <w:i/>
        <w:noProof/>
        <w:sz w:val="12"/>
        <w:szCs w:val="12"/>
      </w:rPr>
      <w:t>1</w:t>
    </w:r>
    <w:r w:rsidRPr="002E73FC">
      <w:rPr>
        <w:rStyle w:val="PageNumber"/>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797F0" w14:textId="77777777" w:rsidR="007427E5" w:rsidRDefault="007427E5">
      <w:r>
        <w:separator/>
      </w:r>
    </w:p>
  </w:footnote>
  <w:footnote w:type="continuationSeparator" w:id="0">
    <w:p w14:paraId="541E7941" w14:textId="77777777" w:rsidR="007427E5" w:rsidRDefault="00742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3472"/>
    <w:multiLevelType w:val="hybridMultilevel"/>
    <w:tmpl w:val="3E1884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6342D8"/>
    <w:multiLevelType w:val="hybridMultilevel"/>
    <w:tmpl w:val="3D2E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E00B63"/>
    <w:multiLevelType w:val="multilevel"/>
    <w:tmpl w:val="300E0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93E38"/>
    <w:multiLevelType w:val="hybridMultilevel"/>
    <w:tmpl w:val="7C9C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B2758F"/>
    <w:multiLevelType w:val="hybridMultilevel"/>
    <w:tmpl w:val="A1E8C2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70DB3"/>
    <w:multiLevelType w:val="multilevel"/>
    <w:tmpl w:val="7AACBA02"/>
    <w:lvl w:ilvl="0">
      <w:start w:val="1"/>
      <w:numFmt w:val="decimal"/>
      <w:lvlText w:val="%1"/>
      <w:lvlJc w:val="left"/>
      <w:pPr>
        <w:ind w:left="710" w:hanging="7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5"/>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5D"/>
    <w:rsid w:val="00044324"/>
    <w:rsid w:val="00044BCD"/>
    <w:rsid w:val="00046F83"/>
    <w:rsid w:val="000665E0"/>
    <w:rsid w:val="0008292E"/>
    <w:rsid w:val="000A24BE"/>
    <w:rsid w:val="000C09E3"/>
    <w:rsid w:val="000C2209"/>
    <w:rsid w:val="000C3A9C"/>
    <w:rsid w:val="000D752B"/>
    <w:rsid w:val="00104AD8"/>
    <w:rsid w:val="00112B40"/>
    <w:rsid w:val="00114B0D"/>
    <w:rsid w:val="00114E18"/>
    <w:rsid w:val="00131479"/>
    <w:rsid w:val="001653ED"/>
    <w:rsid w:val="00177CF8"/>
    <w:rsid w:val="00184421"/>
    <w:rsid w:val="0019055F"/>
    <w:rsid w:val="001921DC"/>
    <w:rsid w:val="00193670"/>
    <w:rsid w:val="001D2FD5"/>
    <w:rsid w:val="001D5390"/>
    <w:rsid w:val="001E258F"/>
    <w:rsid w:val="0022335C"/>
    <w:rsid w:val="00244207"/>
    <w:rsid w:val="00247699"/>
    <w:rsid w:val="00251555"/>
    <w:rsid w:val="00260C91"/>
    <w:rsid w:val="00280D1E"/>
    <w:rsid w:val="00285D37"/>
    <w:rsid w:val="00295AB4"/>
    <w:rsid w:val="002B16F5"/>
    <w:rsid w:val="002B440C"/>
    <w:rsid w:val="002D0CBB"/>
    <w:rsid w:val="002D1A01"/>
    <w:rsid w:val="002D7AFA"/>
    <w:rsid w:val="002E5E96"/>
    <w:rsid w:val="002E65AF"/>
    <w:rsid w:val="002E73FC"/>
    <w:rsid w:val="002F62AA"/>
    <w:rsid w:val="00330023"/>
    <w:rsid w:val="0035241A"/>
    <w:rsid w:val="0036252F"/>
    <w:rsid w:val="00365448"/>
    <w:rsid w:val="0038364E"/>
    <w:rsid w:val="003C73D1"/>
    <w:rsid w:val="003D5B84"/>
    <w:rsid w:val="003F02C4"/>
    <w:rsid w:val="0041167E"/>
    <w:rsid w:val="00415067"/>
    <w:rsid w:val="004314A2"/>
    <w:rsid w:val="00432DB0"/>
    <w:rsid w:val="004357D3"/>
    <w:rsid w:val="00436C35"/>
    <w:rsid w:val="004370C0"/>
    <w:rsid w:val="004506DF"/>
    <w:rsid w:val="00486B24"/>
    <w:rsid w:val="004A42F8"/>
    <w:rsid w:val="004A6FD7"/>
    <w:rsid w:val="004B1F7A"/>
    <w:rsid w:val="004C55DF"/>
    <w:rsid w:val="004C5905"/>
    <w:rsid w:val="004F1CB1"/>
    <w:rsid w:val="004F4EA3"/>
    <w:rsid w:val="004F5EBF"/>
    <w:rsid w:val="00507D74"/>
    <w:rsid w:val="005249A9"/>
    <w:rsid w:val="0056379B"/>
    <w:rsid w:val="00586C47"/>
    <w:rsid w:val="00587379"/>
    <w:rsid w:val="005B647B"/>
    <w:rsid w:val="005C19F5"/>
    <w:rsid w:val="005E3F8B"/>
    <w:rsid w:val="006069A7"/>
    <w:rsid w:val="0062242A"/>
    <w:rsid w:val="00632D81"/>
    <w:rsid w:val="00642E40"/>
    <w:rsid w:val="006471B8"/>
    <w:rsid w:val="00650F44"/>
    <w:rsid w:val="006722C8"/>
    <w:rsid w:val="00674F3F"/>
    <w:rsid w:val="0067568D"/>
    <w:rsid w:val="00681556"/>
    <w:rsid w:val="006A3B49"/>
    <w:rsid w:val="006A5D7E"/>
    <w:rsid w:val="006D1E72"/>
    <w:rsid w:val="0070124E"/>
    <w:rsid w:val="00705871"/>
    <w:rsid w:val="00717055"/>
    <w:rsid w:val="00725C72"/>
    <w:rsid w:val="007329D0"/>
    <w:rsid w:val="00732D92"/>
    <w:rsid w:val="007427E5"/>
    <w:rsid w:val="0077393A"/>
    <w:rsid w:val="0077582B"/>
    <w:rsid w:val="00777BBD"/>
    <w:rsid w:val="0078050B"/>
    <w:rsid w:val="00781E41"/>
    <w:rsid w:val="00783E69"/>
    <w:rsid w:val="007B24C9"/>
    <w:rsid w:val="007E7619"/>
    <w:rsid w:val="0081335E"/>
    <w:rsid w:val="00820E12"/>
    <w:rsid w:val="00850D75"/>
    <w:rsid w:val="00857C7A"/>
    <w:rsid w:val="00860BBF"/>
    <w:rsid w:val="0086528B"/>
    <w:rsid w:val="008F106A"/>
    <w:rsid w:val="008F13C9"/>
    <w:rsid w:val="008F348F"/>
    <w:rsid w:val="00951613"/>
    <w:rsid w:val="0095604A"/>
    <w:rsid w:val="00964C3D"/>
    <w:rsid w:val="00966265"/>
    <w:rsid w:val="00976E75"/>
    <w:rsid w:val="009847DB"/>
    <w:rsid w:val="00986580"/>
    <w:rsid w:val="00991388"/>
    <w:rsid w:val="00995AB8"/>
    <w:rsid w:val="009A43EC"/>
    <w:rsid w:val="009A5409"/>
    <w:rsid w:val="009A7FAF"/>
    <w:rsid w:val="009E3BF5"/>
    <w:rsid w:val="009F6CF4"/>
    <w:rsid w:val="00A04C43"/>
    <w:rsid w:val="00A31B72"/>
    <w:rsid w:val="00A37440"/>
    <w:rsid w:val="00A379AA"/>
    <w:rsid w:val="00A51B3A"/>
    <w:rsid w:val="00A54286"/>
    <w:rsid w:val="00A72D02"/>
    <w:rsid w:val="00A84D20"/>
    <w:rsid w:val="00A96FC7"/>
    <w:rsid w:val="00AB05D6"/>
    <w:rsid w:val="00AF220D"/>
    <w:rsid w:val="00AF35BE"/>
    <w:rsid w:val="00B02B1B"/>
    <w:rsid w:val="00B11AA0"/>
    <w:rsid w:val="00B172FA"/>
    <w:rsid w:val="00B215E3"/>
    <w:rsid w:val="00B30C84"/>
    <w:rsid w:val="00B3202F"/>
    <w:rsid w:val="00B3361D"/>
    <w:rsid w:val="00B7008D"/>
    <w:rsid w:val="00B822A7"/>
    <w:rsid w:val="00B86593"/>
    <w:rsid w:val="00BC5A30"/>
    <w:rsid w:val="00C544AA"/>
    <w:rsid w:val="00C7208E"/>
    <w:rsid w:val="00CA5D76"/>
    <w:rsid w:val="00CD59D5"/>
    <w:rsid w:val="00CE35A7"/>
    <w:rsid w:val="00D00E5D"/>
    <w:rsid w:val="00D119A6"/>
    <w:rsid w:val="00D2025E"/>
    <w:rsid w:val="00D36715"/>
    <w:rsid w:val="00D7377B"/>
    <w:rsid w:val="00D752EB"/>
    <w:rsid w:val="00DB458A"/>
    <w:rsid w:val="00DE2595"/>
    <w:rsid w:val="00E1526B"/>
    <w:rsid w:val="00E42CD0"/>
    <w:rsid w:val="00E44594"/>
    <w:rsid w:val="00E52F61"/>
    <w:rsid w:val="00E5349E"/>
    <w:rsid w:val="00E63011"/>
    <w:rsid w:val="00E74E7A"/>
    <w:rsid w:val="00E8671B"/>
    <w:rsid w:val="00E87E9A"/>
    <w:rsid w:val="00EA6E54"/>
    <w:rsid w:val="00EB6B93"/>
    <w:rsid w:val="00EF74B3"/>
    <w:rsid w:val="00F211C5"/>
    <w:rsid w:val="00F35838"/>
    <w:rsid w:val="00F3630B"/>
    <w:rsid w:val="00FB1B44"/>
    <w:rsid w:val="00FB1F94"/>
    <w:rsid w:val="00FB53F2"/>
    <w:rsid w:val="00FC6419"/>
    <w:rsid w:val="00FC6ED3"/>
    <w:rsid w:val="00FD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7B4B9"/>
  <w15:docId w15:val="{DC9A5761-E83F-4AB1-85AB-21DF524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spacing w:line="240" w:lineRule="atLeas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A96FC7"/>
  </w:style>
  <w:style w:type="character" w:customStyle="1" w:styleId="main">
    <w:name w:val="main"/>
    <w:basedOn w:val="DefaultParagraphFont"/>
    <w:rsid w:val="00FB1B44"/>
  </w:style>
  <w:style w:type="paragraph" w:styleId="BalloonText">
    <w:name w:val="Balloon Text"/>
    <w:basedOn w:val="Normal"/>
    <w:semiHidden/>
    <w:rsid w:val="00244207"/>
    <w:rPr>
      <w:rFonts w:ascii="Tahoma" w:hAnsi="Tahoma" w:cs="Tahoma"/>
      <w:sz w:val="16"/>
      <w:szCs w:val="16"/>
    </w:rPr>
  </w:style>
  <w:style w:type="paragraph" w:styleId="BodyTextIndent">
    <w:name w:val="Body Text Indent"/>
    <w:basedOn w:val="Normal"/>
    <w:rsid w:val="00850D75"/>
    <w:pPr>
      <w:ind w:left="720" w:hanging="720"/>
    </w:pPr>
    <w:rPr>
      <w:rFonts w:ascii="CG Omega" w:hAnsi="CG Omega"/>
      <w:sz w:val="22"/>
      <w:lang w:eastAsia="en-GB"/>
    </w:rPr>
  </w:style>
  <w:style w:type="paragraph" w:styleId="Header">
    <w:name w:val="header"/>
    <w:basedOn w:val="Normal"/>
    <w:rsid w:val="00725C72"/>
    <w:pPr>
      <w:tabs>
        <w:tab w:val="center" w:pos="4153"/>
        <w:tab w:val="right" w:pos="8306"/>
      </w:tabs>
    </w:pPr>
  </w:style>
  <w:style w:type="paragraph" w:styleId="Footer">
    <w:name w:val="footer"/>
    <w:basedOn w:val="Normal"/>
    <w:rsid w:val="00725C72"/>
    <w:pPr>
      <w:tabs>
        <w:tab w:val="center" w:pos="4153"/>
        <w:tab w:val="right" w:pos="8306"/>
      </w:tabs>
    </w:pPr>
  </w:style>
  <w:style w:type="character" w:styleId="PageNumber">
    <w:name w:val="page number"/>
    <w:basedOn w:val="DefaultParagraphFont"/>
    <w:rsid w:val="002E73FC"/>
  </w:style>
  <w:style w:type="table" w:styleId="TableGrid">
    <w:name w:val="Table Grid"/>
    <w:basedOn w:val="TableNormal"/>
    <w:rsid w:val="00D11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52F"/>
    <w:pPr>
      <w:ind w:left="720"/>
      <w:contextualSpacing/>
    </w:pPr>
  </w:style>
  <w:style w:type="paragraph" w:customStyle="1" w:styleId="elementtoproof">
    <w:name w:val="elementtoproof"/>
    <w:basedOn w:val="Normal"/>
    <w:rsid w:val="00717055"/>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308624">
      <w:bodyDiv w:val="1"/>
      <w:marLeft w:val="0"/>
      <w:marRight w:val="0"/>
      <w:marTop w:val="0"/>
      <w:marBottom w:val="0"/>
      <w:divBdr>
        <w:top w:val="none" w:sz="0" w:space="0" w:color="auto"/>
        <w:left w:val="none" w:sz="0" w:space="0" w:color="auto"/>
        <w:bottom w:val="none" w:sz="0" w:space="0" w:color="auto"/>
        <w:right w:val="none" w:sz="0" w:space="0" w:color="auto"/>
      </w:divBdr>
    </w:div>
    <w:div w:id="20640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0730533b0decafafe643129f3c683cf2">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62b2f556c151d18e6be53c117964af34"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Props1.xml><?xml version="1.0" encoding="utf-8"?>
<ds:datastoreItem xmlns:ds="http://schemas.openxmlformats.org/officeDocument/2006/customXml" ds:itemID="{EB03A67D-FE07-4008-9266-7C87252900FC}"/>
</file>

<file path=customXml/itemProps2.xml><?xml version="1.0" encoding="utf-8"?>
<ds:datastoreItem xmlns:ds="http://schemas.openxmlformats.org/officeDocument/2006/customXml" ds:itemID="{45733AEB-8E8E-48B2-84A2-7BE2F68D2CEC}">
  <ds:schemaRefs>
    <ds:schemaRef ds:uri="http://schemas.microsoft.com/sharepoint/v3/contenttype/forms"/>
  </ds:schemaRefs>
</ds:datastoreItem>
</file>

<file path=customXml/itemProps3.xml><?xml version="1.0" encoding="utf-8"?>
<ds:datastoreItem xmlns:ds="http://schemas.openxmlformats.org/officeDocument/2006/customXml" ds:itemID="{D1DD9782-971D-47F6-8DCA-7F936A71907A}">
  <ds:schemaRefs>
    <ds:schemaRef ds:uri="http://purl.org/dc/elements/1.1/"/>
    <ds:schemaRef ds:uri="a4df8222-e3ed-41e8-a63b-ae598b6f6314"/>
    <ds:schemaRef ds:uri="d4fe90d0-4f74-4c18-902e-f075ed09e2fa"/>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2436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THE GREENSWARD SCHOOL</vt:lpstr>
    </vt:vector>
  </TitlesOfParts>
  <Company>Research Machines Plc</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GREENSWARD SCHOOL</dc:title>
  <dc:creator>Research Machines Library Application</dc:creator>
  <cp:lastModifiedBy>Hill, Mrs E</cp:lastModifiedBy>
  <cp:revision>2</cp:revision>
  <cp:lastPrinted>2015-07-09T10:29:00Z</cp:lastPrinted>
  <dcterms:created xsi:type="dcterms:W3CDTF">2026-01-07T14:58:00Z</dcterms:created>
  <dcterms:modified xsi:type="dcterms:W3CDTF">2026-01-07T14:58:00Z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ies>
</file>