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114300</wp:posOffset>
            </wp:positionV>
            <wp:extent cx="1423988" cy="48949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3988" cy="489496"/>
                    </a:xfrm>
                    <a:prstGeom prst="rect"/>
                    <a:ln/>
                  </pic:spPr>
                </pic:pic>
              </a:graphicData>
            </a:graphic>
          </wp:anchor>
        </w:drawing>
      </w:r>
    </w:p>
    <w:p w:rsidR="00000000" w:rsidDel="00000000" w:rsidP="00000000" w:rsidRDefault="00000000" w:rsidRPr="00000000" w14:paraId="00000002">
      <w:pPr>
        <w:pageBreakBefore w:val="0"/>
        <w:jc w:val="center"/>
        <w:rPr>
          <w:b w:val="1"/>
          <w:sz w:val="32"/>
          <w:szCs w:val="32"/>
        </w:rPr>
      </w:pPr>
      <w:r w:rsidDel="00000000" w:rsidR="00000000" w:rsidRPr="00000000">
        <w:rPr>
          <w:rtl w:val="0"/>
        </w:rPr>
      </w:r>
    </w:p>
    <w:p w:rsidR="00000000" w:rsidDel="00000000" w:rsidP="00000000" w:rsidRDefault="00000000" w:rsidRPr="00000000" w14:paraId="00000003">
      <w:pPr>
        <w:pageBreakBefore w:val="0"/>
        <w:jc w:val="center"/>
        <w:rPr>
          <w:b w:val="1"/>
          <w:sz w:val="32"/>
          <w:szCs w:val="32"/>
        </w:rPr>
      </w:pPr>
      <w:r w:rsidDel="00000000" w:rsidR="00000000" w:rsidRPr="00000000">
        <w:rPr>
          <w:rtl w:val="0"/>
        </w:rPr>
      </w:r>
    </w:p>
    <w:p w:rsidR="00000000" w:rsidDel="00000000" w:rsidP="00000000" w:rsidRDefault="00000000" w:rsidRPr="00000000" w14:paraId="00000004">
      <w:pPr>
        <w:pageBreakBefore w:val="0"/>
        <w:jc w:val="center"/>
        <w:rPr>
          <w:b w:val="1"/>
          <w:sz w:val="32"/>
          <w:szCs w:val="32"/>
        </w:rPr>
      </w:pPr>
      <w:r w:rsidDel="00000000" w:rsidR="00000000" w:rsidRPr="00000000">
        <w:rPr>
          <w:b w:val="1"/>
          <w:sz w:val="32"/>
          <w:szCs w:val="32"/>
          <w:rtl w:val="0"/>
        </w:rPr>
        <w:t xml:space="preserve">Teacher Job Description </w:t>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Post:                        </w:t>
        <w:tab/>
      </w:r>
      <w:r w:rsidDel="00000000" w:rsidR="00000000" w:rsidRPr="00000000">
        <w:rPr>
          <w:sz w:val="24"/>
          <w:szCs w:val="24"/>
          <w:rtl w:val="0"/>
        </w:rPr>
        <w:t xml:space="preserve">Teacher</w:t>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M1 - UPR3</w:t>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Faculty Leader</w:t>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pageBreakBefore w:val="0"/>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To ensure pupils that you teach develop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11">
      <w:pPr>
        <w:pageBreakBefore w:val="0"/>
        <w:rPr>
          <w:b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b w:val="1"/>
          <w:sz w:val="24"/>
          <w:szCs w:val="24"/>
        </w:rPr>
      </w:pPr>
      <w:r w:rsidDel="00000000" w:rsidR="00000000" w:rsidRPr="00000000">
        <w:rPr>
          <w:b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b w:val="1"/>
          <w:sz w:val="24"/>
          <w:szCs w:val="24"/>
        </w:rPr>
      </w:pPr>
      <w:r w:rsidDel="00000000" w:rsidR="00000000" w:rsidRPr="00000000">
        <w:rPr>
          <w:b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rtl w:val="0"/>
        </w:rPr>
        <w:t xml:space="preserve">Regularly and accurately assess pupil progress</w:t>
      </w:r>
      <w:r w:rsidDel="00000000" w:rsidR="00000000" w:rsidRPr="00000000">
        <w:rPr>
          <w:rtl w:val="0"/>
        </w:rPr>
        <w:t xml:space="preserve"> through meeting the expectations of the school assessment policy; quality assurance of termly assessments for all year groups; standardisation and moderation of completed assessment; analysis of assessment data.</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rtl w:val="0"/>
        </w:rPr>
        <w:t xml:space="preserve">Provide effective feedback that secures strong pupil progress</w:t>
      </w:r>
      <w:r w:rsidDel="00000000" w:rsidR="00000000" w:rsidRPr="00000000">
        <w:rPr>
          <w:rtl w:val="0"/>
        </w:rPr>
        <w:t xml:space="preserve"> through regular marking of classwork, homework and assessments that provide pupils with specific feedback leading to improvements; meeting the expectations of the school marking and feedback policy; acting upon assessment data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reviewing and providing good quality feedback to homework; challenging missing or unsatisfactory homework.</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8">
      <w:pPr>
        <w:pageBreakBefore w:val="0"/>
        <w:numPr>
          <w:ilvl w:val="0"/>
          <w:numId w:val="1"/>
        </w:numPr>
        <w:ind w:left="720" w:hanging="360"/>
        <w:rPr/>
      </w:pPr>
      <w:r w:rsidDel="00000000" w:rsidR="00000000" w:rsidRPr="00000000">
        <w:rPr>
          <w:b w:val="1"/>
          <w:rtl w:val="0"/>
        </w:rPr>
        <w:t xml:space="preserve">Adapting your teaching to meet the needs of all pupils </w:t>
      </w:r>
      <w:r w:rsidDel="00000000" w:rsidR="00000000" w:rsidRPr="00000000">
        <w:rPr>
          <w:rtl w:val="0"/>
        </w:rPr>
        <w:t xml:space="preserve">through using appropriate techniques and resources to scaffold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9">
      <w:pPr>
        <w:pageBreakBefore w:val="0"/>
        <w:numPr>
          <w:ilvl w:val="0"/>
          <w:numId w:val="1"/>
        </w:numPr>
        <w:ind w:left="720" w:hanging="360"/>
        <w:rPr/>
      </w:pPr>
      <w:r w:rsidDel="00000000" w:rsidR="00000000" w:rsidRPr="00000000">
        <w:rPr>
          <w:b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A">
      <w:pPr>
        <w:pageBreakBefore w:val="0"/>
        <w:numPr>
          <w:ilvl w:val="0"/>
          <w:numId w:val="1"/>
        </w:numPr>
        <w:ind w:left="720" w:hanging="360"/>
        <w:rPr/>
      </w:pPr>
      <w:r w:rsidDel="00000000" w:rsidR="00000000" w:rsidRPr="00000000">
        <w:rPr>
          <w:b w:val="1"/>
          <w:rtl w:val="0"/>
        </w:rPr>
        <w:t xml:space="preserve">Classrooms in which you teach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B">
      <w:pPr>
        <w:pageBreakBefore w:val="0"/>
        <w:numPr>
          <w:ilvl w:val="0"/>
          <w:numId w:val="1"/>
        </w:numPr>
        <w:ind w:left="720" w:hanging="360"/>
        <w:rPr/>
      </w:pPr>
      <w:r w:rsidDel="00000000" w:rsidR="00000000" w:rsidRPr="00000000">
        <w:rPr>
          <w:b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b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