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pPr>
      <w:r w:rsidDel="00000000" w:rsidR="00000000" w:rsidRPr="00000000">
        <w:rPr>
          <w:b w:val="1"/>
          <w:rtl w:val="0"/>
        </w:rPr>
        <w:t xml:space="preserve">Post:                           </w:t>
      </w:r>
      <w:r w:rsidDel="00000000" w:rsidR="00000000" w:rsidRPr="00000000">
        <w:rPr>
          <w:rtl w:val="0"/>
        </w:rPr>
        <w:t xml:space="preserve">SEND Senior Teaching Assistant</w:t>
      </w:r>
    </w:p>
    <w:p w:rsidR="00000000" w:rsidDel="00000000" w:rsidP="00000000" w:rsidRDefault="00000000" w:rsidRPr="00000000" w14:paraId="00000002">
      <w:pPr>
        <w:spacing w:after="160" w:line="259" w:lineRule="auto"/>
        <w:rPr/>
      </w:pPr>
      <w:r w:rsidDel="00000000" w:rsidR="00000000" w:rsidRPr="00000000">
        <w:rPr>
          <w:b w:val="1"/>
          <w:rtl w:val="0"/>
        </w:rPr>
        <w:t xml:space="preserve">Salary Grade:          </w:t>
        <w:tab/>
      </w:r>
      <w:r w:rsidDel="00000000" w:rsidR="00000000" w:rsidRPr="00000000">
        <w:rPr>
          <w:rtl w:val="0"/>
        </w:rPr>
        <w:t xml:space="preserve">Grade G, SCP 19 to 23, £32,061 to £34,434</w:t>
      </w:r>
    </w:p>
    <w:p w:rsidR="00000000" w:rsidDel="00000000" w:rsidP="00000000" w:rsidRDefault="00000000" w:rsidRPr="00000000" w14:paraId="00000003">
      <w:pPr>
        <w:spacing w:after="160" w:line="259" w:lineRule="auto"/>
        <w:rPr/>
      </w:pPr>
      <w:r w:rsidDel="00000000" w:rsidR="00000000" w:rsidRPr="00000000">
        <w:rPr>
          <w:b w:val="1"/>
          <w:rtl w:val="0"/>
        </w:rPr>
        <w:t xml:space="preserve">Actual Salary:</w:t>
        <w:tab/>
      </w:r>
      <w:r w:rsidDel="00000000" w:rsidR="00000000" w:rsidRPr="00000000">
        <w:rPr>
          <w:rtl w:val="0"/>
        </w:rPr>
        <w:t xml:space="preserve">Based on term time working 196 days £27,609 to £29,652</w:t>
      </w:r>
    </w:p>
    <w:p w:rsidR="00000000" w:rsidDel="00000000" w:rsidP="00000000" w:rsidRDefault="00000000" w:rsidRPr="00000000" w14:paraId="00000004">
      <w:pPr>
        <w:spacing w:after="160" w:line="259" w:lineRule="auto"/>
        <w:rPr/>
      </w:pPr>
      <w:r w:rsidDel="00000000" w:rsidR="00000000" w:rsidRPr="00000000">
        <w:rPr>
          <w:b w:val="1"/>
          <w:rtl w:val="0"/>
        </w:rPr>
        <w:t xml:space="preserve">Responsible to:      </w:t>
        <w:tab/>
      </w:r>
      <w:r w:rsidDel="00000000" w:rsidR="00000000" w:rsidRPr="00000000">
        <w:rPr>
          <w:rtl w:val="0"/>
        </w:rPr>
        <w:t xml:space="preserve">SENDCO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160" w:line="259" w:lineRule="auto"/>
        <w:rPr/>
      </w:pPr>
      <w:r w:rsidDel="00000000" w:rsidR="00000000" w:rsidRPr="00000000">
        <w:rPr>
          <w:rtl w:val="0"/>
        </w:rPr>
        <w:t xml:space="preserve">We are seeking to appoint a passionate, motivated and dedicated SEND Senior Teaching Assistant to lead Autism and supporting ARMS provision, and work in partnership with teaching and other SEND Team staff. You will support the learning, engagement and progress of SEND pupils in a range of contexts.</w:t>
      </w:r>
    </w:p>
    <w:p w:rsidR="00000000" w:rsidDel="00000000" w:rsidP="00000000" w:rsidRDefault="00000000" w:rsidRPr="00000000" w14:paraId="00000007">
      <w:pPr>
        <w:spacing w:after="160" w:line="259" w:lineRule="auto"/>
        <w:rPr/>
      </w:pPr>
      <w:r w:rsidDel="00000000" w:rsidR="00000000" w:rsidRPr="00000000">
        <w:rPr>
          <w:rtl w:val="0"/>
        </w:rPr>
        <w:t xml:space="preserve">The SEND Senior Teaching Assistant will: </w:t>
      </w:r>
    </w:p>
    <w:p w:rsidR="00000000" w:rsidDel="00000000" w:rsidP="00000000" w:rsidRDefault="00000000" w:rsidRPr="00000000" w14:paraId="00000008">
      <w:pPr>
        <w:numPr>
          <w:ilvl w:val="0"/>
          <w:numId w:val="2"/>
        </w:numPr>
        <w:spacing w:line="259" w:lineRule="auto"/>
        <w:ind w:left="720" w:hanging="360"/>
        <w:rPr/>
      </w:pPr>
      <w:r w:rsidDel="00000000" w:rsidR="00000000" w:rsidRPr="00000000">
        <w:rPr>
          <w:rtl w:val="0"/>
        </w:rPr>
        <w:t xml:space="preserve">Work with class teachers and other Teaching Assistants to ensure SEND pupils engage in learning and make good progress;</w:t>
      </w:r>
    </w:p>
    <w:p w:rsidR="00000000" w:rsidDel="00000000" w:rsidP="00000000" w:rsidRDefault="00000000" w:rsidRPr="00000000" w14:paraId="00000009">
      <w:pPr>
        <w:numPr>
          <w:ilvl w:val="0"/>
          <w:numId w:val="2"/>
        </w:numPr>
        <w:spacing w:line="259" w:lineRule="auto"/>
        <w:ind w:left="720" w:hanging="360"/>
        <w:rPr>
          <w:highlight w:val="white"/>
        </w:rPr>
      </w:pPr>
      <w:r w:rsidDel="00000000" w:rsidR="00000000" w:rsidRPr="00000000">
        <w:rPr>
          <w:highlight w:val="white"/>
          <w:rtl w:val="0"/>
        </w:rPr>
        <w:t xml:space="preserve">Lead the support interventions for communication and Interaction difficulties such as Autism.</w:t>
      </w:r>
    </w:p>
    <w:p w:rsidR="00000000" w:rsidDel="00000000" w:rsidP="00000000" w:rsidRDefault="00000000" w:rsidRPr="00000000" w14:paraId="0000000A">
      <w:pPr>
        <w:numPr>
          <w:ilvl w:val="0"/>
          <w:numId w:val="2"/>
        </w:numPr>
        <w:spacing w:line="240" w:lineRule="auto"/>
        <w:ind w:left="720" w:hanging="360"/>
        <w:rPr>
          <w:highlight w:val="white"/>
        </w:rPr>
      </w:pPr>
      <w:r w:rsidDel="00000000" w:rsidR="00000000" w:rsidRPr="00000000">
        <w:rPr>
          <w:highlight w:val="white"/>
          <w:rtl w:val="0"/>
        </w:rPr>
        <w:t xml:space="preserve">Develop expertise in Communication and Interaction support and promote best practice throughout the school within that area of specialism;</w:t>
      </w:r>
    </w:p>
    <w:p w:rsidR="00000000" w:rsidDel="00000000" w:rsidP="00000000" w:rsidRDefault="00000000" w:rsidRPr="00000000" w14:paraId="0000000B">
      <w:pPr>
        <w:numPr>
          <w:ilvl w:val="0"/>
          <w:numId w:val="2"/>
        </w:numPr>
        <w:spacing w:line="240" w:lineRule="auto"/>
        <w:ind w:left="720" w:hanging="360"/>
        <w:rPr/>
      </w:pPr>
      <w:r w:rsidDel="00000000" w:rsidR="00000000" w:rsidRPr="00000000">
        <w:rPr>
          <w:rtl w:val="0"/>
        </w:rPr>
        <w:t xml:space="preserve">Line Manage other teaching assistants and mentor an apprentice to develop their skills within your area of specialism; </w:t>
      </w:r>
    </w:p>
    <w:p w:rsidR="00000000" w:rsidDel="00000000" w:rsidP="00000000" w:rsidRDefault="00000000" w:rsidRPr="00000000" w14:paraId="0000000C">
      <w:pPr>
        <w:numPr>
          <w:ilvl w:val="0"/>
          <w:numId w:val="2"/>
        </w:numPr>
        <w:spacing w:line="240" w:lineRule="auto"/>
        <w:ind w:left="720" w:hanging="360"/>
        <w:rPr/>
      </w:pPr>
      <w:r w:rsidDel="00000000" w:rsidR="00000000" w:rsidRPr="00000000">
        <w:rPr>
          <w:rtl w:val="0"/>
        </w:rPr>
        <w:t xml:space="preserve">Promote pupils’ independent learning skills, self-esteem and social inclusion; </w:t>
      </w:r>
    </w:p>
    <w:p w:rsidR="00000000" w:rsidDel="00000000" w:rsidP="00000000" w:rsidRDefault="00000000" w:rsidRPr="00000000" w14:paraId="0000000D">
      <w:pPr>
        <w:numPr>
          <w:ilvl w:val="0"/>
          <w:numId w:val="2"/>
        </w:numPr>
        <w:spacing w:line="240" w:lineRule="auto"/>
        <w:ind w:left="720" w:hanging="360"/>
        <w:rPr/>
      </w:pPr>
      <w:r w:rsidDel="00000000" w:rsidR="00000000" w:rsidRPr="00000000">
        <w:rPr>
          <w:rtl w:val="0"/>
        </w:rPr>
        <w:t xml:space="preserve">Give support to pupils through structured interventions so they can access the curriculum, take part in learning and experience a sense of achievement;</w:t>
      </w:r>
    </w:p>
    <w:p w:rsidR="00000000" w:rsidDel="00000000" w:rsidP="00000000" w:rsidRDefault="00000000" w:rsidRPr="00000000" w14:paraId="0000000E">
      <w:pPr>
        <w:numPr>
          <w:ilvl w:val="0"/>
          <w:numId w:val="2"/>
        </w:numPr>
        <w:spacing w:line="259" w:lineRule="auto"/>
        <w:ind w:left="720" w:hanging="360"/>
        <w:rPr/>
      </w:pPr>
      <w:r w:rsidDel="00000000" w:rsidR="00000000" w:rsidRPr="00000000">
        <w:rPr>
          <w:rtl w:val="0"/>
        </w:rPr>
        <w:t xml:space="preserve">Act as a Key Worker for a number of SEND pupils, maintaining regular contact with parents / carers;</w:t>
      </w:r>
    </w:p>
    <w:p w:rsidR="00000000" w:rsidDel="00000000" w:rsidP="00000000" w:rsidRDefault="00000000" w:rsidRPr="00000000" w14:paraId="0000000F">
      <w:pPr>
        <w:numPr>
          <w:ilvl w:val="0"/>
          <w:numId w:val="2"/>
        </w:numPr>
        <w:spacing w:line="259" w:lineRule="auto"/>
        <w:ind w:left="720" w:hanging="360"/>
        <w:rPr/>
      </w:pPr>
      <w:r w:rsidDel="00000000" w:rsidR="00000000" w:rsidRPr="00000000">
        <w:rPr>
          <w:rtl w:val="0"/>
        </w:rPr>
        <w:t xml:space="preserve">Work closely with Faculty Leaders to ensure teaching staff have the skills, knowledge, training and resources to differentiate appropriately to meet the needs of SEND pupils within their subjects;</w:t>
      </w:r>
    </w:p>
    <w:p w:rsidR="00000000" w:rsidDel="00000000" w:rsidP="00000000" w:rsidRDefault="00000000" w:rsidRPr="00000000" w14:paraId="00000010">
      <w:pPr>
        <w:numPr>
          <w:ilvl w:val="0"/>
          <w:numId w:val="2"/>
        </w:numPr>
        <w:spacing w:line="259" w:lineRule="auto"/>
        <w:ind w:left="720" w:hanging="360"/>
        <w:rPr/>
      </w:pPr>
      <w:r w:rsidDel="00000000" w:rsidR="00000000" w:rsidRPr="00000000">
        <w:rPr>
          <w:rtl w:val="0"/>
        </w:rPr>
        <w:t xml:space="preserve">Be linked to and support a faculty with SEND intervention and teaching strategies, developing expertise in specific subject areas;</w:t>
      </w:r>
    </w:p>
    <w:p w:rsidR="00000000" w:rsidDel="00000000" w:rsidP="00000000" w:rsidRDefault="00000000" w:rsidRPr="00000000" w14:paraId="00000011">
      <w:pPr>
        <w:numPr>
          <w:ilvl w:val="0"/>
          <w:numId w:val="2"/>
        </w:numPr>
        <w:spacing w:after="60" w:line="240" w:lineRule="auto"/>
        <w:ind w:left="720" w:hanging="360"/>
        <w:rPr>
          <w:sz w:val="20"/>
          <w:szCs w:val="20"/>
        </w:rPr>
      </w:pPr>
      <w:r w:rsidDel="00000000" w:rsidR="00000000" w:rsidRPr="00000000">
        <w:rPr>
          <w:rtl w:val="0"/>
        </w:rPr>
        <w:t xml:space="preserve">Support the SENDCO in managing the day to day activity of the ARMS (Additionally, Resourced, Maintained School) provision.</w:t>
      </w:r>
      <w:r w:rsidDel="00000000" w:rsidR="00000000" w:rsidRPr="00000000">
        <w:rPr>
          <w:rtl w:val="0"/>
        </w:rPr>
      </w:r>
    </w:p>
    <w:p w:rsidR="00000000" w:rsidDel="00000000" w:rsidP="00000000" w:rsidRDefault="00000000" w:rsidRPr="00000000" w14:paraId="00000012">
      <w:pPr>
        <w:spacing w:after="160" w:line="259" w:lineRule="auto"/>
        <w:rPr/>
      </w:pPr>
      <w:r w:rsidDel="00000000" w:rsidR="00000000" w:rsidRPr="00000000">
        <w:rPr>
          <w:rtl w:val="0"/>
        </w:rPr>
      </w:r>
    </w:p>
    <w:p w:rsidR="00000000" w:rsidDel="00000000" w:rsidP="00000000" w:rsidRDefault="00000000" w:rsidRPr="00000000" w14:paraId="00000013">
      <w:pPr>
        <w:spacing w:after="160" w:line="259" w:lineRule="auto"/>
        <w:rPr/>
      </w:pPr>
      <w:r w:rsidDel="00000000" w:rsidR="00000000" w:rsidRPr="00000000">
        <w:rPr>
          <w:rtl w:val="0"/>
        </w:rPr>
        <w:t xml:space="preserve">The SEND department in Whickham is exceptional, with a reputation for adopting a person centred approach to overcome any barriers a young person may face.  The successful candidate will work in an exciting, fast-paced and highly motivated, yet supportive environment. We are committed to maintaining the highest standards for behaviour, engagement and academic outcomes. At Whickham School, we value all of our pupils and ensure that they are seen as individuals with differing interests, knowledge, skills and needs. We have an inclusive ethos and strive to increase the learning and participation of all pupils, ensuring access to an appropriate curriculum. </w:t>
      </w:r>
    </w:p>
    <w:p w:rsidR="00000000" w:rsidDel="00000000" w:rsidP="00000000" w:rsidRDefault="00000000" w:rsidRPr="00000000" w14:paraId="00000014">
      <w:pPr>
        <w:spacing w:after="160" w:line="259" w:lineRule="auto"/>
        <w:rPr/>
      </w:pPr>
      <w:r w:rsidDel="00000000" w:rsidR="00000000" w:rsidRPr="00000000">
        <w:rPr>
          <w:rtl w:val="0"/>
        </w:rPr>
        <w:t xml:space="preserve">SEND is seen as a whole-school issue, hence the responsibility of everyone. Every teacher is a teacher of every young person, including those with SEND or any other additional need. We work closely with our children, families and a wide range of professionals to ensure the best possible educational and holistic outcomes. </w:t>
      </w:r>
    </w:p>
    <w:p w:rsidR="00000000" w:rsidDel="00000000" w:rsidP="00000000" w:rsidRDefault="00000000" w:rsidRPr="00000000" w14:paraId="00000015">
      <w:pPr>
        <w:spacing w:after="160" w:line="259" w:lineRule="auto"/>
        <w:rPr/>
      </w:pPr>
      <w:r w:rsidDel="00000000" w:rsidR="00000000" w:rsidRPr="00000000">
        <w:rPr>
          <w:rtl w:val="0"/>
        </w:rPr>
        <w:t xml:space="preserve">Our aim is to ensure every young person is the best they can be and whilst we’ve already achieved much in achieving our goal, we continue to strive to be better. We’re proud of our good reputation within the region and positive feedback we receive from students, parents, staff and external organisations such as Ofsted.</w:t>
      </w:r>
    </w:p>
    <w:p w:rsidR="00000000" w:rsidDel="00000000" w:rsidP="00000000" w:rsidRDefault="00000000" w:rsidRPr="00000000" w14:paraId="00000016">
      <w:pPr>
        <w:spacing w:after="160" w:line="259" w:lineRule="auto"/>
        <w:rPr>
          <w:color w:val="222222"/>
          <w:highlight w:val="white"/>
        </w:rPr>
      </w:pPr>
      <w:r w:rsidDel="00000000" w:rsidR="00000000" w:rsidRPr="00000000">
        <w:rPr>
          <w:color w:val="222222"/>
          <w:highlight w:val="white"/>
          <w:rtl w:val="0"/>
        </w:rPr>
        <w:t xml:space="preserve">The role is 37 hours per week in term time. Hours of work are 8.20am - 4.20pm Monday - Thursday and 8.20am - 3.50pm on a Friday.  </w:t>
      </w:r>
      <w:r w:rsidDel="00000000" w:rsidR="00000000" w:rsidRPr="00000000">
        <w:rPr>
          <w:color w:val="222222"/>
          <w:highlight w:val="white"/>
          <w:rtl w:val="0"/>
        </w:rPr>
        <w:t xml:space="preserve">Please contact Gemma Mckenzie (</w:t>
      </w:r>
      <w:hyperlink r:id="rId7">
        <w:r w:rsidDel="00000000" w:rsidR="00000000" w:rsidRPr="00000000">
          <w:rPr>
            <w:color w:val="1155cc"/>
            <w:highlight w:val="white"/>
            <w:u w:val="single"/>
            <w:rtl w:val="0"/>
          </w:rPr>
          <w:t xml:space="preserve">gmckenzie@whickhamschool.org</w:t>
        </w:r>
      </w:hyperlink>
      <w:r w:rsidDel="00000000" w:rsidR="00000000" w:rsidRPr="00000000">
        <w:rPr>
          <w:color w:val="222222"/>
          <w:highlight w:val="white"/>
          <w:rtl w:val="0"/>
        </w:rPr>
        <w:t xml:space="preserve">) if you wish to arrange a visit.</w:t>
      </w:r>
    </w:p>
    <w:p w:rsidR="00000000" w:rsidDel="00000000" w:rsidP="00000000" w:rsidRDefault="00000000" w:rsidRPr="00000000" w14:paraId="00000017">
      <w:pPr>
        <w:spacing w:after="160" w:line="259" w:lineRule="auto"/>
        <w:rPr>
          <w:color w:val="222222"/>
          <w:highlight w:val="white"/>
        </w:rPr>
      </w:pPr>
      <w:r w:rsidDel="00000000" w:rsidR="00000000" w:rsidRPr="00000000">
        <w:rPr>
          <w:color w:val="222222"/>
          <w:highlight w:val="white"/>
          <w:rtl w:val="0"/>
        </w:rPr>
        <w:t xml:space="preserve">Please email your completed application to </w:t>
      </w:r>
      <w:hyperlink r:id="rId8">
        <w:r w:rsidDel="00000000" w:rsidR="00000000" w:rsidRPr="00000000">
          <w:rPr>
            <w:color w:val="1155cc"/>
            <w:highlight w:val="white"/>
            <w:u w:val="single"/>
            <w:rtl w:val="0"/>
          </w:rPr>
          <w:t xml:space="preserve">recruitment@whickhamschool.org</w:t>
        </w:r>
      </w:hyperlink>
      <w:r w:rsidDel="00000000" w:rsidR="00000000" w:rsidRPr="00000000">
        <w:rPr>
          <w:color w:val="222222"/>
          <w:highlight w:val="white"/>
          <w:rtl w:val="0"/>
        </w:rPr>
        <w:t xml:space="preserve"> by 9.00am on 1st October 2025.</w:t>
      </w:r>
    </w:p>
    <w:p w:rsidR="00000000" w:rsidDel="00000000" w:rsidP="00000000" w:rsidRDefault="00000000" w:rsidRPr="00000000" w14:paraId="00000018">
      <w:pPr>
        <w:spacing w:after="160" w:line="259" w:lineRule="auto"/>
        <w:rPr>
          <w:color w:val="222222"/>
          <w:highlight w:val="white"/>
        </w:rPr>
      </w:pPr>
      <w:r w:rsidDel="00000000" w:rsidR="00000000" w:rsidRPr="00000000">
        <w:rPr>
          <w:rtl w:val="0"/>
        </w:rPr>
      </w:r>
    </w:p>
    <w:p w:rsidR="00000000" w:rsidDel="00000000" w:rsidP="00000000" w:rsidRDefault="00000000" w:rsidRPr="00000000" w14:paraId="00000019">
      <w:pPr>
        <w:numPr>
          <w:ilvl w:val="0"/>
          <w:numId w:val="1"/>
        </w:numPr>
        <w:pBdr>
          <w:top w:color="000000" w:space="1" w:sz="0" w:val="none"/>
          <w:bottom w:color="000000" w:space="1" w:sz="0" w:val="none"/>
          <w:right w:color="000000" w:space="6" w:sz="0" w:val="none"/>
          <w:between w:color="000000" w:space="1" w:sz="0" w:val="none"/>
        </w:pBdr>
        <w:ind w:left="720" w:hanging="360"/>
        <w:rPr/>
      </w:pPr>
      <w:r w:rsidDel="00000000" w:rsidR="00000000" w:rsidRPr="00000000">
        <w:rPr>
          <w:rtl w:val="0"/>
        </w:rPr>
        <w:t xml:space="preserve">Whickham School is committed to safeguarding and promoting the welfare of our students and young people. We expect all staff and volunteers to share this commitment.  </w:t>
      </w:r>
    </w:p>
    <w:p w:rsidR="00000000" w:rsidDel="00000000" w:rsidP="00000000" w:rsidRDefault="00000000" w:rsidRPr="00000000" w14:paraId="0000001A">
      <w:pPr>
        <w:numPr>
          <w:ilvl w:val="0"/>
          <w:numId w:val="1"/>
        </w:numPr>
        <w:pBdr>
          <w:top w:color="000000" w:space="1" w:sz="0" w:val="none"/>
          <w:bottom w:color="000000" w:space="1" w:sz="0" w:val="none"/>
          <w:right w:color="000000" w:space="6" w:sz="0" w:val="none"/>
          <w:between w:color="000000" w:space="1" w:sz="0" w:val="none"/>
        </w:pBdr>
        <w:ind w:left="720" w:hanging="360"/>
        <w:rPr/>
      </w:pPr>
      <w:r w:rsidDel="00000000" w:rsidR="00000000" w:rsidRPr="00000000">
        <w:rPr>
          <w:rtl w:val="0"/>
        </w:rPr>
        <w:t xml:space="preserve">We have a robust Safeguarding Policy and all staff will receive training relevant to their role at induction and throughout employment with the school. </w:t>
      </w:r>
    </w:p>
    <w:p w:rsidR="00000000" w:rsidDel="00000000" w:rsidP="00000000" w:rsidRDefault="00000000" w:rsidRPr="00000000" w14:paraId="0000001B">
      <w:pPr>
        <w:numPr>
          <w:ilvl w:val="0"/>
          <w:numId w:val="1"/>
        </w:numPr>
        <w:pBdr>
          <w:top w:color="000000" w:space="1" w:sz="0" w:val="none"/>
          <w:bottom w:color="000000" w:space="1" w:sz="0" w:val="none"/>
          <w:right w:color="000000" w:space="6" w:sz="0" w:val="none"/>
          <w:between w:color="000000" w:space="1" w:sz="0" w:val="none"/>
        </w:pBdr>
        <w:ind w:left="720" w:hanging="360"/>
        <w:rPr/>
      </w:pPr>
      <w:r w:rsidDel="00000000" w:rsidR="00000000" w:rsidRPr="00000000">
        <w:rPr>
          <w:rtl w:val="0"/>
        </w:rPr>
        <w:t xml:space="preserve">This post is subject to a satisfactory enhanced Disclosure and Barring Service criminal records check for work with children.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160" w:line="259" w:lineRule="auto"/>
        <w:rPr>
          <w:color w:val="222222"/>
          <w:highlight w:val="white"/>
        </w:rPr>
      </w:pP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mckenzie@whickhamschool.org" TargetMode="External"/><Relationship Id="rId8" Type="http://schemas.openxmlformats.org/officeDocument/2006/relationships/hyperlink" Target="mailto:recruitment@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v/7iiZzUayetDS01yp/znZszw==">CgMxLjA4AHIhMVgzWTJ2R0hwODg3T29oRUxpd2U1a2NHSVlaQmRyT2dt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