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D020" w14:textId="60820696" w:rsidR="00F464BA" w:rsidRPr="00070FEC" w:rsidRDefault="00417D15" w:rsidP="00A540A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Hadrian Park Primary School- Deputy Head Teacher </w:t>
      </w:r>
      <w:r w:rsidR="00F464BA" w:rsidRPr="00070FEC">
        <w:rPr>
          <w:rFonts w:ascii="Arial" w:hAnsi="Arial" w:cs="Arial"/>
          <w:b/>
          <w:sz w:val="44"/>
          <w:szCs w:val="44"/>
        </w:rPr>
        <w:t>Job Description</w:t>
      </w:r>
    </w:p>
    <w:p w14:paraId="744009A1" w14:textId="77777777" w:rsidR="00F464BA" w:rsidRPr="00070FEC" w:rsidRDefault="00F464BA" w:rsidP="00F464BA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7BE538F" w14:textId="64D9A200" w:rsidR="00F464BA" w:rsidRPr="00070FEC" w:rsidRDefault="00F464BA" w:rsidP="00F464BA">
      <w:pPr>
        <w:rPr>
          <w:rFonts w:ascii="Arial" w:hAnsi="Arial" w:cs="Arial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Post:</w:t>
      </w:r>
      <w:r w:rsidRPr="00070F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70F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07101" w:rsidRPr="00070F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EBE" w:rsidRPr="00070FEC">
        <w:rPr>
          <w:rFonts w:ascii="Arial" w:hAnsi="Arial" w:cs="Arial"/>
          <w:sz w:val="22"/>
          <w:szCs w:val="22"/>
          <w:lang w:val="en-US"/>
        </w:rPr>
        <w:t>Deputy Headteacher</w:t>
      </w:r>
    </w:p>
    <w:p w14:paraId="3B986858" w14:textId="77777777" w:rsidR="00F464BA" w:rsidRPr="00070FEC" w:rsidRDefault="00F464BA" w:rsidP="00F464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Responsible to:</w:t>
      </w:r>
      <w:r w:rsidRPr="00070F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70FEC">
        <w:rPr>
          <w:rFonts w:ascii="Arial" w:hAnsi="Arial" w:cs="Arial"/>
          <w:sz w:val="22"/>
          <w:szCs w:val="22"/>
          <w:lang w:val="en-US"/>
        </w:rPr>
        <w:t>Headteacher</w:t>
      </w:r>
      <w:r w:rsidRPr="00070FEC">
        <w:rPr>
          <w:rFonts w:ascii="Arial" w:hAnsi="Arial" w:cs="Arial"/>
          <w:b/>
          <w:bCs/>
          <w:sz w:val="22"/>
          <w:szCs w:val="22"/>
        </w:rPr>
        <w:tab/>
      </w:r>
      <w:r w:rsidRPr="00070FEC">
        <w:rPr>
          <w:rFonts w:ascii="Arial" w:hAnsi="Arial" w:cs="Arial"/>
          <w:b/>
          <w:bCs/>
          <w:sz w:val="22"/>
          <w:szCs w:val="22"/>
        </w:rPr>
        <w:tab/>
      </w:r>
    </w:p>
    <w:p w14:paraId="60E7D82D" w14:textId="3FCDB372" w:rsidR="00F464BA" w:rsidRPr="00070FEC" w:rsidRDefault="00F464BA" w:rsidP="00F464BA">
      <w:pPr>
        <w:jc w:val="both"/>
        <w:rPr>
          <w:rFonts w:ascii="Arial" w:hAnsi="Arial" w:cs="Arial"/>
          <w:b/>
          <w:sz w:val="22"/>
          <w:szCs w:val="22"/>
        </w:rPr>
      </w:pPr>
      <w:r w:rsidRPr="00070FEC">
        <w:rPr>
          <w:rFonts w:ascii="Arial" w:hAnsi="Arial" w:cs="Arial"/>
          <w:b/>
          <w:sz w:val="22"/>
          <w:szCs w:val="22"/>
        </w:rPr>
        <w:t>Salary Band:</w:t>
      </w:r>
      <w:r w:rsidRPr="00070F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0FEC">
        <w:rPr>
          <w:rFonts w:ascii="Arial" w:hAnsi="Arial" w:cs="Arial"/>
          <w:b/>
          <w:bCs/>
          <w:sz w:val="22"/>
          <w:szCs w:val="22"/>
        </w:rPr>
        <w:tab/>
      </w:r>
      <w:r w:rsidRPr="00070FEC">
        <w:rPr>
          <w:rFonts w:ascii="Arial" w:hAnsi="Arial" w:cs="Arial"/>
          <w:b/>
          <w:bCs/>
          <w:sz w:val="22"/>
          <w:szCs w:val="22"/>
        </w:rPr>
        <w:tab/>
      </w:r>
      <w:r w:rsidR="00523D38">
        <w:rPr>
          <w:rFonts w:ascii="Arial" w:hAnsi="Arial" w:cs="Arial"/>
          <w:sz w:val="22"/>
          <w:szCs w:val="22"/>
        </w:rPr>
        <w:t>L10</w:t>
      </w:r>
      <w:r w:rsidR="009B3FD3">
        <w:rPr>
          <w:rFonts w:ascii="Arial" w:hAnsi="Arial" w:cs="Arial"/>
          <w:sz w:val="22"/>
          <w:szCs w:val="22"/>
        </w:rPr>
        <w:t xml:space="preserve"> – L14</w:t>
      </w:r>
    </w:p>
    <w:p w14:paraId="395D18E1" w14:textId="77777777" w:rsidR="00F464BA" w:rsidRPr="00070FEC" w:rsidRDefault="00F464BA" w:rsidP="00F464B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F71C24F" w14:textId="77777777" w:rsidR="00081EBE" w:rsidRPr="00070FEC" w:rsidRDefault="00081EBE" w:rsidP="00081EBE">
      <w:pPr>
        <w:rPr>
          <w:rFonts w:ascii="Arial" w:hAnsi="Arial" w:cs="Arial"/>
          <w:b/>
          <w:bCs/>
          <w:lang w:val="en-US"/>
        </w:rPr>
      </w:pPr>
      <w:r w:rsidRPr="00070FEC">
        <w:rPr>
          <w:rFonts w:ascii="Arial" w:hAnsi="Arial" w:cs="Arial"/>
          <w:b/>
          <w:bCs/>
          <w:lang w:val="en-US"/>
        </w:rPr>
        <w:t>Job purpose:</w:t>
      </w:r>
    </w:p>
    <w:p w14:paraId="19624BCA" w14:textId="694F477F" w:rsidR="00193B84" w:rsidRPr="00070FEC" w:rsidRDefault="00193B84" w:rsidP="00193B84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work with the Head</w:t>
      </w:r>
      <w:r w:rsidR="00322584" w:rsidRPr="00070FEC">
        <w:rPr>
          <w:rFonts w:ascii="Arial" w:hAnsi="Arial" w:cs="Arial"/>
          <w:sz w:val="22"/>
          <w:szCs w:val="22"/>
          <w:lang w:val="en-US"/>
        </w:rPr>
        <w:t>teacher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to </w:t>
      </w:r>
      <w:r w:rsidR="00991687" w:rsidRPr="00070FEC">
        <w:rPr>
          <w:rFonts w:ascii="Arial" w:hAnsi="Arial" w:cs="Arial"/>
          <w:sz w:val="22"/>
          <w:szCs w:val="22"/>
          <w:lang w:val="en-US"/>
        </w:rPr>
        <w:t>secure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the highest quality education for all </w:t>
      </w:r>
      <w:r w:rsidR="0090391B" w:rsidRPr="00070FEC">
        <w:rPr>
          <w:rFonts w:ascii="Arial" w:hAnsi="Arial" w:cs="Arial"/>
          <w:sz w:val="22"/>
          <w:szCs w:val="22"/>
          <w:lang w:val="en-US"/>
        </w:rPr>
        <w:t>pupils</w:t>
      </w:r>
      <w:r w:rsidRPr="00070FEC">
        <w:rPr>
          <w:rFonts w:ascii="Arial" w:hAnsi="Arial" w:cs="Arial"/>
          <w:sz w:val="22"/>
          <w:szCs w:val="22"/>
          <w:lang w:val="en-US"/>
        </w:rPr>
        <w:t>, and excellent standards of learning and achievement.</w:t>
      </w:r>
    </w:p>
    <w:p w14:paraId="7DEF0DC5" w14:textId="56F03B52" w:rsidR="004B4D1F" w:rsidRPr="00070FEC" w:rsidRDefault="004B4D1F" w:rsidP="00193B84">
      <w:pPr>
        <w:rPr>
          <w:rFonts w:ascii="Arial" w:hAnsi="Arial" w:cs="Arial"/>
          <w:sz w:val="22"/>
          <w:szCs w:val="22"/>
          <w:lang w:val="en-US"/>
        </w:rPr>
      </w:pPr>
    </w:p>
    <w:p w14:paraId="54241F73" w14:textId="77777777" w:rsidR="004B4D1F" w:rsidRPr="00070FEC" w:rsidRDefault="004B4D1F" w:rsidP="004B4D1F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provide professional leadership for the school which secures its success and improvement, ensuring high quality education for all pupils and improved standards of learning and achievement.</w:t>
      </w:r>
    </w:p>
    <w:p w14:paraId="54B78839" w14:textId="77777777" w:rsidR="00E610A3" w:rsidRPr="00070FEC" w:rsidRDefault="00E610A3" w:rsidP="004B4D1F">
      <w:pPr>
        <w:rPr>
          <w:rFonts w:ascii="Arial" w:hAnsi="Arial" w:cs="Arial"/>
          <w:sz w:val="22"/>
          <w:szCs w:val="22"/>
          <w:lang w:val="en-US"/>
        </w:rPr>
      </w:pPr>
    </w:p>
    <w:p w14:paraId="4EC13933" w14:textId="1972EACE" w:rsidR="00E610A3" w:rsidRPr="00070FEC" w:rsidRDefault="00E610A3" w:rsidP="00E610A3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The Deputy Headteacher will have delegated responsibilities</w:t>
      </w:r>
      <w:r w:rsidR="00712BD5" w:rsidRPr="00070FEC">
        <w:rPr>
          <w:rFonts w:ascii="Arial" w:hAnsi="Arial" w:cs="Arial"/>
          <w:sz w:val="22"/>
          <w:szCs w:val="22"/>
          <w:lang w:val="en-US"/>
        </w:rPr>
        <w:t>,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which are both school-wide </w:t>
      </w:r>
    </w:p>
    <w:p w14:paraId="65BC32B1" w14:textId="77777777" w:rsidR="00E610A3" w:rsidRPr="00070FEC" w:rsidRDefault="00E610A3" w:rsidP="00E610A3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and of considerable weight. This will be in addition to carrying out the professional duties </w:t>
      </w:r>
    </w:p>
    <w:p w14:paraId="1CF2E080" w14:textId="5381FB90" w:rsidR="00E610A3" w:rsidRPr="00070FEC" w:rsidRDefault="00E610A3" w:rsidP="00E610A3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of a teacher</w:t>
      </w:r>
      <w:r w:rsidR="007C3BF6" w:rsidRPr="00070FEC">
        <w:rPr>
          <w:rFonts w:ascii="Arial" w:hAnsi="Arial" w:cs="Arial"/>
          <w:sz w:val="22"/>
          <w:szCs w:val="22"/>
          <w:lang w:val="en-US"/>
        </w:rPr>
        <w:t xml:space="preserve"> and therefore requires a significant level of commitment to the role and school.</w:t>
      </w:r>
    </w:p>
    <w:p w14:paraId="7DAE02DE" w14:textId="77777777" w:rsidR="004B4D1F" w:rsidRPr="00070FEC" w:rsidRDefault="004B4D1F" w:rsidP="00193B84">
      <w:pPr>
        <w:rPr>
          <w:rFonts w:ascii="Arial" w:hAnsi="Arial" w:cs="Arial"/>
          <w:sz w:val="22"/>
          <w:szCs w:val="22"/>
          <w:lang w:val="en-US"/>
        </w:rPr>
      </w:pPr>
    </w:p>
    <w:p w14:paraId="3F449CD5" w14:textId="6319DCA2" w:rsidR="00193B84" w:rsidRPr="00070FEC" w:rsidRDefault="00193B84" w:rsidP="00193B84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To deputise for the </w:t>
      </w:r>
      <w:r w:rsidR="006E4234" w:rsidRPr="00070FEC">
        <w:rPr>
          <w:rFonts w:ascii="Arial" w:hAnsi="Arial" w:cs="Arial"/>
          <w:sz w:val="22"/>
          <w:szCs w:val="22"/>
          <w:lang w:val="en-US"/>
        </w:rPr>
        <w:t>H</w:t>
      </w:r>
      <w:r w:rsidRPr="00070FEC">
        <w:rPr>
          <w:rFonts w:ascii="Arial" w:hAnsi="Arial" w:cs="Arial"/>
          <w:sz w:val="22"/>
          <w:szCs w:val="22"/>
          <w:lang w:val="en-US"/>
        </w:rPr>
        <w:t>eadteacher</w:t>
      </w:r>
      <w:r w:rsidR="00CD7B85" w:rsidRPr="00070FEC">
        <w:rPr>
          <w:rFonts w:ascii="Arial" w:hAnsi="Arial" w:cs="Arial"/>
          <w:sz w:val="22"/>
          <w:szCs w:val="22"/>
          <w:lang w:val="en-US"/>
        </w:rPr>
        <w:t xml:space="preserve"> in the event of their absence</w:t>
      </w:r>
      <w:r w:rsidR="009A12AB" w:rsidRPr="00070FEC">
        <w:rPr>
          <w:rFonts w:ascii="Arial" w:hAnsi="Arial" w:cs="Arial"/>
          <w:sz w:val="22"/>
          <w:szCs w:val="22"/>
          <w:lang w:val="en-US"/>
        </w:rPr>
        <w:t xml:space="preserve"> from the school. T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he </w:t>
      </w:r>
      <w:r w:rsidR="005D54FE" w:rsidRPr="00070FEC">
        <w:rPr>
          <w:rFonts w:ascii="Arial" w:hAnsi="Arial" w:cs="Arial"/>
          <w:sz w:val="22"/>
          <w:szCs w:val="22"/>
          <w:lang w:val="en-US"/>
        </w:rPr>
        <w:t>D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eputy </w:t>
      </w:r>
      <w:r w:rsidR="005D54FE" w:rsidRPr="00070FEC">
        <w:rPr>
          <w:rFonts w:ascii="Arial" w:hAnsi="Arial" w:cs="Arial"/>
          <w:sz w:val="22"/>
          <w:szCs w:val="22"/>
          <w:lang w:val="en-US"/>
        </w:rPr>
        <w:t>H</w:t>
      </w:r>
      <w:r w:rsidRPr="00070FEC">
        <w:rPr>
          <w:rFonts w:ascii="Arial" w:hAnsi="Arial" w:cs="Arial"/>
          <w:sz w:val="22"/>
          <w:szCs w:val="22"/>
          <w:lang w:val="en-US"/>
        </w:rPr>
        <w:t>eadteacher will be expected to fulfil the professional responsibilities of a headteacher, as set out in the School Teachers’ Pay and Conditions Document (STPCD).</w:t>
      </w:r>
    </w:p>
    <w:p w14:paraId="7B30CE52" w14:textId="77777777" w:rsidR="004B4D1F" w:rsidRPr="00070FEC" w:rsidRDefault="004B4D1F" w:rsidP="00193B84">
      <w:pPr>
        <w:rPr>
          <w:rFonts w:ascii="Arial" w:hAnsi="Arial" w:cs="Arial"/>
          <w:sz w:val="22"/>
          <w:szCs w:val="22"/>
          <w:lang w:val="en-US"/>
        </w:rPr>
      </w:pPr>
    </w:p>
    <w:p w14:paraId="33DDF179" w14:textId="29FB02A0" w:rsidR="00081EBE" w:rsidRPr="00070FEC" w:rsidRDefault="00081EBE" w:rsidP="00081EBE">
      <w:pPr>
        <w:rPr>
          <w:rFonts w:ascii="Arial" w:hAnsi="Arial" w:cs="Arial"/>
          <w:b/>
          <w:bCs/>
          <w:lang w:val="en-US"/>
        </w:rPr>
      </w:pPr>
      <w:r w:rsidRPr="00070FEC">
        <w:rPr>
          <w:rFonts w:ascii="Arial" w:hAnsi="Arial" w:cs="Arial"/>
          <w:b/>
          <w:bCs/>
          <w:lang w:val="en-US"/>
        </w:rPr>
        <w:t xml:space="preserve">Duties and </w:t>
      </w:r>
      <w:r w:rsidR="004B4D1F" w:rsidRPr="00070FEC">
        <w:rPr>
          <w:rFonts w:ascii="Arial" w:hAnsi="Arial" w:cs="Arial"/>
          <w:b/>
          <w:bCs/>
          <w:lang w:val="en-US"/>
        </w:rPr>
        <w:t>R</w:t>
      </w:r>
      <w:r w:rsidRPr="00070FEC">
        <w:rPr>
          <w:rFonts w:ascii="Arial" w:hAnsi="Arial" w:cs="Arial"/>
          <w:b/>
          <w:bCs/>
          <w:lang w:val="en-US"/>
        </w:rPr>
        <w:t>esponsibilities:</w:t>
      </w:r>
    </w:p>
    <w:p w14:paraId="1DA077DD" w14:textId="4B0578F9" w:rsidR="004B4D1F" w:rsidRPr="00070FEC" w:rsidRDefault="004B4D1F" w:rsidP="00081EBE">
      <w:pPr>
        <w:rPr>
          <w:rFonts w:ascii="Arial" w:hAnsi="Arial" w:cs="Arial"/>
          <w:b/>
          <w:bCs/>
          <w:lang w:val="en-US"/>
        </w:rPr>
      </w:pPr>
    </w:p>
    <w:p w14:paraId="5B4EA5A3" w14:textId="179C0A92" w:rsidR="009F6C4D" w:rsidRPr="00070FEC" w:rsidRDefault="009F6C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Fulfil the role of Classroom Teacher as appropriate.</w:t>
      </w:r>
      <w:r w:rsidR="004C5D09" w:rsidRPr="00070FEC">
        <w:rPr>
          <w:rFonts w:ascii="Arial" w:hAnsi="Arial" w:cs="Arial"/>
          <w:sz w:val="22"/>
          <w:szCs w:val="22"/>
          <w:lang w:val="en-US"/>
        </w:rPr>
        <w:t xml:space="preserve"> Carry out the duties of a school teacher as set out in the Conditions of Service for School Teachers in England and Wales.</w:t>
      </w:r>
    </w:p>
    <w:p w14:paraId="40D52356" w14:textId="7BE1BCC8" w:rsidR="00E4129A" w:rsidRPr="00070FEC" w:rsidRDefault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work with the Headteacher, Governors and Senior Leadership Team to formulate and shape the aims and vision for the</w:t>
      </w:r>
      <w:r w:rsidR="008B627F">
        <w:rPr>
          <w:rFonts w:ascii="Arial" w:hAnsi="Arial" w:cs="Arial"/>
          <w:sz w:val="22"/>
          <w:szCs w:val="22"/>
          <w:lang w:val="en-US"/>
        </w:rPr>
        <w:t xml:space="preserve"> school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to ensure the best possible outcomes for all </w:t>
      </w:r>
      <w:r w:rsidR="0023440E" w:rsidRPr="00070FEC">
        <w:rPr>
          <w:rFonts w:ascii="Arial" w:hAnsi="Arial" w:cs="Arial"/>
          <w:sz w:val="22"/>
          <w:szCs w:val="22"/>
          <w:lang w:val="en-US"/>
        </w:rPr>
        <w:t>pupils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EE8A919" w14:textId="77777777" w:rsidR="0023440E" w:rsidRPr="00070FEC" w:rsidRDefault="0023440E" w:rsidP="0023440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Undertake the professional duties of the Deputy Headteacher reasonably delegated </w:t>
      </w:r>
    </w:p>
    <w:p w14:paraId="4EABF335" w14:textId="77777777" w:rsidR="0023440E" w:rsidRPr="00070FEC" w:rsidRDefault="0023440E" w:rsidP="0023440E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you by the Headteacher</w:t>
      </w:r>
    </w:p>
    <w:p w14:paraId="359E0AE7" w14:textId="77777777" w:rsidR="0023440E" w:rsidRPr="00070FEC" w:rsidRDefault="0023440E" w:rsidP="0023440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Undertake the professional duties of the Headteacher, in the event of their absence </w:t>
      </w:r>
    </w:p>
    <w:p w14:paraId="0B1500CF" w14:textId="77777777" w:rsidR="0023440E" w:rsidRPr="00070FEC" w:rsidRDefault="0023440E" w:rsidP="0023440E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from the school.</w:t>
      </w:r>
    </w:p>
    <w:p w14:paraId="23DB047C" w14:textId="685B87AD" w:rsidR="00E4129A" w:rsidRPr="00070FEC" w:rsidRDefault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Act as role model for all members of </w:t>
      </w:r>
      <w:r w:rsidR="005114DA">
        <w:rPr>
          <w:rFonts w:ascii="Arial" w:hAnsi="Arial" w:cs="Arial"/>
          <w:sz w:val="22"/>
          <w:szCs w:val="22"/>
          <w:lang w:val="en-US"/>
        </w:rPr>
        <w:t>Hadrian Park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community, promoting high expectations of the quality of teaching and learning, attendance and behaviour.</w:t>
      </w:r>
    </w:p>
    <w:p w14:paraId="31C0E856" w14:textId="29270F1A" w:rsidR="00920F7E" w:rsidRPr="00070FEC" w:rsidRDefault="00920F7E" w:rsidP="7A675E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undertake joint responsibility, with other members of the Senior Leadership Team for School Self Evaluation and Performance Management.</w:t>
      </w:r>
    </w:p>
    <w:p w14:paraId="53654C38" w14:textId="614C9F30" w:rsidR="00920F7E" w:rsidRPr="00070FEC" w:rsidRDefault="000B2664" w:rsidP="00920F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</w:t>
      </w:r>
      <w:r w:rsidR="00920F7E" w:rsidRPr="00070FEC">
        <w:rPr>
          <w:rFonts w:ascii="Arial" w:hAnsi="Arial" w:cs="Arial"/>
          <w:sz w:val="22"/>
          <w:szCs w:val="22"/>
          <w:lang w:val="en-US"/>
        </w:rPr>
        <w:t xml:space="preserve">he production, implementation, monitoring and evaluation of a school improvement plan which identifies priorities and targets for ensuring that pupils make progress and achieve high standards and increasing teachers’ effectiveness.  </w:t>
      </w:r>
    </w:p>
    <w:p w14:paraId="4FC59B63" w14:textId="1D8621DB" w:rsidR="00920F7E" w:rsidRPr="00070FEC" w:rsidRDefault="00920F7E" w:rsidP="00B17C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undertake joint responsibility with other members of the Senior Leadership Team for the development of effective teaching and learning</w:t>
      </w:r>
      <w:r w:rsidR="00B17C2C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6AE716EE" w14:textId="2418EFBF" w:rsidR="00920F7E" w:rsidRPr="00070FEC" w:rsidRDefault="00920F7E" w:rsidP="00920F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To actively promote and develop the positive ethos and culture of </w:t>
      </w:r>
      <w:r w:rsidR="005114DA">
        <w:rPr>
          <w:rFonts w:ascii="Arial" w:hAnsi="Arial" w:cs="Arial"/>
          <w:sz w:val="22"/>
          <w:szCs w:val="22"/>
          <w:lang w:val="en-US"/>
        </w:rPr>
        <w:t>Hadrian Park</w:t>
      </w:r>
      <w:r w:rsidR="00AC3099">
        <w:rPr>
          <w:rFonts w:ascii="Arial" w:hAnsi="Arial" w:cs="Arial"/>
          <w:sz w:val="22"/>
          <w:szCs w:val="22"/>
          <w:lang w:val="en-US"/>
        </w:rPr>
        <w:t xml:space="preserve"> Primary</w:t>
      </w:r>
      <w:r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50354A17" w14:textId="02A6762E" w:rsidR="00E4129A" w:rsidRPr="00070FEC" w:rsidRDefault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To </w:t>
      </w:r>
      <w:r w:rsidR="00B31CE7" w:rsidRPr="00070FEC">
        <w:rPr>
          <w:rFonts w:ascii="Arial" w:hAnsi="Arial" w:cs="Arial"/>
          <w:sz w:val="22"/>
          <w:szCs w:val="22"/>
          <w:lang w:val="en-US"/>
        </w:rPr>
        <w:t xml:space="preserve">maintain </w:t>
      </w:r>
      <w:r w:rsidR="0082536D">
        <w:rPr>
          <w:rFonts w:ascii="Arial" w:hAnsi="Arial" w:cs="Arial"/>
          <w:sz w:val="22"/>
          <w:szCs w:val="22"/>
          <w:lang w:val="en-US"/>
        </w:rPr>
        <w:t>a pedagogy and understanding of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national and local educational developments</w:t>
      </w:r>
      <w:r w:rsidR="0023440E" w:rsidRPr="00070FEC">
        <w:rPr>
          <w:rFonts w:ascii="Arial" w:hAnsi="Arial" w:cs="Arial"/>
          <w:sz w:val="22"/>
          <w:szCs w:val="22"/>
          <w:lang w:val="en-US"/>
        </w:rPr>
        <w:t xml:space="preserve"> </w:t>
      </w:r>
      <w:r w:rsidRPr="00070FEC">
        <w:rPr>
          <w:rFonts w:ascii="Arial" w:hAnsi="Arial" w:cs="Arial"/>
          <w:sz w:val="22"/>
          <w:szCs w:val="22"/>
          <w:lang w:val="en-US"/>
        </w:rPr>
        <w:t>and provide information for staff, Governors and others as appropriate.</w:t>
      </w:r>
    </w:p>
    <w:p w14:paraId="27682355" w14:textId="00792FC1" w:rsidR="00E4129A" w:rsidRPr="00070FEC" w:rsidRDefault="00E4129A" w:rsidP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Make leading and significant contributions to the School </w:t>
      </w:r>
      <w:r w:rsidR="0082536D">
        <w:rPr>
          <w:rFonts w:ascii="Arial" w:hAnsi="Arial" w:cs="Arial"/>
          <w:sz w:val="22"/>
          <w:szCs w:val="22"/>
          <w:lang w:val="en-US"/>
        </w:rPr>
        <w:t>Development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Plan.</w:t>
      </w:r>
    </w:p>
    <w:p w14:paraId="2C27C1FD" w14:textId="1EEFF263" w:rsidR="00E4129A" w:rsidRPr="00070FEC" w:rsidRDefault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To actively </w:t>
      </w:r>
      <w:r w:rsidR="0082536D">
        <w:rPr>
          <w:rFonts w:ascii="Arial" w:hAnsi="Arial" w:cs="Arial"/>
          <w:sz w:val="22"/>
          <w:szCs w:val="22"/>
          <w:lang w:val="en-US"/>
        </w:rPr>
        <w:t xml:space="preserve">host and </w:t>
      </w:r>
      <w:r w:rsidRPr="00070FEC">
        <w:rPr>
          <w:rFonts w:ascii="Arial" w:hAnsi="Arial" w:cs="Arial"/>
          <w:sz w:val="22"/>
          <w:szCs w:val="22"/>
          <w:lang w:val="en-US"/>
        </w:rPr>
        <w:t>contribute to the Senior Leadership Team, attending weekly meetings and other relevant meetings as may be required.</w:t>
      </w:r>
    </w:p>
    <w:p w14:paraId="61D24987" w14:textId="76F243E7" w:rsidR="00E4129A" w:rsidRPr="00070FEC" w:rsidRDefault="00E4129A" w:rsidP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Develop, review and support </w:t>
      </w:r>
      <w:r w:rsidR="00AC3099">
        <w:rPr>
          <w:rFonts w:ascii="Arial" w:hAnsi="Arial" w:cs="Arial"/>
          <w:sz w:val="22"/>
          <w:szCs w:val="22"/>
          <w:lang w:val="en-US"/>
        </w:rPr>
        <w:t>school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policies to ensure their effective implementation.</w:t>
      </w:r>
    </w:p>
    <w:p w14:paraId="5B5BA771" w14:textId="46762F37" w:rsidR="00E4129A" w:rsidRPr="00070FEC" w:rsidRDefault="00E4129A" w:rsidP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Take an active role in the appointment of </w:t>
      </w:r>
      <w:r w:rsidR="0082536D">
        <w:rPr>
          <w:rFonts w:ascii="Arial" w:hAnsi="Arial" w:cs="Arial"/>
          <w:sz w:val="22"/>
          <w:szCs w:val="22"/>
          <w:lang w:val="en-US"/>
        </w:rPr>
        <w:t xml:space="preserve">quality first </w:t>
      </w:r>
      <w:r w:rsidRPr="00070FEC">
        <w:rPr>
          <w:rFonts w:ascii="Arial" w:hAnsi="Arial" w:cs="Arial"/>
          <w:sz w:val="22"/>
          <w:szCs w:val="22"/>
          <w:lang w:val="en-US"/>
        </w:rPr>
        <w:t>staff.</w:t>
      </w:r>
    </w:p>
    <w:p w14:paraId="66338D5D" w14:textId="2A7FA10F" w:rsidR="00E4129A" w:rsidRPr="00070FEC" w:rsidRDefault="00E4129A" w:rsidP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Attend and contribute to </w:t>
      </w:r>
      <w:r w:rsidR="00AC3099">
        <w:rPr>
          <w:rFonts w:ascii="Arial" w:hAnsi="Arial" w:cs="Arial"/>
          <w:sz w:val="22"/>
          <w:szCs w:val="22"/>
          <w:lang w:val="en-US"/>
        </w:rPr>
        <w:t>governor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meetings as appropriate.</w:t>
      </w:r>
    </w:p>
    <w:p w14:paraId="382EBFCB" w14:textId="4F8FFBF9" w:rsidR="00920F7E" w:rsidRPr="00070FEC" w:rsidRDefault="00E412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To undertake responsibility for identified strategic areas of </w:t>
      </w:r>
      <w:r w:rsidR="00AC3099">
        <w:rPr>
          <w:rFonts w:ascii="Arial" w:hAnsi="Arial" w:cs="Arial"/>
          <w:sz w:val="22"/>
          <w:szCs w:val="22"/>
          <w:lang w:val="en-US"/>
        </w:rPr>
        <w:t>school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leadership, as negotiated with the Head</w:t>
      </w:r>
      <w:r w:rsidR="00AC3099">
        <w:rPr>
          <w:rFonts w:ascii="Arial" w:hAnsi="Arial" w:cs="Arial"/>
          <w:sz w:val="22"/>
          <w:szCs w:val="22"/>
          <w:lang w:val="en-US"/>
        </w:rPr>
        <w:t>teacher</w:t>
      </w:r>
      <w:r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6A2ABE8F" w14:textId="61C3D621" w:rsidR="00081EBE" w:rsidRPr="00070FEC" w:rsidRDefault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lastRenderedPageBreak/>
        <w:t xml:space="preserve">Supporting the Headteacher in the </w:t>
      </w:r>
      <w:r w:rsidR="007C3BF6" w:rsidRPr="00070FEC">
        <w:rPr>
          <w:rFonts w:ascii="Arial" w:hAnsi="Arial" w:cs="Arial"/>
          <w:sz w:val="22"/>
          <w:szCs w:val="22"/>
          <w:lang w:val="en-US"/>
        </w:rPr>
        <w:t>day-to-day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management and organisation of the school. </w:t>
      </w:r>
    </w:p>
    <w:p w14:paraId="0A517EE1" w14:textId="75957E35" w:rsidR="005E38FA" w:rsidRPr="00070FEC" w:rsidRDefault="005E38FA" w:rsidP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Work with outside agencies and stakeholders to inform future action.</w:t>
      </w:r>
    </w:p>
    <w:p w14:paraId="04DD50DD" w14:textId="34C5EB59" w:rsidR="00081EBE" w:rsidRPr="00070FEC" w:rsidRDefault="00B15E16" w:rsidP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Assist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 the Headteacher in ensuring that financial management and administrative procedures in school </w:t>
      </w:r>
      <w:r w:rsidR="003802C8" w:rsidRPr="00070FEC">
        <w:rPr>
          <w:rFonts w:ascii="Arial" w:hAnsi="Arial" w:cs="Arial"/>
          <w:sz w:val="22"/>
          <w:szCs w:val="22"/>
          <w:lang w:val="en-US"/>
        </w:rPr>
        <w:t xml:space="preserve">to 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support its vision and aims. </w:t>
      </w:r>
    </w:p>
    <w:p w14:paraId="3973EAC1" w14:textId="635B8767" w:rsidR="00081EBE" w:rsidRPr="00070FEC" w:rsidRDefault="00081EBE" w:rsidP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Support the Headteacher in the management and organisation of the school accommodation to ensure that it meets the needs of the curriculum and health and safety regulations. </w:t>
      </w:r>
    </w:p>
    <w:p w14:paraId="2F01B7FE" w14:textId="5D7B16F3" w:rsidR="00081EBE" w:rsidRPr="00070FEC" w:rsidRDefault="006B03EF" w:rsidP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Assist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 the Headteacher in the production, implementation, monitoring and review of policies adopted by the School Governing Body. </w:t>
      </w:r>
    </w:p>
    <w:p w14:paraId="0CE8874F" w14:textId="7314D20B" w:rsidR="00081EBE" w:rsidRPr="00070FEC" w:rsidRDefault="00081EBE" w:rsidP="00081E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Support the Headteacher in the deployment, supervision and welfare of all staff. </w:t>
      </w:r>
    </w:p>
    <w:p w14:paraId="1EF5EE2D" w14:textId="77777777" w:rsidR="00081EBE" w:rsidRPr="00070FEC" w:rsidRDefault="00081EBE" w:rsidP="00081EB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251B33AF" w14:textId="77777777" w:rsidR="005802D0" w:rsidRPr="00070FEC" w:rsidRDefault="005802D0" w:rsidP="005802D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Specific Responsibilities:</w:t>
      </w:r>
    </w:p>
    <w:p w14:paraId="1F9A7F84" w14:textId="05A52B37" w:rsidR="005802D0" w:rsidRPr="00070FEC" w:rsidRDefault="005802D0" w:rsidP="005802D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Teaching and Learning</w:t>
      </w:r>
    </w:p>
    <w:p w14:paraId="051AB49D" w14:textId="5D65BA89" w:rsidR="005802D0" w:rsidRPr="00070FEC" w:rsidRDefault="005802D0" w:rsidP="000B2664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Promote excellence and innovation in teaching and learning across </w:t>
      </w:r>
      <w:r w:rsidR="00EC4DA4">
        <w:rPr>
          <w:rFonts w:ascii="Arial" w:hAnsi="Arial" w:cs="Arial"/>
          <w:sz w:val="22"/>
          <w:szCs w:val="22"/>
          <w:lang w:val="en-US"/>
        </w:rPr>
        <w:t>school</w:t>
      </w:r>
      <w:r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346074A2" w14:textId="21020F79" w:rsidR="002A507D" w:rsidRPr="00070FEC" w:rsidRDefault="002A507D" w:rsidP="0090391B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Maintain personal expertise and shar</w:t>
      </w:r>
      <w:r w:rsidR="00D610D9" w:rsidRPr="00070FEC">
        <w:rPr>
          <w:rFonts w:ascii="Arial" w:hAnsi="Arial" w:cs="Arial"/>
          <w:sz w:val="22"/>
          <w:szCs w:val="22"/>
          <w:lang w:val="en-US"/>
        </w:rPr>
        <w:t>e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this with other teachers, acting as a role model of outstanding practice for other teachers, modelling effective strategies with them.</w:t>
      </w:r>
    </w:p>
    <w:p w14:paraId="5E971580" w14:textId="77777777" w:rsidR="002A507D" w:rsidRPr="00070FEC" w:rsidRDefault="002A507D" w:rsidP="002A507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Monitoring and evaluating standards of teaching, identifying areas for improvement, planning and implementing strategies to improve teaching where needs are identified. </w:t>
      </w:r>
    </w:p>
    <w:p w14:paraId="032BBF65" w14:textId="0D004656" w:rsidR="0090391B" w:rsidRPr="00070FEC" w:rsidRDefault="0090391B" w:rsidP="002A507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To impact on educational progress beyond your own assigned pupils.</w:t>
      </w:r>
    </w:p>
    <w:p w14:paraId="292F456F" w14:textId="77777777" w:rsidR="00EF2ABC" w:rsidRPr="00070FEC" w:rsidRDefault="00EF2ABC" w:rsidP="00EF2ABC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Ensure the highest quality of teaching and learning for all groups of pupils across the </w:t>
      </w:r>
    </w:p>
    <w:p w14:paraId="158772B7" w14:textId="4A73ADC7" w:rsidR="00EF2ABC" w:rsidRPr="00070FEC" w:rsidRDefault="008B627F" w:rsidP="00EF2ABC">
      <w:pPr>
        <w:pStyle w:val="ListParagrap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school</w:t>
      </w:r>
      <w:r w:rsidR="00EF2ABC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54EBD442" w14:textId="4C82B8B4" w:rsidR="005802D0" w:rsidRPr="00070FEC" w:rsidRDefault="005802D0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Ensure robust systems for monitoring and quality assurance of teaching and learning are in place. </w:t>
      </w:r>
    </w:p>
    <w:p w14:paraId="6C0A31B4" w14:textId="52A21484" w:rsidR="006B03EF" w:rsidRPr="00070FEC" w:rsidRDefault="005802D0" w:rsidP="006B03EF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Monitor and evaluate </w:t>
      </w:r>
      <w:r w:rsidR="009F30F4" w:rsidRPr="00070FEC">
        <w:rPr>
          <w:rFonts w:ascii="Arial" w:hAnsi="Arial" w:cs="Arial"/>
          <w:sz w:val="22"/>
          <w:szCs w:val="22"/>
          <w:lang w:val="en-US"/>
        </w:rPr>
        <w:t>the performance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EC4DA4">
        <w:rPr>
          <w:rFonts w:ascii="Arial" w:hAnsi="Arial" w:cs="Arial"/>
          <w:sz w:val="22"/>
          <w:szCs w:val="22"/>
          <w:lang w:val="en-US"/>
        </w:rPr>
        <w:t>school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and report to the Head</w:t>
      </w:r>
      <w:r w:rsidR="00993CDC" w:rsidRPr="00070FEC">
        <w:rPr>
          <w:rFonts w:ascii="Arial" w:hAnsi="Arial" w:cs="Arial"/>
          <w:sz w:val="22"/>
          <w:szCs w:val="22"/>
          <w:lang w:val="en-US"/>
        </w:rPr>
        <w:t xml:space="preserve">teacher 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/Executive Head and </w:t>
      </w:r>
      <w:r w:rsidR="00EC4DA4">
        <w:rPr>
          <w:rFonts w:ascii="Arial" w:hAnsi="Arial" w:cs="Arial"/>
          <w:sz w:val="22"/>
          <w:szCs w:val="22"/>
          <w:lang w:val="en-US"/>
        </w:rPr>
        <w:t>Governing Body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as required.</w:t>
      </w:r>
    </w:p>
    <w:p w14:paraId="2DCEC9F7" w14:textId="77777777" w:rsidR="00B610AF" w:rsidRPr="00070FEC" w:rsidRDefault="00B610AF" w:rsidP="004B2F0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13D9B3B" w14:textId="21D1B1B0" w:rsidR="00015C0A" w:rsidRPr="00070FEC" w:rsidRDefault="00015C0A" w:rsidP="00015C0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Curriculum</w:t>
      </w:r>
    </w:p>
    <w:p w14:paraId="636288D3" w14:textId="695E1193" w:rsidR="006C60B1" w:rsidRPr="00070FEC" w:rsidRDefault="006C60B1" w:rsidP="006C60B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Develop teaching and learning across curriculum areas, focusing on key areas of educational research.</w:t>
      </w:r>
    </w:p>
    <w:p w14:paraId="55ECD023" w14:textId="1728EAF9" w:rsidR="006C60B1" w:rsidRPr="00070FEC" w:rsidRDefault="006C60B1" w:rsidP="7A675EA8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Work with senior leaders to develop a curriculum which promotes resilience and life-long love for learning.</w:t>
      </w:r>
    </w:p>
    <w:p w14:paraId="78F9C1F4" w14:textId="77777777" w:rsidR="006C60B1" w:rsidRPr="00070FEC" w:rsidRDefault="006C60B1" w:rsidP="006C60B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Lead on developing the expertise of curriculum leaders and provide opportunities for </w:t>
      </w:r>
    </w:p>
    <w:p w14:paraId="2092956B" w14:textId="77777777" w:rsidR="008F3FC7" w:rsidRPr="00070FEC" w:rsidRDefault="006C60B1" w:rsidP="008F3FC7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development through CPD.</w:t>
      </w:r>
    </w:p>
    <w:p w14:paraId="787DB947" w14:textId="4E49AF8F" w:rsidR="008F3FC7" w:rsidRPr="00070FEC" w:rsidRDefault="008F3FC7" w:rsidP="008F3FC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Ensure that all pupils are taught to read, particularly supporting weak readers so that they can ‘catch up and keep up’ with their peers</w:t>
      </w:r>
    </w:p>
    <w:p w14:paraId="07B12712" w14:textId="40531497" w:rsidR="008F3FC7" w:rsidRPr="00070FEC" w:rsidRDefault="008F3FC7" w:rsidP="008F3FC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Ensure valid, reliable and proportionate approaches are used when assessing </w:t>
      </w:r>
    </w:p>
    <w:p w14:paraId="4BE099F7" w14:textId="32349F67" w:rsidR="008F3FC7" w:rsidRPr="00070FEC" w:rsidRDefault="008F3FC7" w:rsidP="008F3FC7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pupils’ knowledge and understanding of the curriculum</w:t>
      </w:r>
    </w:p>
    <w:p w14:paraId="6DF9C0E7" w14:textId="77777777" w:rsidR="00015C0A" w:rsidRPr="00070FEC" w:rsidRDefault="00015C0A" w:rsidP="004B2F0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0E0E5CA" w14:textId="77777777" w:rsidR="00D95C2A" w:rsidRPr="00070FEC" w:rsidRDefault="00D95C2A" w:rsidP="00D95C2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Additional and special educational needs and disabilities</w:t>
      </w:r>
    </w:p>
    <w:p w14:paraId="0EDC3B52" w14:textId="2136F909" w:rsidR="00D95C2A" w:rsidRPr="00070FEC" w:rsidRDefault="00D95C2A" w:rsidP="00F9498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Hold high and ambitious expectations for all pupils with additional and special </w:t>
      </w:r>
    </w:p>
    <w:p w14:paraId="3DD0CE83" w14:textId="77777777" w:rsidR="00D95C2A" w:rsidRPr="00070FEC" w:rsidRDefault="00D95C2A" w:rsidP="00D95C2A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educational needs and disabilities</w:t>
      </w:r>
    </w:p>
    <w:p w14:paraId="70D33721" w14:textId="6D7BB4B7" w:rsidR="00D95C2A" w:rsidRPr="00070FEC" w:rsidRDefault="00D95C2A" w:rsidP="00F9498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Lead and sustain culture and practices that enable pupils to access the curriculum </w:t>
      </w:r>
    </w:p>
    <w:p w14:paraId="17C245A2" w14:textId="77777777" w:rsidR="00D95C2A" w:rsidRPr="00070FEC" w:rsidRDefault="00D95C2A" w:rsidP="00D95C2A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and learn effectively</w:t>
      </w:r>
    </w:p>
    <w:p w14:paraId="28CE045C" w14:textId="7CB3C610" w:rsidR="00D95C2A" w:rsidRPr="00070FEC" w:rsidRDefault="00D95C2A" w:rsidP="00F9498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Support staff to work effectively in partnership with parents, carers and </w:t>
      </w:r>
    </w:p>
    <w:p w14:paraId="028A0AD4" w14:textId="77777777" w:rsidR="00D95C2A" w:rsidRPr="00070FEC" w:rsidRDefault="00D95C2A" w:rsidP="00D95C2A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professionals, to identify the additional needs and special educational needs and </w:t>
      </w:r>
    </w:p>
    <w:p w14:paraId="3C3CEFBC" w14:textId="04CE0C7C" w:rsidR="00D95C2A" w:rsidRPr="00070FEC" w:rsidRDefault="00D95C2A" w:rsidP="00D95C2A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disabilities of pupils, providing support and adaptation where appropriate</w:t>
      </w:r>
    </w:p>
    <w:p w14:paraId="7E615830" w14:textId="77777777" w:rsidR="00D95C2A" w:rsidRPr="00070FEC" w:rsidRDefault="00D95C2A" w:rsidP="004A5CF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313D449" w14:textId="10738AE3" w:rsidR="00731D40" w:rsidRPr="00070FEC" w:rsidRDefault="00731D40" w:rsidP="00731D4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 xml:space="preserve">Professional </w:t>
      </w:r>
      <w:r w:rsidR="00863D82" w:rsidRPr="00070FEC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Pr="00070FEC">
        <w:rPr>
          <w:rFonts w:ascii="Arial" w:hAnsi="Arial" w:cs="Arial"/>
          <w:b/>
          <w:bCs/>
          <w:sz w:val="22"/>
          <w:szCs w:val="22"/>
          <w:lang w:val="en-US"/>
        </w:rPr>
        <w:t>evelopment</w:t>
      </w:r>
    </w:p>
    <w:p w14:paraId="5A06D3BD" w14:textId="77BBC51B" w:rsidR="006B03EF" w:rsidRPr="008B627F" w:rsidRDefault="006B03EF" w:rsidP="009E5412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 w:rsidRPr="008B627F">
        <w:rPr>
          <w:rFonts w:ascii="Arial" w:hAnsi="Arial" w:cs="Arial"/>
          <w:sz w:val="22"/>
          <w:szCs w:val="22"/>
          <w:lang w:val="en-US"/>
        </w:rPr>
        <w:t xml:space="preserve">Lead and develop the </w:t>
      </w:r>
      <w:r w:rsidR="0082536D">
        <w:rPr>
          <w:rFonts w:ascii="Arial" w:hAnsi="Arial" w:cs="Arial"/>
          <w:sz w:val="22"/>
          <w:szCs w:val="22"/>
          <w:lang w:val="en-US"/>
        </w:rPr>
        <w:t xml:space="preserve">Hadrian Park </w:t>
      </w:r>
      <w:r w:rsidR="008B627F" w:rsidRPr="008B627F">
        <w:rPr>
          <w:rFonts w:ascii="Arial" w:hAnsi="Arial" w:cs="Arial"/>
          <w:sz w:val="22"/>
          <w:szCs w:val="22"/>
          <w:lang w:val="en-US"/>
        </w:rPr>
        <w:t>Primary</w:t>
      </w:r>
      <w:r w:rsidRPr="008B627F">
        <w:rPr>
          <w:rFonts w:ascii="Arial" w:hAnsi="Arial" w:cs="Arial"/>
          <w:sz w:val="22"/>
          <w:szCs w:val="22"/>
          <w:lang w:val="en-US"/>
        </w:rPr>
        <w:t>’s programme of CPD for all staff, underpinning it with rigorous research evidence</w:t>
      </w:r>
      <w:r w:rsidR="00215D4C" w:rsidRPr="008B627F">
        <w:rPr>
          <w:rFonts w:ascii="Arial" w:hAnsi="Arial" w:cs="Arial"/>
          <w:sz w:val="22"/>
          <w:szCs w:val="22"/>
          <w:lang w:val="en-US"/>
        </w:rPr>
        <w:t>.</w:t>
      </w:r>
    </w:p>
    <w:p w14:paraId="1503C295" w14:textId="77777777" w:rsidR="00731D40" w:rsidRPr="00070FEC" w:rsidRDefault="00731D40" w:rsidP="00731D40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Contribute to the professional development of staff, ensuring effective planning, </w:t>
      </w:r>
    </w:p>
    <w:p w14:paraId="4C4C934A" w14:textId="77777777" w:rsidR="00731D40" w:rsidRPr="00070FEC" w:rsidRDefault="00731D40" w:rsidP="00731D40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delivery and evaluation which is consistent with the approaches laid out in the standard </w:t>
      </w:r>
    </w:p>
    <w:p w14:paraId="30BB4A76" w14:textId="77777777" w:rsidR="00731D40" w:rsidRPr="00070FEC" w:rsidRDefault="00731D40" w:rsidP="00731D40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for teachers’ professional development</w:t>
      </w:r>
    </w:p>
    <w:p w14:paraId="3A07CB7B" w14:textId="058B7829" w:rsidR="00731D40" w:rsidRPr="00070FEC" w:rsidRDefault="00731D40" w:rsidP="00731D40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Fulfill the role of Team Leader in the Performance Management process and support</w:t>
      </w:r>
      <w:r w:rsidR="003265C0">
        <w:rPr>
          <w:rFonts w:ascii="Arial" w:hAnsi="Arial" w:cs="Arial"/>
          <w:sz w:val="22"/>
          <w:szCs w:val="22"/>
          <w:lang w:val="en-US"/>
        </w:rPr>
        <w:t xml:space="preserve"> 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the professional development of teaching </w:t>
      </w:r>
      <w:r w:rsidR="0082536D">
        <w:rPr>
          <w:rFonts w:ascii="Arial" w:hAnsi="Arial" w:cs="Arial"/>
          <w:sz w:val="22"/>
          <w:szCs w:val="22"/>
          <w:lang w:val="en-US"/>
        </w:rPr>
        <w:t xml:space="preserve">and all 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support staff.  </w:t>
      </w:r>
    </w:p>
    <w:p w14:paraId="5FFD736B" w14:textId="1CF0EBCA" w:rsidR="00731D40" w:rsidRPr="00070FEC" w:rsidRDefault="00731D40" w:rsidP="00731D40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lastRenderedPageBreak/>
        <w:t xml:space="preserve">Liaise with the Headteacher and Human Resources to support </w:t>
      </w:r>
      <w:r w:rsidR="00624D29" w:rsidRPr="00070FEC">
        <w:rPr>
          <w:rFonts w:ascii="Arial" w:hAnsi="Arial" w:cs="Arial"/>
          <w:sz w:val="22"/>
          <w:szCs w:val="22"/>
          <w:lang w:val="en-US"/>
        </w:rPr>
        <w:t>staff,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when necessary</w:t>
      </w:r>
      <w:r w:rsidR="009F30F4" w:rsidRPr="00070FEC">
        <w:rPr>
          <w:rFonts w:ascii="Arial" w:hAnsi="Arial" w:cs="Arial"/>
          <w:sz w:val="22"/>
          <w:szCs w:val="22"/>
          <w:lang w:val="en-US"/>
        </w:rPr>
        <w:t>,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with HR issues.</w:t>
      </w:r>
    </w:p>
    <w:p w14:paraId="698CE7AF" w14:textId="77777777" w:rsidR="00731D40" w:rsidRPr="00070FEC" w:rsidRDefault="00731D40" w:rsidP="001C5C12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C324FD0" w14:textId="528D7251" w:rsidR="001C5C12" w:rsidRPr="00070FEC" w:rsidRDefault="001C5C12" w:rsidP="001C5C12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Designated Safeguarding Lead</w:t>
      </w:r>
    </w:p>
    <w:p w14:paraId="7DE3AEE8" w14:textId="17677AD3" w:rsidR="009555BC" w:rsidRPr="00070FEC" w:rsidRDefault="009555BC" w:rsidP="003E2E5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As </w:t>
      </w:r>
      <w:r w:rsidR="001C5C12" w:rsidRPr="00070FEC">
        <w:rPr>
          <w:rFonts w:ascii="Arial" w:hAnsi="Arial" w:cs="Arial"/>
          <w:sz w:val="22"/>
          <w:szCs w:val="22"/>
          <w:lang w:val="en-US"/>
        </w:rPr>
        <w:t xml:space="preserve">DSL have responsibility for safeguarding and child protection across the school (including online safety and understanding the filtering and monitoring systems in place). </w:t>
      </w:r>
    </w:p>
    <w:p w14:paraId="2CCE49DA" w14:textId="77777777" w:rsidR="009555BC" w:rsidRPr="00070FEC" w:rsidRDefault="001C5C12" w:rsidP="003E2E5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Take part in strategy discussions and inter-agency meetings and contribute to the assessment of children. </w:t>
      </w:r>
    </w:p>
    <w:p w14:paraId="212C9DCE" w14:textId="45D58EA6" w:rsidR="001C5C12" w:rsidRPr="00070FEC" w:rsidRDefault="009555BC" w:rsidP="003E2E5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</w:t>
      </w:r>
      <w:r w:rsidR="001C5C12" w:rsidRPr="00070FEC">
        <w:rPr>
          <w:rFonts w:ascii="Arial" w:hAnsi="Arial" w:cs="Arial"/>
          <w:sz w:val="22"/>
          <w:szCs w:val="22"/>
          <w:lang w:val="en-US"/>
        </w:rPr>
        <w:t>dvise and support other members of staff on child welfare, safeguarding and child protection matters, and liaise with relevant agencies such as the local authority and police.</w:t>
      </w:r>
    </w:p>
    <w:p w14:paraId="72C1438B" w14:textId="77777777" w:rsidR="001C5C12" w:rsidRPr="00070FEC" w:rsidRDefault="001C5C12" w:rsidP="004B2F0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8175D6" w14:textId="77777777" w:rsidR="00F10C8C" w:rsidRPr="00070FEC" w:rsidRDefault="00F10C8C" w:rsidP="00F10C8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Behaviour and Attendance</w:t>
      </w:r>
    </w:p>
    <w:p w14:paraId="119277D3" w14:textId="3800CE2A" w:rsidR="00F10C8C" w:rsidRPr="00070FEC" w:rsidRDefault="00F10C8C" w:rsidP="00F10C8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Set high expectations of behaviour for all pupils, built upon relationships, rules and routines, which are understood clearly by all staff and pupils</w:t>
      </w:r>
      <w:r w:rsidR="00BA04B5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3B0B8E67" w14:textId="77777777" w:rsidR="00F10C8C" w:rsidRPr="00070FEC" w:rsidRDefault="00F10C8C" w:rsidP="00F10C8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Ensure high standards of pupil behaviour and courteous conduct in accordance with </w:t>
      </w:r>
    </w:p>
    <w:p w14:paraId="4562DA76" w14:textId="318431FC" w:rsidR="00F10C8C" w:rsidRPr="00070FEC" w:rsidRDefault="00F10C8C" w:rsidP="00F10C8C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the school’s behaviour policy</w:t>
      </w:r>
      <w:r w:rsidR="002C2CA1" w:rsidRPr="00070FEC">
        <w:rPr>
          <w:rFonts w:ascii="Arial" w:hAnsi="Arial" w:cs="Arial"/>
          <w:sz w:val="22"/>
          <w:szCs w:val="22"/>
          <w:lang w:val="en-US"/>
        </w:rPr>
        <w:t xml:space="preserve"> and beh</w:t>
      </w:r>
      <w:r w:rsidR="008D683B" w:rsidRPr="00070FEC">
        <w:rPr>
          <w:rFonts w:ascii="Arial" w:hAnsi="Arial" w:cs="Arial"/>
          <w:sz w:val="22"/>
          <w:szCs w:val="22"/>
          <w:lang w:val="en-US"/>
        </w:rPr>
        <w:t>a</w:t>
      </w:r>
      <w:r w:rsidR="002C2CA1" w:rsidRPr="00070FEC">
        <w:rPr>
          <w:rFonts w:ascii="Arial" w:hAnsi="Arial" w:cs="Arial"/>
          <w:sz w:val="22"/>
          <w:szCs w:val="22"/>
          <w:lang w:val="en-US"/>
        </w:rPr>
        <w:t>viour curric</w:t>
      </w:r>
      <w:r w:rsidR="008D683B" w:rsidRPr="00070FEC">
        <w:rPr>
          <w:rFonts w:ascii="Arial" w:hAnsi="Arial" w:cs="Arial"/>
          <w:sz w:val="22"/>
          <w:szCs w:val="22"/>
          <w:lang w:val="en-US"/>
        </w:rPr>
        <w:t xml:space="preserve">ulum. </w:t>
      </w:r>
    </w:p>
    <w:p w14:paraId="7C63C0EC" w14:textId="0B322025" w:rsidR="00F10C8C" w:rsidRPr="00070FEC" w:rsidRDefault="00F10C8C" w:rsidP="00F10C8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Implement consistent, fair and respectful approaches to managing behaviour</w:t>
      </w:r>
      <w:r w:rsidR="00BA04B5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19ED18B2" w14:textId="77777777" w:rsidR="00F10C8C" w:rsidRPr="00070FEC" w:rsidRDefault="00F10C8C" w:rsidP="00F10C8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Support adults within the school to model and teach the behaviour of a responsible </w:t>
      </w:r>
    </w:p>
    <w:p w14:paraId="37D91AFD" w14:textId="77777777" w:rsidR="00F10C8C" w:rsidRPr="00070FEC" w:rsidRDefault="00F10C8C" w:rsidP="00F10C8C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and respectful citizen using the hierarchical approach to dealing with behaviour.</w:t>
      </w:r>
    </w:p>
    <w:p w14:paraId="1EED29D7" w14:textId="77777777" w:rsidR="00F10C8C" w:rsidRPr="00070FEC" w:rsidRDefault="00F10C8C" w:rsidP="00F10C8C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Actively promote good attendance of all pupils.</w:t>
      </w:r>
    </w:p>
    <w:p w14:paraId="0B6ACCFD" w14:textId="77777777" w:rsidR="00F10C8C" w:rsidRPr="00070FEC" w:rsidRDefault="00F10C8C" w:rsidP="00F10C8C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Monitor and evaluate attendance data, identifying areas for improvement and strategies for improvement.</w:t>
      </w:r>
    </w:p>
    <w:p w14:paraId="296C9585" w14:textId="77777777" w:rsidR="00F10C8C" w:rsidRPr="00070FEC" w:rsidRDefault="00F10C8C" w:rsidP="0044052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8015722" w14:textId="0509A5C8" w:rsidR="00440527" w:rsidRPr="00070FEC" w:rsidRDefault="00440527" w:rsidP="0044052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 xml:space="preserve">Working in </w:t>
      </w:r>
      <w:r w:rsidR="001544E7" w:rsidRPr="00070FEC">
        <w:rPr>
          <w:rFonts w:ascii="Arial" w:hAnsi="Arial" w:cs="Arial"/>
          <w:b/>
          <w:bCs/>
          <w:sz w:val="22"/>
          <w:szCs w:val="22"/>
          <w:lang w:val="en-US"/>
        </w:rPr>
        <w:t>P</w:t>
      </w:r>
      <w:r w:rsidRPr="00070FEC">
        <w:rPr>
          <w:rFonts w:ascii="Arial" w:hAnsi="Arial" w:cs="Arial"/>
          <w:b/>
          <w:bCs/>
          <w:sz w:val="22"/>
          <w:szCs w:val="22"/>
          <w:lang w:val="en-US"/>
        </w:rPr>
        <w:t>artnership</w:t>
      </w:r>
    </w:p>
    <w:p w14:paraId="1678AEB0" w14:textId="3ED974B0" w:rsidR="00440527" w:rsidRPr="00070FEC" w:rsidRDefault="00440527" w:rsidP="0044052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Forge constructive relationships beyond the school, working in partnership with </w:t>
      </w:r>
    </w:p>
    <w:p w14:paraId="2ED248AA" w14:textId="31FF23A4" w:rsidR="00B15938" w:rsidRPr="00070FEC" w:rsidRDefault="00440527" w:rsidP="00B15938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parents, carers and the local community</w:t>
      </w:r>
      <w:r w:rsidR="00306169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2AEB82C7" w14:textId="2B48A434" w:rsidR="00440527" w:rsidRPr="00070FEC" w:rsidRDefault="00440527" w:rsidP="00B15938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Work successfully with other schools in a climate of mutual challenge and support</w:t>
      </w:r>
      <w:r w:rsidR="00306169" w:rsidRPr="00070FEC">
        <w:rPr>
          <w:rFonts w:ascii="Arial" w:hAnsi="Arial" w:cs="Arial"/>
          <w:sz w:val="22"/>
          <w:szCs w:val="22"/>
          <w:lang w:val="en-US"/>
        </w:rPr>
        <w:t>.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30658A4" w14:textId="5B8C281B" w:rsidR="00440527" w:rsidRPr="00070FEC" w:rsidRDefault="00440527" w:rsidP="0044052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Establish and maintain working relationships with fellow professionals and </w:t>
      </w:r>
    </w:p>
    <w:p w14:paraId="3AB76F29" w14:textId="408E743C" w:rsidR="00F17AB1" w:rsidRPr="00070FEC" w:rsidRDefault="00440527" w:rsidP="00440527">
      <w:pPr>
        <w:ind w:firstLine="720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colleagues across other public services to improve educational outcomes for all pupils</w:t>
      </w:r>
      <w:r w:rsidR="00306169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4874E323" w14:textId="77777777" w:rsidR="00440527" w:rsidRPr="00070FEC" w:rsidRDefault="00440527" w:rsidP="0044052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E74EB59" w14:textId="77777777" w:rsidR="00081EBE" w:rsidRPr="00070FEC" w:rsidRDefault="00081EBE" w:rsidP="004B2F00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Communication</w:t>
      </w:r>
    </w:p>
    <w:p w14:paraId="36FC086F" w14:textId="77777777" w:rsidR="0030300C" w:rsidRPr="00070FEC" w:rsidRDefault="00081EBE" w:rsidP="0030300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Ensuring open lines of communication, liaising with the Headteacher and relaying information to colleagues</w:t>
      </w:r>
      <w:r w:rsidR="0030300C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525140BB" w14:textId="0B6F786E" w:rsidR="0030300C" w:rsidRPr="00070FEC" w:rsidRDefault="0082536D" w:rsidP="0030300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Leading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 a daily briefing session with the Headteacher</w:t>
      </w:r>
      <w:r w:rsidR="0030300C" w:rsidRPr="00070FEC">
        <w:rPr>
          <w:rFonts w:ascii="Arial" w:hAnsi="Arial" w:cs="Arial"/>
          <w:sz w:val="22"/>
          <w:szCs w:val="22"/>
          <w:lang w:val="en-US"/>
        </w:rPr>
        <w:t>.</w:t>
      </w:r>
    </w:p>
    <w:p w14:paraId="56757372" w14:textId="16A6E757" w:rsidR="00081EBE" w:rsidRPr="00070FEC" w:rsidRDefault="0030300C" w:rsidP="0030300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C</w:t>
      </w:r>
      <w:r w:rsidR="00081EBE" w:rsidRPr="00070FEC">
        <w:rPr>
          <w:rFonts w:ascii="Arial" w:hAnsi="Arial" w:cs="Arial"/>
          <w:sz w:val="22"/>
          <w:szCs w:val="22"/>
          <w:lang w:val="en-US"/>
        </w:rPr>
        <w:t>ontribut</w:t>
      </w:r>
      <w:r w:rsidRPr="00070FEC">
        <w:rPr>
          <w:rFonts w:ascii="Arial" w:hAnsi="Arial" w:cs="Arial"/>
          <w:sz w:val="22"/>
          <w:szCs w:val="22"/>
          <w:lang w:val="en-US"/>
        </w:rPr>
        <w:t>e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 to the weekly staff </w:t>
      </w:r>
      <w:r w:rsidR="00A22ADC" w:rsidRPr="00070FEC">
        <w:rPr>
          <w:rFonts w:ascii="Arial" w:hAnsi="Arial" w:cs="Arial"/>
          <w:sz w:val="22"/>
          <w:szCs w:val="22"/>
          <w:lang w:val="en-US"/>
        </w:rPr>
        <w:t>meetings and briefings,</w:t>
      </w:r>
      <w:r w:rsidR="00081EBE" w:rsidRPr="00070FEC">
        <w:rPr>
          <w:rFonts w:ascii="Arial" w:hAnsi="Arial" w:cs="Arial"/>
          <w:sz w:val="22"/>
          <w:szCs w:val="22"/>
          <w:lang w:val="en-US"/>
        </w:rPr>
        <w:t xml:space="preserve"> and newsletter to parents/carers.   </w:t>
      </w:r>
    </w:p>
    <w:p w14:paraId="72DACC81" w14:textId="77777777" w:rsidR="00081EBE" w:rsidRPr="00070FEC" w:rsidRDefault="00081EBE" w:rsidP="004B2F00">
      <w:pPr>
        <w:rPr>
          <w:rFonts w:ascii="Arial" w:hAnsi="Arial" w:cs="Arial"/>
          <w:sz w:val="22"/>
          <w:szCs w:val="22"/>
          <w:lang w:val="en-US"/>
        </w:rPr>
      </w:pPr>
    </w:p>
    <w:p w14:paraId="758D3267" w14:textId="77777777" w:rsidR="00081EBE" w:rsidRPr="00070FEC" w:rsidRDefault="00081EBE" w:rsidP="00081EBE">
      <w:pPr>
        <w:rPr>
          <w:rFonts w:ascii="Arial" w:hAnsi="Arial" w:cs="Arial"/>
          <w:b/>
          <w:sz w:val="22"/>
          <w:szCs w:val="22"/>
        </w:rPr>
      </w:pPr>
    </w:p>
    <w:p w14:paraId="738DFA96" w14:textId="0712C145" w:rsidR="009639E5" w:rsidRPr="00070FEC" w:rsidRDefault="009639E5" w:rsidP="009639E5">
      <w:pPr>
        <w:rPr>
          <w:rFonts w:ascii="Arial" w:hAnsi="Arial" w:cs="Arial"/>
          <w:b/>
          <w:bCs/>
          <w:sz w:val="22"/>
          <w:szCs w:val="22"/>
        </w:rPr>
      </w:pPr>
      <w:r w:rsidRPr="00070FEC">
        <w:rPr>
          <w:rFonts w:ascii="Arial" w:hAnsi="Arial" w:cs="Arial"/>
          <w:b/>
          <w:bCs/>
          <w:sz w:val="22"/>
          <w:szCs w:val="22"/>
        </w:rPr>
        <w:t>General</w:t>
      </w:r>
    </w:p>
    <w:p w14:paraId="28D33312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The duties and responsibilities highlighted in this Job Description are indicative and may vary </w:t>
      </w:r>
    </w:p>
    <w:p w14:paraId="495B06A4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over time. Post holders are expected to undertake other duties and responsibilities relevant </w:t>
      </w:r>
    </w:p>
    <w:p w14:paraId="441A97E5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to the nature, level and extent of the post and the grade has been established on this basis. </w:t>
      </w:r>
    </w:p>
    <w:p w14:paraId="6D696A13" w14:textId="102A7E34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</w:p>
    <w:p w14:paraId="00173FC3" w14:textId="507FD185" w:rsidR="009639E5" w:rsidRPr="00070FEC" w:rsidRDefault="009639E5" w:rsidP="009639E5">
      <w:pPr>
        <w:rPr>
          <w:rFonts w:ascii="Arial" w:hAnsi="Arial" w:cs="Arial"/>
          <w:b/>
          <w:bCs/>
          <w:sz w:val="22"/>
          <w:szCs w:val="22"/>
        </w:rPr>
      </w:pPr>
      <w:r w:rsidRPr="00070FEC">
        <w:rPr>
          <w:rFonts w:ascii="Arial" w:hAnsi="Arial" w:cs="Arial"/>
          <w:b/>
          <w:bCs/>
          <w:sz w:val="22"/>
          <w:szCs w:val="22"/>
        </w:rPr>
        <w:t>Health and Safety:</w:t>
      </w:r>
    </w:p>
    <w:p w14:paraId="405E2206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It is the responsibility of individual employees at every level to take care of their own health </w:t>
      </w:r>
    </w:p>
    <w:p w14:paraId="69B3120F" w14:textId="5A567918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and safety and that of others who may be affected by their acts at work. This includes cooperating with the </w:t>
      </w:r>
      <w:r w:rsidR="009F2769">
        <w:rPr>
          <w:rFonts w:ascii="Arial" w:hAnsi="Arial" w:cs="Arial"/>
          <w:sz w:val="22"/>
          <w:szCs w:val="22"/>
        </w:rPr>
        <w:t>Local Authority</w:t>
      </w:r>
      <w:r w:rsidRPr="00070FEC">
        <w:rPr>
          <w:rFonts w:ascii="Arial" w:hAnsi="Arial" w:cs="Arial"/>
          <w:sz w:val="22"/>
          <w:szCs w:val="22"/>
        </w:rPr>
        <w:t xml:space="preserve"> and colleagues in complying with health and safety </w:t>
      </w:r>
      <w:r w:rsidR="00F20957" w:rsidRPr="00070FEC">
        <w:rPr>
          <w:rFonts w:ascii="Arial" w:hAnsi="Arial" w:cs="Arial"/>
          <w:sz w:val="22"/>
          <w:szCs w:val="22"/>
        </w:rPr>
        <w:t xml:space="preserve">mandatory </w:t>
      </w:r>
      <w:r w:rsidRPr="00070FEC">
        <w:rPr>
          <w:rFonts w:ascii="Arial" w:hAnsi="Arial" w:cs="Arial"/>
          <w:sz w:val="22"/>
          <w:szCs w:val="22"/>
        </w:rPr>
        <w:t xml:space="preserve">obligations to maintain a safe environment and particularly by reporting promptly and defects, risks or potential hazards. </w:t>
      </w:r>
    </w:p>
    <w:p w14:paraId="16F5BBD6" w14:textId="04025CE9" w:rsidR="009639E5" w:rsidRPr="00070FEC" w:rsidRDefault="009639E5" w:rsidP="15A55823">
      <w:pPr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 xml:space="preserve">Specifically: </w:t>
      </w:r>
    </w:p>
    <w:p w14:paraId="19CEA28F" w14:textId="20F82245" w:rsidR="009639E5" w:rsidRPr="00070FEC" w:rsidRDefault="009639E5" w:rsidP="009639E5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>To report any incidents/accidents and near misses to your line manager</w:t>
      </w:r>
      <w:r w:rsidR="009F30F4" w:rsidRPr="00070FEC">
        <w:rPr>
          <w:rFonts w:ascii="Arial" w:hAnsi="Arial" w:cs="Arial"/>
          <w:sz w:val="22"/>
          <w:szCs w:val="22"/>
        </w:rPr>
        <w:t>.</w:t>
      </w:r>
    </w:p>
    <w:p w14:paraId="273EFC07" w14:textId="7DBE4FBB" w:rsidR="009639E5" w:rsidRPr="00070FEC" w:rsidRDefault="009639E5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To ensure own safety and safety of all others who may be affected by the </w:t>
      </w:r>
      <w:r w:rsidR="009F2769">
        <w:rPr>
          <w:rFonts w:ascii="Arial" w:hAnsi="Arial" w:cs="Arial"/>
          <w:sz w:val="22"/>
          <w:szCs w:val="22"/>
        </w:rPr>
        <w:t>school</w:t>
      </w:r>
      <w:r w:rsidRPr="00070FEC">
        <w:rPr>
          <w:rFonts w:ascii="Arial" w:hAnsi="Arial" w:cs="Arial"/>
          <w:sz w:val="22"/>
          <w:szCs w:val="22"/>
        </w:rPr>
        <w:t>’s business</w:t>
      </w:r>
      <w:r w:rsidR="009F30F4" w:rsidRPr="00070FEC">
        <w:rPr>
          <w:rFonts w:ascii="Arial" w:hAnsi="Arial" w:cs="Arial"/>
          <w:sz w:val="22"/>
          <w:szCs w:val="22"/>
        </w:rPr>
        <w:t>.</w:t>
      </w:r>
    </w:p>
    <w:p w14:paraId="3657553C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</w:p>
    <w:p w14:paraId="7A78C8E0" w14:textId="77777777" w:rsidR="004C5D09" w:rsidRPr="00070FEC" w:rsidRDefault="004C5D09" w:rsidP="009639E5">
      <w:pPr>
        <w:rPr>
          <w:rFonts w:ascii="Arial" w:hAnsi="Arial" w:cs="Arial"/>
          <w:b/>
          <w:bCs/>
          <w:sz w:val="22"/>
          <w:szCs w:val="22"/>
        </w:rPr>
      </w:pPr>
    </w:p>
    <w:p w14:paraId="4F6DBD95" w14:textId="26FAB183" w:rsidR="009639E5" w:rsidRPr="00070FEC" w:rsidRDefault="009639E5" w:rsidP="009639E5">
      <w:pPr>
        <w:rPr>
          <w:rFonts w:ascii="Arial" w:hAnsi="Arial" w:cs="Arial"/>
          <w:b/>
          <w:bCs/>
          <w:sz w:val="22"/>
          <w:szCs w:val="22"/>
        </w:rPr>
      </w:pPr>
      <w:r w:rsidRPr="00070FEC">
        <w:rPr>
          <w:rFonts w:ascii="Arial" w:hAnsi="Arial" w:cs="Arial"/>
          <w:b/>
          <w:bCs/>
          <w:sz w:val="22"/>
          <w:szCs w:val="22"/>
        </w:rPr>
        <w:t>Safeguarding</w:t>
      </w:r>
    </w:p>
    <w:p w14:paraId="5A1F8BA4" w14:textId="1EA13AA4" w:rsidR="009639E5" w:rsidRPr="00070FEC" w:rsidRDefault="0082536D" w:rsidP="00963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Hadrian Park</w:t>
      </w:r>
      <w:r w:rsidR="008B627F">
        <w:rPr>
          <w:rFonts w:ascii="Arial" w:hAnsi="Arial" w:cs="Arial"/>
          <w:sz w:val="22"/>
          <w:szCs w:val="22"/>
        </w:rPr>
        <w:t xml:space="preserve"> Primary</w:t>
      </w:r>
      <w:r w:rsidR="009639E5" w:rsidRPr="00070FEC">
        <w:rPr>
          <w:rFonts w:ascii="Arial" w:hAnsi="Arial" w:cs="Arial"/>
          <w:sz w:val="22"/>
          <w:szCs w:val="22"/>
        </w:rPr>
        <w:t xml:space="preserve"> has a Child Safeguarding policy and procedure in place and is committed to safeguarding and promoting the welfare of all its </w:t>
      </w:r>
      <w:r w:rsidR="003642C5" w:rsidRPr="00070FEC">
        <w:rPr>
          <w:rFonts w:ascii="Arial" w:hAnsi="Arial" w:cs="Arial"/>
          <w:sz w:val="22"/>
          <w:szCs w:val="22"/>
        </w:rPr>
        <w:t>pupils</w:t>
      </w:r>
      <w:r w:rsidR="009639E5" w:rsidRPr="00070FEC">
        <w:rPr>
          <w:rFonts w:ascii="Arial" w:hAnsi="Arial" w:cs="Arial"/>
          <w:sz w:val="22"/>
          <w:szCs w:val="22"/>
        </w:rPr>
        <w:t xml:space="preserve">, each student’s welfare is of </w:t>
      </w:r>
    </w:p>
    <w:p w14:paraId="073CF8EF" w14:textId="77777777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paramount importance to us, and you are expected to share this commitment. All staff will </w:t>
      </w:r>
    </w:p>
    <w:p w14:paraId="4926A0F2" w14:textId="26BF12F3" w:rsidR="009639E5" w:rsidRPr="00070FEC" w:rsidRDefault="009639E5" w:rsidP="009639E5">
      <w:pPr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fully comply with the </w:t>
      </w:r>
      <w:r w:rsidR="008B627F">
        <w:rPr>
          <w:rFonts w:ascii="Arial" w:hAnsi="Arial" w:cs="Arial"/>
          <w:sz w:val="22"/>
          <w:szCs w:val="22"/>
        </w:rPr>
        <w:t>school</w:t>
      </w:r>
      <w:r w:rsidRPr="00070FEC">
        <w:rPr>
          <w:rFonts w:ascii="Arial" w:hAnsi="Arial" w:cs="Arial"/>
          <w:sz w:val="22"/>
          <w:szCs w:val="22"/>
        </w:rPr>
        <w:t xml:space="preserve">’s policies and procedures, attend appropriate training, inform the </w:t>
      </w:r>
    </w:p>
    <w:p w14:paraId="05AED7BC" w14:textId="362BCBFA" w:rsidR="00F464BA" w:rsidRPr="00070FEC" w:rsidRDefault="009639E5" w:rsidP="009639E5">
      <w:pPr>
        <w:rPr>
          <w:rFonts w:ascii="Arial" w:hAnsi="Arial" w:cs="Arial"/>
          <w:b/>
          <w:sz w:val="36"/>
          <w:szCs w:val="36"/>
        </w:rPr>
      </w:pPr>
      <w:r w:rsidRPr="00070FEC">
        <w:rPr>
          <w:rFonts w:ascii="Arial" w:hAnsi="Arial" w:cs="Arial"/>
          <w:sz w:val="22"/>
          <w:szCs w:val="22"/>
        </w:rPr>
        <w:t>Designated Person of any concerns, record any potential safeguarding incidents appropriately.</w:t>
      </w:r>
    </w:p>
    <w:p w14:paraId="1F970A5C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00754034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2D2CB7BD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27918945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154BDADC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1A17E5A4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21D19581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00612FF0" w14:textId="77777777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</w:p>
    <w:p w14:paraId="7DA36279" w14:textId="77777777" w:rsidR="00F90951" w:rsidRPr="00070FEC" w:rsidRDefault="00F90951">
      <w:pPr>
        <w:rPr>
          <w:rFonts w:ascii="Arial" w:hAnsi="Arial" w:cs="Arial"/>
          <w:b/>
          <w:sz w:val="36"/>
          <w:szCs w:val="36"/>
        </w:rPr>
      </w:pPr>
      <w:r w:rsidRPr="00070FEC">
        <w:rPr>
          <w:rFonts w:ascii="Arial" w:hAnsi="Arial" w:cs="Arial"/>
          <w:b/>
          <w:sz w:val="36"/>
          <w:szCs w:val="36"/>
        </w:rPr>
        <w:br w:type="page"/>
      </w:r>
    </w:p>
    <w:p w14:paraId="1FB7E16C" w14:textId="5A505DE3" w:rsidR="00F464BA" w:rsidRPr="00070FEC" w:rsidRDefault="00F464BA" w:rsidP="00F464BA">
      <w:pPr>
        <w:jc w:val="center"/>
        <w:rPr>
          <w:rFonts w:ascii="Arial" w:hAnsi="Arial" w:cs="Arial"/>
          <w:b/>
          <w:sz w:val="36"/>
          <w:szCs w:val="36"/>
        </w:rPr>
      </w:pPr>
      <w:r w:rsidRPr="00070FEC">
        <w:rPr>
          <w:rFonts w:ascii="Arial" w:hAnsi="Arial" w:cs="Arial"/>
          <w:b/>
          <w:sz w:val="36"/>
          <w:szCs w:val="36"/>
        </w:rPr>
        <w:lastRenderedPageBreak/>
        <w:t>Person Specification</w:t>
      </w:r>
    </w:p>
    <w:p w14:paraId="6C4F9FB5" w14:textId="1DC13B07" w:rsidR="00F464BA" w:rsidRPr="00070FEC" w:rsidRDefault="00081EBE" w:rsidP="00F464BA">
      <w:pPr>
        <w:jc w:val="center"/>
        <w:rPr>
          <w:rFonts w:ascii="Arial" w:hAnsi="Arial" w:cs="Arial"/>
          <w:b/>
          <w:sz w:val="36"/>
          <w:szCs w:val="36"/>
        </w:rPr>
      </w:pPr>
      <w:r w:rsidRPr="00070FEC">
        <w:rPr>
          <w:rFonts w:ascii="Arial" w:hAnsi="Arial" w:cs="Arial"/>
          <w:b/>
          <w:sz w:val="36"/>
          <w:szCs w:val="36"/>
        </w:rPr>
        <w:t>Deputy</w:t>
      </w:r>
      <w:r w:rsidR="00F464BA" w:rsidRPr="00070FEC">
        <w:rPr>
          <w:rFonts w:ascii="Arial" w:hAnsi="Arial" w:cs="Arial"/>
          <w:b/>
          <w:sz w:val="36"/>
          <w:szCs w:val="36"/>
        </w:rPr>
        <w:t xml:space="preserve"> Headteacher</w:t>
      </w:r>
    </w:p>
    <w:p w14:paraId="45AEDACA" w14:textId="77777777" w:rsidR="00F464BA" w:rsidRPr="00070FEC" w:rsidRDefault="00F464BA" w:rsidP="00F464BA">
      <w:pPr>
        <w:jc w:val="center"/>
        <w:rPr>
          <w:rFonts w:ascii="Arial" w:hAnsi="Arial" w:cs="Arial"/>
        </w:rPr>
      </w:pP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846"/>
        <w:gridCol w:w="4252"/>
        <w:gridCol w:w="3870"/>
      </w:tblGrid>
      <w:tr w:rsidR="00070FEC" w:rsidRPr="00070FEC" w14:paraId="1E670B85" w14:textId="77777777" w:rsidTr="00AF636D">
        <w:trPr>
          <w:cantSplit/>
          <w:trHeight w:val="282"/>
        </w:trPr>
        <w:tc>
          <w:tcPr>
            <w:tcW w:w="846" w:type="dxa"/>
            <w:shd w:val="clear" w:color="auto" w:fill="E7E6E6" w:themeFill="background2"/>
            <w:textDirection w:val="btLr"/>
          </w:tcPr>
          <w:p w14:paraId="5E5C0887" w14:textId="77777777" w:rsidR="00081EBE" w:rsidRPr="00070FEC" w:rsidRDefault="00081EBE" w:rsidP="00ED1D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0BC0135D" w14:textId="77777777" w:rsidR="00081EBE" w:rsidRPr="00070FEC" w:rsidRDefault="00081EBE" w:rsidP="00ED1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</w:rPr>
            </w:pPr>
            <w:r w:rsidRPr="00070FEC">
              <w:rPr>
                <w:rFonts w:ascii="Arial" w:hAnsi="Arial" w:cs="Arial"/>
                <w:sz w:val="21"/>
              </w:rPr>
              <w:t>Essential</w:t>
            </w:r>
          </w:p>
        </w:tc>
        <w:tc>
          <w:tcPr>
            <w:tcW w:w="3870" w:type="dxa"/>
            <w:shd w:val="clear" w:color="auto" w:fill="E7E6E6" w:themeFill="background2"/>
          </w:tcPr>
          <w:p w14:paraId="62B394F9" w14:textId="77777777" w:rsidR="00081EBE" w:rsidRPr="00070FEC" w:rsidRDefault="00081EBE" w:rsidP="00ED1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</w:rPr>
            </w:pPr>
            <w:r w:rsidRPr="00070FEC">
              <w:rPr>
                <w:rFonts w:ascii="Arial" w:hAnsi="Arial" w:cs="Arial"/>
                <w:sz w:val="21"/>
              </w:rPr>
              <w:t>Desirable</w:t>
            </w:r>
          </w:p>
        </w:tc>
      </w:tr>
      <w:tr w:rsidR="00070FEC" w:rsidRPr="00070FEC" w14:paraId="176198A4" w14:textId="77777777" w:rsidTr="00AF636D">
        <w:trPr>
          <w:cantSplit/>
          <w:trHeight w:val="1837"/>
        </w:trPr>
        <w:tc>
          <w:tcPr>
            <w:tcW w:w="846" w:type="dxa"/>
            <w:shd w:val="clear" w:color="auto" w:fill="E7E6E6" w:themeFill="background2"/>
            <w:textDirection w:val="btLr"/>
          </w:tcPr>
          <w:p w14:paraId="7231B8D7" w14:textId="77777777" w:rsidR="00081EBE" w:rsidRPr="00070FEC" w:rsidRDefault="00081EBE" w:rsidP="00ED1D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Education/training</w:t>
            </w:r>
          </w:p>
        </w:tc>
        <w:tc>
          <w:tcPr>
            <w:tcW w:w="4252" w:type="dxa"/>
          </w:tcPr>
          <w:p w14:paraId="788D13E7" w14:textId="5112A79E" w:rsidR="00081EBE" w:rsidRPr="00070FEC" w:rsidRDefault="008D4C04" w:rsidP="00443176">
            <w:pPr>
              <w:pStyle w:val="BasicParagraph"/>
              <w:numPr>
                <w:ilvl w:val="0"/>
                <w:numId w:val="17"/>
              </w:numPr>
              <w:suppressAutoHyphens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0FEC">
              <w:rPr>
                <w:rFonts w:ascii="Arial" w:hAnsi="Arial" w:cs="Arial"/>
                <w:color w:val="auto"/>
                <w:sz w:val="20"/>
                <w:szCs w:val="20"/>
              </w:rPr>
              <w:t>Qualified Teacher Status</w:t>
            </w:r>
            <w:r w:rsidR="00081EBE" w:rsidRPr="00070FEC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14:paraId="78A1A1A5" w14:textId="5E5EF8A8" w:rsidR="003E5934" w:rsidRPr="00070FEC" w:rsidRDefault="003E5934" w:rsidP="00443176">
            <w:pPr>
              <w:pStyle w:val="BasicParagraph"/>
              <w:numPr>
                <w:ilvl w:val="0"/>
                <w:numId w:val="17"/>
              </w:numPr>
              <w:suppressAutoHyphens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0FEC">
              <w:rPr>
                <w:rFonts w:ascii="Arial" w:hAnsi="Arial" w:cs="Arial"/>
                <w:color w:val="auto"/>
                <w:sz w:val="20"/>
                <w:szCs w:val="20"/>
              </w:rPr>
              <w:t xml:space="preserve">Good </w:t>
            </w:r>
            <w:r w:rsidR="008D4C04" w:rsidRPr="00070FEC">
              <w:rPr>
                <w:rFonts w:ascii="Arial" w:hAnsi="Arial" w:cs="Arial"/>
                <w:color w:val="auto"/>
                <w:sz w:val="20"/>
                <w:szCs w:val="20"/>
              </w:rPr>
              <w:t>Honours</w:t>
            </w:r>
            <w:r w:rsidRPr="00070FEC">
              <w:rPr>
                <w:rFonts w:ascii="Arial" w:hAnsi="Arial" w:cs="Arial"/>
                <w:color w:val="auto"/>
                <w:sz w:val="20"/>
                <w:szCs w:val="20"/>
              </w:rPr>
              <w:t xml:space="preserve"> degree</w:t>
            </w:r>
          </w:p>
          <w:p w14:paraId="3A39183A" w14:textId="2E115D1D" w:rsidR="00152E75" w:rsidRPr="00070FEC" w:rsidRDefault="00152E75" w:rsidP="00443176">
            <w:pPr>
              <w:pStyle w:val="BasicParagraph"/>
              <w:numPr>
                <w:ilvl w:val="0"/>
                <w:numId w:val="17"/>
              </w:numPr>
              <w:suppressAutoHyphens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0FEC">
              <w:rPr>
                <w:rFonts w:ascii="Arial" w:hAnsi="Arial" w:cs="Arial"/>
                <w:color w:val="auto"/>
                <w:sz w:val="20"/>
                <w:szCs w:val="20"/>
              </w:rPr>
              <w:t>Recent and relevant Conti</w:t>
            </w:r>
            <w:r w:rsidR="00883164" w:rsidRPr="00070FEC">
              <w:rPr>
                <w:rFonts w:ascii="Arial" w:hAnsi="Arial" w:cs="Arial"/>
                <w:color w:val="auto"/>
                <w:sz w:val="20"/>
                <w:szCs w:val="20"/>
              </w:rPr>
              <w:t>nual Professional Development</w:t>
            </w:r>
          </w:p>
          <w:p w14:paraId="5741723D" w14:textId="5307FE30" w:rsidR="00081EBE" w:rsidRPr="00070FEC" w:rsidRDefault="00081EBE" w:rsidP="009B4626">
            <w:pPr>
              <w:pStyle w:val="BasicParagraph"/>
              <w:suppressAutoHyphens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6E48A6A" w14:textId="77777777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Interest in further professional development (e.g. NPQH).</w:t>
            </w:r>
          </w:p>
          <w:p w14:paraId="04C8689A" w14:textId="089EB849" w:rsidR="009B4626" w:rsidRPr="00070FEC" w:rsidRDefault="009B4626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Further professional development including middle management training.</w:t>
            </w:r>
          </w:p>
        </w:tc>
      </w:tr>
      <w:tr w:rsidR="00070FEC" w:rsidRPr="00070FEC" w14:paraId="1897808F" w14:textId="77777777" w:rsidTr="00AF636D">
        <w:trPr>
          <w:cantSplit/>
          <w:trHeight w:val="1937"/>
        </w:trPr>
        <w:tc>
          <w:tcPr>
            <w:tcW w:w="846" w:type="dxa"/>
            <w:shd w:val="clear" w:color="auto" w:fill="E7E6E6" w:themeFill="background2"/>
            <w:textDirection w:val="btLr"/>
          </w:tcPr>
          <w:p w14:paraId="16298401" w14:textId="77777777" w:rsidR="00081EBE" w:rsidRPr="00070FEC" w:rsidRDefault="00081EBE" w:rsidP="00ED1D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4252" w:type="dxa"/>
          </w:tcPr>
          <w:p w14:paraId="51B9C539" w14:textId="79CD6F76" w:rsidR="00081EBE" w:rsidRPr="00070FEC" w:rsidRDefault="00883164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Successful teacher </w:t>
            </w:r>
            <w:r w:rsidR="001670B4" w:rsidRPr="00070FEC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584623" w:rsidRPr="00070FEC">
              <w:rPr>
                <w:rFonts w:ascii="Arial" w:hAnsi="Arial" w:cs="Arial"/>
                <w:sz w:val="20"/>
                <w:szCs w:val="20"/>
              </w:rPr>
              <w:t>demonstrable</w:t>
            </w:r>
            <w:r w:rsidR="00081EBE" w:rsidRPr="00070FEC">
              <w:rPr>
                <w:rFonts w:ascii="Arial" w:hAnsi="Arial" w:cs="Arial"/>
                <w:sz w:val="20"/>
                <w:szCs w:val="20"/>
              </w:rPr>
              <w:t xml:space="preserve"> teaching experience</w:t>
            </w:r>
            <w:r w:rsidR="006B2793"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A53EBB" w14:textId="6F45AC30" w:rsidR="001670B4" w:rsidRPr="00070FEC" w:rsidRDefault="001670B4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Proven track record of delivering excellent outcomes for pupils of all abilities</w:t>
            </w:r>
            <w:r w:rsidR="00E5469E"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F98D54" w14:textId="77777777" w:rsidR="00071AC5" w:rsidRPr="00070FEC" w:rsidRDefault="00071AC5" w:rsidP="00071A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of teaching in more than one age phase.</w:t>
            </w:r>
          </w:p>
          <w:p w14:paraId="0E266733" w14:textId="253B46E8" w:rsidR="00574FFF" w:rsidRPr="00070FEC" w:rsidRDefault="009B4626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Experience of middle </w:t>
            </w:r>
            <w:r w:rsidR="003970E3" w:rsidRPr="00070FEC">
              <w:rPr>
                <w:rFonts w:ascii="Arial" w:hAnsi="Arial" w:cs="Arial"/>
                <w:sz w:val="20"/>
                <w:szCs w:val="20"/>
              </w:rPr>
              <w:t>leadership</w:t>
            </w:r>
            <w:r w:rsidR="000775D6" w:rsidRPr="00070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65B54C" w14:textId="77777777" w:rsidR="009B4626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of monitoring and evaluating standards of teaching and learning.</w:t>
            </w:r>
          </w:p>
          <w:p w14:paraId="4B0ED77A" w14:textId="5074E61B" w:rsidR="009B4626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of successful curriculum leadership and staff development</w:t>
            </w:r>
            <w:r w:rsidR="000775D6" w:rsidRPr="00070FEC">
              <w:rPr>
                <w:rFonts w:ascii="Arial" w:hAnsi="Arial" w:cs="Arial"/>
                <w:sz w:val="20"/>
                <w:szCs w:val="20"/>
              </w:rPr>
              <w:t xml:space="preserve"> within a core subject</w:t>
            </w:r>
            <w:r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FF1A6" w14:textId="07F07604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of working well in partnership with staff, governors, children, parents and the wider community</w:t>
            </w:r>
          </w:p>
        </w:tc>
        <w:tc>
          <w:tcPr>
            <w:tcW w:w="3870" w:type="dxa"/>
          </w:tcPr>
          <w:p w14:paraId="7250CD2E" w14:textId="40876637" w:rsidR="00807A6A" w:rsidRPr="00070FEC" w:rsidRDefault="00807A6A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Active involvement in developing teaching and learning in current educational setting</w:t>
            </w:r>
            <w:r w:rsidR="00524A19" w:rsidRPr="00070FEC">
              <w:rPr>
                <w:rFonts w:ascii="Arial" w:hAnsi="Arial" w:cs="Arial"/>
                <w:sz w:val="20"/>
                <w:szCs w:val="20"/>
              </w:rPr>
              <w:t>s</w:t>
            </w:r>
            <w:r w:rsidR="00566793"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8B317B" w14:textId="77777777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Experience of the performance management process and the role of reviewer. </w:t>
            </w:r>
          </w:p>
          <w:p w14:paraId="523E7699" w14:textId="17E2D670" w:rsidR="00E5469E" w:rsidRPr="00070FEC" w:rsidRDefault="0067664C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Recent e</w:t>
            </w:r>
            <w:r w:rsidR="00E5469E" w:rsidRPr="00070FEC">
              <w:rPr>
                <w:rFonts w:ascii="Arial" w:hAnsi="Arial" w:cs="Arial"/>
                <w:sz w:val="20"/>
                <w:szCs w:val="20"/>
              </w:rPr>
              <w:t xml:space="preserve">xperience of </w:t>
            </w:r>
            <w:r w:rsidRPr="00070FEC">
              <w:rPr>
                <w:rFonts w:ascii="Arial" w:hAnsi="Arial" w:cs="Arial"/>
                <w:sz w:val="20"/>
                <w:szCs w:val="20"/>
              </w:rPr>
              <w:t>leading whole school CPD</w:t>
            </w:r>
          </w:p>
          <w:p w14:paraId="69F2C2C6" w14:textId="01EF36B0" w:rsidR="00081EBE" w:rsidRPr="00070FEC" w:rsidRDefault="0067664C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of the implementation of Q</w:t>
            </w:r>
            <w:r w:rsidR="00444A93"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Pr="00070FEC">
              <w:rPr>
                <w:rFonts w:ascii="Arial" w:hAnsi="Arial" w:cs="Arial"/>
                <w:sz w:val="20"/>
                <w:szCs w:val="20"/>
              </w:rPr>
              <w:t>A</w:t>
            </w:r>
            <w:r w:rsidR="00444A93">
              <w:rPr>
                <w:rFonts w:ascii="Arial" w:hAnsi="Arial" w:cs="Arial"/>
                <w:sz w:val="20"/>
                <w:szCs w:val="20"/>
              </w:rPr>
              <w:t>ssurance</w:t>
            </w:r>
            <w:r w:rsidRPr="00070FEC">
              <w:rPr>
                <w:rFonts w:ascii="Arial" w:hAnsi="Arial" w:cs="Arial"/>
                <w:sz w:val="20"/>
                <w:szCs w:val="20"/>
              </w:rPr>
              <w:t xml:space="preserve"> systems to drive improvements</w:t>
            </w:r>
            <w:r w:rsidR="00F41203"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BB5ACE" w14:textId="22B6CB25" w:rsidR="00F41203" w:rsidRPr="00070FEC" w:rsidRDefault="00F41203" w:rsidP="00F41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FEC" w:rsidRPr="00070FEC" w14:paraId="09259511" w14:textId="77777777" w:rsidTr="00AF636D">
        <w:trPr>
          <w:cantSplit/>
          <w:trHeight w:val="1937"/>
        </w:trPr>
        <w:tc>
          <w:tcPr>
            <w:tcW w:w="846" w:type="dxa"/>
            <w:shd w:val="clear" w:color="auto" w:fill="E7E6E6" w:themeFill="background2"/>
            <w:textDirection w:val="btLr"/>
          </w:tcPr>
          <w:p w14:paraId="072B9AD6" w14:textId="77777777" w:rsidR="00081EBE" w:rsidRPr="00070FEC" w:rsidRDefault="00081EBE" w:rsidP="00ED1D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Aptitude and skills</w:t>
            </w:r>
          </w:p>
        </w:tc>
        <w:tc>
          <w:tcPr>
            <w:tcW w:w="4252" w:type="dxa"/>
          </w:tcPr>
          <w:p w14:paraId="2EDFAFA7" w14:textId="77777777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Outstanding classroom practitioner and role model. </w:t>
            </w:r>
          </w:p>
          <w:p w14:paraId="105973EE" w14:textId="77777777" w:rsidR="002D062C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A good understanding of the needs of children from </w:t>
            </w:r>
            <w:r w:rsidR="002D062C" w:rsidRPr="00070FEC">
              <w:rPr>
                <w:rFonts w:ascii="Arial" w:hAnsi="Arial" w:cs="Arial"/>
                <w:sz w:val="20"/>
                <w:szCs w:val="20"/>
              </w:rPr>
              <w:t xml:space="preserve">Early Years </w:t>
            </w:r>
            <w:r w:rsidRPr="00070FEC">
              <w:rPr>
                <w:rFonts w:ascii="Arial" w:hAnsi="Arial" w:cs="Arial"/>
                <w:sz w:val="20"/>
                <w:szCs w:val="20"/>
              </w:rPr>
              <w:t xml:space="preserve">to Key Stage 2. </w:t>
            </w:r>
          </w:p>
          <w:p w14:paraId="70D30208" w14:textId="7C98504A" w:rsidR="00F83A8C" w:rsidRPr="00070FEC" w:rsidRDefault="00F41203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Ability to work under pressure</w:t>
            </w:r>
            <w:r w:rsidR="00493027" w:rsidRPr="00070F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1D72B6" w14:textId="77777777" w:rsidR="00F83A8C" w:rsidRPr="00070FEC" w:rsidRDefault="00F83A8C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Ability to lead, motivate, challenge and inspire staff and pupils.</w:t>
            </w:r>
          </w:p>
          <w:p w14:paraId="4A2D4AE8" w14:textId="18614B83" w:rsidR="00493027" w:rsidRPr="00070FEC" w:rsidRDefault="00493027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Ability to analyse and interpret </w:t>
            </w:r>
            <w:r w:rsidR="00D86756" w:rsidRPr="00070FEC">
              <w:rPr>
                <w:rFonts w:ascii="Arial" w:hAnsi="Arial" w:cs="Arial"/>
                <w:sz w:val="20"/>
                <w:szCs w:val="20"/>
              </w:rPr>
              <w:t xml:space="preserve">data / </w:t>
            </w:r>
            <w:r w:rsidRPr="00070FEC">
              <w:rPr>
                <w:rFonts w:ascii="Arial" w:hAnsi="Arial" w:cs="Arial"/>
                <w:sz w:val="20"/>
                <w:szCs w:val="20"/>
              </w:rPr>
              <w:t>information to make informed decisions and exercise good judgment.</w:t>
            </w:r>
          </w:p>
          <w:p w14:paraId="56625E14" w14:textId="12365A27" w:rsidR="00081EBE" w:rsidRPr="00070FEC" w:rsidRDefault="00F83A8C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</w:t>
            </w:r>
            <w:r w:rsidR="00081EBE" w:rsidRPr="00070FEC">
              <w:rPr>
                <w:rFonts w:ascii="Arial" w:hAnsi="Arial" w:cs="Arial"/>
                <w:sz w:val="20"/>
                <w:szCs w:val="20"/>
              </w:rPr>
              <w:t xml:space="preserve"> thorough knowledge of inclusive and innovative curriculum and assessment provision.</w:t>
            </w:r>
          </w:p>
          <w:p w14:paraId="16BFF8E3" w14:textId="77777777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 good understanding of effective strategies to enhance teaching and</w:t>
            </w:r>
          </w:p>
          <w:p w14:paraId="1B0845A4" w14:textId="77777777" w:rsidR="008B34A3" w:rsidRPr="00070FEC" w:rsidRDefault="00081EBE" w:rsidP="0000314E">
            <w:pPr>
              <w:pStyle w:val="ListParagraph"/>
              <w:autoSpaceDE w:val="0"/>
              <w:autoSpaceDN w:val="0"/>
              <w:adjustRightInd w:val="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learning opportunities and improve attainment. </w:t>
            </w:r>
          </w:p>
          <w:p w14:paraId="5DBBEB37" w14:textId="4F37641B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Up to date awareness and understanding of school self-evaluation and improvement planning. </w:t>
            </w:r>
          </w:p>
          <w:p w14:paraId="45719D1D" w14:textId="77777777" w:rsidR="00081EBE" w:rsidRPr="00070FEC" w:rsidRDefault="00081EBE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Able to plan, organise and prioritise.</w:t>
            </w:r>
          </w:p>
        </w:tc>
        <w:tc>
          <w:tcPr>
            <w:tcW w:w="3870" w:type="dxa"/>
          </w:tcPr>
          <w:p w14:paraId="32A543C4" w14:textId="023943E9" w:rsidR="00081EBE" w:rsidRPr="00070FEC" w:rsidRDefault="00FD1E08" w:rsidP="004431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6" w:hanging="283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Experience in the use of new technologies to improve teaching and learning.</w:t>
            </w:r>
          </w:p>
        </w:tc>
      </w:tr>
      <w:tr w:rsidR="00070FEC" w:rsidRPr="00070FEC" w14:paraId="3F5F40F4" w14:textId="77777777" w:rsidTr="00AF636D">
        <w:trPr>
          <w:cantSplit/>
          <w:trHeight w:val="1937"/>
        </w:trPr>
        <w:tc>
          <w:tcPr>
            <w:tcW w:w="846" w:type="dxa"/>
            <w:shd w:val="clear" w:color="auto" w:fill="E7E6E6" w:themeFill="background2"/>
            <w:textDirection w:val="btLr"/>
          </w:tcPr>
          <w:p w14:paraId="01D45F02" w14:textId="77777777" w:rsidR="00081EBE" w:rsidRPr="00070FEC" w:rsidRDefault="00081EBE" w:rsidP="00ED1D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4252" w:type="dxa"/>
          </w:tcPr>
          <w:p w14:paraId="767BA166" w14:textId="19AA4782" w:rsidR="00081EBE" w:rsidRPr="00070FEC" w:rsidRDefault="00081EBE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Positive and resilient with drive, loyalty, integrity, flexibility</w:t>
            </w:r>
            <w:r w:rsidR="00C37E61" w:rsidRPr="00070FEC">
              <w:rPr>
                <w:rFonts w:ascii="Arial" w:hAnsi="Arial" w:cs="Arial"/>
                <w:sz w:val="20"/>
                <w:szCs w:val="20"/>
              </w:rPr>
              <w:t>,</w:t>
            </w:r>
            <w:r w:rsidRPr="00070FE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37E61" w:rsidRPr="00070FE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70FEC">
              <w:rPr>
                <w:rFonts w:ascii="Arial" w:hAnsi="Arial" w:cs="Arial"/>
                <w:sz w:val="20"/>
                <w:szCs w:val="20"/>
              </w:rPr>
              <w:t xml:space="preserve">good sense of humour </w:t>
            </w:r>
          </w:p>
          <w:p w14:paraId="7FEBC967" w14:textId="77777777" w:rsidR="00081EBE" w:rsidRPr="00070FEC" w:rsidRDefault="00081EBE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Able to work independently and as part of a team. </w:t>
            </w:r>
          </w:p>
          <w:p w14:paraId="01E01D2C" w14:textId="77777777" w:rsidR="00081EBE" w:rsidRPr="00070FEC" w:rsidRDefault="00081EBE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Deals with difficult situations effectively.</w:t>
            </w:r>
          </w:p>
          <w:p w14:paraId="0DCBC82D" w14:textId="77777777" w:rsidR="00081EBE" w:rsidRPr="00070FEC" w:rsidRDefault="00081EBE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 commitment to inclusion.</w:t>
            </w:r>
          </w:p>
          <w:p w14:paraId="08F1158C" w14:textId="4AB58A6D" w:rsidR="000775D6" w:rsidRPr="00070FEC" w:rsidRDefault="000775D6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>A commitment to go above and beyond to meet the needs of the school and its pupils.</w:t>
            </w:r>
          </w:p>
          <w:p w14:paraId="53A7BC75" w14:textId="7F967594" w:rsidR="00081EBE" w:rsidRPr="00070FEC" w:rsidRDefault="00081EBE" w:rsidP="008B00F6">
            <w:pPr>
              <w:pStyle w:val="ListParagraph"/>
              <w:numPr>
                <w:ilvl w:val="0"/>
                <w:numId w:val="17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70FEC">
              <w:rPr>
                <w:rFonts w:ascii="Arial" w:hAnsi="Arial" w:cs="Arial"/>
                <w:sz w:val="20"/>
                <w:szCs w:val="20"/>
              </w:rPr>
              <w:t xml:space="preserve">Able to develop effective working relationships with all external partners. </w:t>
            </w:r>
          </w:p>
        </w:tc>
        <w:tc>
          <w:tcPr>
            <w:tcW w:w="3870" w:type="dxa"/>
          </w:tcPr>
          <w:p w14:paraId="64F5A8F2" w14:textId="77777777" w:rsidR="00081EBE" w:rsidRPr="00070FEC" w:rsidRDefault="00081EBE" w:rsidP="00ED1D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848B0" w14:textId="77777777" w:rsidR="00F464BA" w:rsidRPr="00070FEC" w:rsidRDefault="00F464BA" w:rsidP="00F464BA">
      <w:pPr>
        <w:autoSpaceDE w:val="0"/>
        <w:autoSpaceDN w:val="0"/>
        <w:adjustRightInd w:val="0"/>
        <w:rPr>
          <w:rFonts w:ascii="Arial" w:hAnsi="Arial" w:cs="Arial"/>
          <w:sz w:val="21"/>
        </w:rPr>
      </w:pPr>
    </w:p>
    <w:p w14:paraId="58794DFF" w14:textId="42804111" w:rsidR="00F464BA" w:rsidRPr="00070FEC" w:rsidRDefault="008B00F6" w:rsidP="00AE66D6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br w:type="page"/>
      </w:r>
      <w:r w:rsidR="00F464BA" w:rsidRPr="00070FE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References:</w:t>
      </w:r>
    </w:p>
    <w:p w14:paraId="40B21A1C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  <w:lang w:val="en-US"/>
        </w:rPr>
        <w:t>References will be requested prior to interview, except for non-teaching roles where there are exceptional circumstances, and the applicant does not give consent to do so on the application form.</w:t>
      </w:r>
      <w:r w:rsidRPr="00070FEC">
        <w:rPr>
          <w:rFonts w:ascii="Arial" w:hAnsi="Arial" w:cs="Arial"/>
          <w:sz w:val="22"/>
          <w:szCs w:val="22"/>
        </w:rPr>
        <w:t xml:space="preserve"> </w:t>
      </w:r>
    </w:p>
    <w:p w14:paraId="0BA08249" w14:textId="77777777" w:rsidR="00F464BA" w:rsidRPr="00070FEC" w:rsidRDefault="00F464BA" w:rsidP="00F464B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27B2E364" w14:textId="77777777" w:rsidR="00F464BA" w:rsidRPr="00070FEC" w:rsidRDefault="00F464BA" w:rsidP="00F464B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>DBS:</w:t>
      </w:r>
    </w:p>
    <w:p w14:paraId="14CA4800" w14:textId="6975C57D" w:rsidR="00F464BA" w:rsidRPr="00070FEC" w:rsidRDefault="0082536D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Hadrian Park Primary</w:t>
      </w:r>
      <w:r w:rsidR="008B627F">
        <w:rPr>
          <w:rFonts w:ascii="Arial" w:hAnsi="Arial" w:cs="Arial"/>
          <w:sz w:val="22"/>
          <w:szCs w:val="22"/>
          <w:lang w:val="en-US"/>
        </w:rPr>
        <w:t xml:space="preserve"> School</w:t>
      </w:r>
      <w:r w:rsidR="00F464BA" w:rsidRPr="00070FEC">
        <w:rPr>
          <w:rFonts w:ascii="Arial" w:hAnsi="Arial" w:cs="Arial"/>
          <w:sz w:val="22"/>
          <w:szCs w:val="22"/>
          <w:lang w:val="en-US"/>
        </w:rPr>
        <w:t xml:space="preserve"> is committed to safeguarding and promoting the welfare of children and young people and expects all staff and volunteers to share this commitment. </w:t>
      </w:r>
    </w:p>
    <w:p w14:paraId="2F38E538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34BE582E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 w:rsidRPr="00070FEC">
        <w:rPr>
          <w:rFonts w:ascii="Arial" w:hAnsi="Arial" w:cs="Arial"/>
          <w:sz w:val="22"/>
          <w:szCs w:val="22"/>
        </w:rPr>
        <w:t xml:space="preserve">An application for a DBS certificate will be submitted for all candidates once they have been offered the position. </w:t>
      </w:r>
      <w:r w:rsidRPr="00070FEC">
        <w:rPr>
          <w:rFonts w:ascii="Arial" w:hAnsi="Arial" w:cs="Arial"/>
          <w:sz w:val="22"/>
          <w:szCs w:val="22"/>
          <w:lang w:val="en-US"/>
        </w:rPr>
        <w:t xml:space="preserve">For posts in regulated activity, the DBS check will include a barred list check. </w:t>
      </w:r>
      <w:r w:rsidRPr="00070FEC">
        <w:rPr>
          <w:rFonts w:ascii="Arial" w:hAnsi="Arial" w:cs="Arial"/>
          <w:sz w:val="22"/>
          <w:szCs w:val="22"/>
        </w:rPr>
        <w:t>During the recruitment process, any offences, or other matters relevant to the position will be considered on a case-by-case basis.</w:t>
      </w:r>
    </w:p>
    <w:p w14:paraId="0549B774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780F8F57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Any offer of employment will be subject to receipt of a satisfactory DBS Enhanced Disclosure.</w:t>
      </w:r>
    </w:p>
    <w:p w14:paraId="07FAF146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106B6DD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 xml:space="preserve">Pre-occupational health: </w:t>
      </w:r>
    </w:p>
    <w:p w14:paraId="39A20B1C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Pre-occupational health check is an essential part of the selection and recruitment process to assess if any reasonable adjustments are required.</w:t>
      </w:r>
    </w:p>
    <w:p w14:paraId="18910E4F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0FDEBE13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b/>
          <w:bCs/>
          <w:sz w:val="22"/>
          <w:szCs w:val="22"/>
          <w:lang w:val="en-US"/>
        </w:rPr>
        <w:t xml:space="preserve">Equal opportunities: </w:t>
      </w:r>
    </w:p>
    <w:p w14:paraId="6F2E9C6A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We are an equal opportunity employer. We want to develop a more diverse workforce and we positively welcome applicants from all sections of the community.</w:t>
      </w:r>
    </w:p>
    <w:p w14:paraId="6A339394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57B18562" w14:textId="77777777" w:rsidR="00F464BA" w:rsidRPr="00070FEC" w:rsidRDefault="00F464BA" w:rsidP="00C2228F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  <w:r w:rsidRPr="00070FEC">
        <w:rPr>
          <w:rFonts w:ascii="Arial" w:hAnsi="Arial" w:cs="Arial"/>
          <w:sz w:val="22"/>
          <w:szCs w:val="22"/>
          <w:lang w:val="en-US"/>
        </w:rPr>
        <w:t>Applicants with disabilities will be granted an interview if the essential job criteria are met.</w:t>
      </w:r>
    </w:p>
    <w:p w14:paraId="5056DAAA" w14:textId="77777777" w:rsidR="00F464BA" w:rsidRPr="00070FEC" w:rsidRDefault="00F464BA" w:rsidP="00C2228F">
      <w:pPr>
        <w:jc w:val="center"/>
        <w:rPr>
          <w:rFonts w:ascii="Arial" w:hAnsi="Arial" w:cs="Arial"/>
          <w:b/>
          <w:sz w:val="44"/>
          <w:szCs w:val="44"/>
        </w:rPr>
      </w:pPr>
    </w:p>
    <w:p w14:paraId="27AFBC84" w14:textId="77777777" w:rsidR="00F464BA" w:rsidRPr="00070FEC" w:rsidRDefault="00F464BA" w:rsidP="00410FA8">
      <w:pPr>
        <w:rPr>
          <w:rFonts w:ascii="Arial" w:hAnsi="Arial" w:cs="Arial"/>
          <w:b/>
          <w:bCs/>
        </w:rPr>
      </w:pPr>
    </w:p>
    <w:sectPr w:rsidR="00F464BA" w:rsidRPr="00070FEC" w:rsidSect="00FA3704">
      <w:headerReference w:type="even" r:id="rId10"/>
      <w:headerReference w:type="default" r:id="rId11"/>
      <w:pgSz w:w="11900" w:h="16840"/>
      <w:pgMar w:top="567" w:right="112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0B56" w14:textId="77777777" w:rsidR="009B3D5C" w:rsidRDefault="009B3D5C" w:rsidP="00E83D57">
      <w:r>
        <w:separator/>
      </w:r>
    </w:p>
  </w:endnote>
  <w:endnote w:type="continuationSeparator" w:id="0">
    <w:p w14:paraId="27E035DA" w14:textId="77777777" w:rsidR="009B3D5C" w:rsidRDefault="009B3D5C" w:rsidP="00E83D57">
      <w:r>
        <w:continuationSeparator/>
      </w:r>
    </w:p>
  </w:endnote>
  <w:endnote w:type="continuationNotice" w:id="1">
    <w:p w14:paraId="1C71E51A" w14:textId="77777777" w:rsidR="009B3D5C" w:rsidRDefault="009B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F097" w14:textId="77777777" w:rsidR="009B3D5C" w:rsidRDefault="009B3D5C" w:rsidP="00E83D57">
      <w:r>
        <w:separator/>
      </w:r>
    </w:p>
  </w:footnote>
  <w:footnote w:type="continuationSeparator" w:id="0">
    <w:p w14:paraId="4C100D87" w14:textId="77777777" w:rsidR="009B3D5C" w:rsidRDefault="009B3D5C" w:rsidP="00E83D57">
      <w:r>
        <w:continuationSeparator/>
      </w:r>
    </w:p>
  </w:footnote>
  <w:footnote w:type="continuationNotice" w:id="1">
    <w:p w14:paraId="240DAC66" w14:textId="77777777" w:rsidR="009B3D5C" w:rsidRDefault="009B3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FEEF" w14:textId="0BC055CA" w:rsidR="00A03E8B" w:rsidRDefault="00A03E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C41EDE" wp14:editId="5D317A0B">
          <wp:simplePos x="0" y="0"/>
          <wp:positionH relativeFrom="column">
            <wp:posOffset>-903968</wp:posOffset>
          </wp:positionH>
          <wp:positionV relativeFrom="paragraph">
            <wp:posOffset>-521426</wp:posOffset>
          </wp:positionV>
          <wp:extent cx="7620000" cy="10770219"/>
          <wp:effectExtent l="0" t="0" r="0" b="0"/>
          <wp:wrapNone/>
          <wp:docPr id="44" name="Picture 4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r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2A28" w14:textId="590E56E0" w:rsidR="00A03E8B" w:rsidRDefault="00A03E8B" w:rsidP="00E83D57">
    <w:pPr>
      <w:pStyle w:val="Header"/>
      <w:tabs>
        <w:tab w:val="clear" w:pos="4680"/>
        <w:tab w:val="clear" w:pos="9360"/>
        <w:tab w:val="left" w:pos="12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432"/>
    <w:multiLevelType w:val="hybridMultilevel"/>
    <w:tmpl w:val="742C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267"/>
    <w:multiLevelType w:val="hybridMultilevel"/>
    <w:tmpl w:val="78B2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F30"/>
    <w:multiLevelType w:val="hybridMultilevel"/>
    <w:tmpl w:val="C0D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201"/>
    <w:multiLevelType w:val="hybridMultilevel"/>
    <w:tmpl w:val="D58E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53C6"/>
    <w:multiLevelType w:val="hybridMultilevel"/>
    <w:tmpl w:val="5918585C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2627507"/>
    <w:multiLevelType w:val="hybridMultilevel"/>
    <w:tmpl w:val="0D3E5360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2DAF"/>
    <w:multiLevelType w:val="hybridMultilevel"/>
    <w:tmpl w:val="B22E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BAE"/>
    <w:multiLevelType w:val="hybridMultilevel"/>
    <w:tmpl w:val="30A2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F4F48"/>
    <w:multiLevelType w:val="hybridMultilevel"/>
    <w:tmpl w:val="F104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104"/>
    <w:multiLevelType w:val="hybridMultilevel"/>
    <w:tmpl w:val="067A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4F12"/>
    <w:multiLevelType w:val="hybridMultilevel"/>
    <w:tmpl w:val="53DE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2EE3"/>
    <w:multiLevelType w:val="hybridMultilevel"/>
    <w:tmpl w:val="F222C5A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8C120F7"/>
    <w:multiLevelType w:val="hybridMultilevel"/>
    <w:tmpl w:val="D47A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0D2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FCB"/>
    <w:multiLevelType w:val="multilevel"/>
    <w:tmpl w:val="5E9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B60124"/>
    <w:multiLevelType w:val="hybridMultilevel"/>
    <w:tmpl w:val="BB58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431"/>
    <w:multiLevelType w:val="hybridMultilevel"/>
    <w:tmpl w:val="136E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F3E94"/>
    <w:multiLevelType w:val="hybridMultilevel"/>
    <w:tmpl w:val="DC70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67CF5"/>
    <w:multiLevelType w:val="hybridMultilevel"/>
    <w:tmpl w:val="4B6A7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96DFB"/>
    <w:multiLevelType w:val="hybridMultilevel"/>
    <w:tmpl w:val="762C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33DA"/>
    <w:multiLevelType w:val="hybridMultilevel"/>
    <w:tmpl w:val="037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C689F"/>
    <w:multiLevelType w:val="hybridMultilevel"/>
    <w:tmpl w:val="CDEA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1A53"/>
    <w:multiLevelType w:val="hybridMultilevel"/>
    <w:tmpl w:val="546E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62B"/>
    <w:multiLevelType w:val="hybridMultilevel"/>
    <w:tmpl w:val="A93A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96EB5"/>
    <w:multiLevelType w:val="hybridMultilevel"/>
    <w:tmpl w:val="A5DA4B5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02F5857"/>
    <w:multiLevelType w:val="hybridMultilevel"/>
    <w:tmpl w:val="A730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79F2"/>
    <w:multiLevelType w:val="hybridMultilevel"/>
    <w:tmpl w:val="1296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21D64"/>
    <w:multiLevelType w:val="hybridMultilevel"/>
    <w:tmpl w:val="6142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3487"/>
    <w:multiLevelType w:val="hybridMultilevel"/>
    <w:tmpl w:val="BB6C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54D1A"/>
    <w:multiLevelType w:val="hybridMultilevel"/>
    <w:tmpl w:val="69B2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66D36"/>
    <w:multiLevelType w:val="hybridMultilevel"/>
    <w:tmpl w:val="F2D6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17E6D"/>
    <w:multiLevelType w:val="hybridMultilevel"/>
    <w:tmpl w:val="FBD6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71F0E"/>
    <w:multiLevelType w:val="hybridMultilevel"/>
    <w:tmpl w:val="1972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84CF1"/>
    <w:multiLevelType w:val="hybridMultilevel"/>
    <w:tmpl w:val="EDEC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82940"/>
    <w:multiLevelType w:val="hybridMultilevel"/>
    <w:tmpl w:val="11EA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33AB1"/>
    <w:multiLevelType w:val="hybridMultilevel"/>
    <w:tmpl w:val="D2DC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9665C"/>
    <w:multiLevelType w:val="hybridMultilevel"/>
    <w:tmpl w:val="5EF2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6514">
    <w:abstractNumId w:val="34"/>
  </w:num>
  <w:num w:numId="2" w16cid:durableId="1682201762">
    <w:abstractNumId w:val="19"/>
  </w:num>
  <w:num w:numId="3" w16cid:durableId="798960071">
    <w:abstractNumId w:val="18"/>
  </w:num>
  <w:num w:numId="4" w16cid:durableId="1534464830">
    <w:abstractNumId w:val="27"/>
  </w:num>
  <w:num w:numId="5" w16cid:durableId="1845703408">
    <w:abstractNumId w:val="1"/>
  </w:num>
  <w:num w:numId="6" w16cid:durableId="2051570279">
    <w:abstractNumId w:val="8"/>
  </w:num>
  <w:num w:numId="7" w16cid:durableId="2093158176">
    <w:abstractNumId w:val="12"/>
  </w:num>
  <w:num w:numId="8" w16cid:durableId="12994497">
    <w:abstractNumId w:val="33"/>
  </w:num>
  <w:num w:numId="9" w16cid:durableId="2031641437">
    <w:abstractNumId w:val="6"/>
  </w:num>
  <w:num w:numId="10" w16cid:durableId="231086879">
    <w:abstractNumId w:val="17"/>
  </w:num>
  <w:num w:numId="11" w16cid:durableId="309332686">
    <w:abstractNumId w:val="23"/>
  </w:num>
  <w:num w:numId="12" w16cid:durableId="1918517837">
    <w:abstractNumId w:val="4"/>
  </w:num>
  <w:num w:numId="13" w16cid:durableId="2053993500">
    <w:abstractNumId w:val="3"/>
  </w:num>
  <w:num w:numId="14" w16cid:durableId="1282150588">
    <w:abstractNumId w:val="11"/>
  </w:num>
  <w:num w:numId="15" w16cid:durableId="1518158966">
    <w:abstractNumId w:val="13"/>
  </w:num>
  <w:num w:numId="16" w16cid:durableId="2047948868">
    <w:abstractNumId w:val="14"/>
  </w:num>
  <w:num w:numId="17" w16cid:durableId="972910698">
    <w:abstractNumId w:val="10"/>
  </w:num>
  <w:num w:numId="18" w16cid:durableId="1382287214">
    <w:abstractNumId w:val="15"/>
  </w:num>
  <w:num w:numId="19" w16cid:durableId="639725586">
    <w:abstractNumId w:val="24"/>
  </w:num>
  <w:num w:numId="20" w16cid:durableId="1898465697">
    <w:abstractNumId w:val="28"/>
  </w:num>
  <w:num w:numId="21" w16cid:durableId="1099453167">
    <w:abstractNumId w:val="0"/>
  </w:num>
  <w:num w:numId="22" w16cid:durableId="1394155749">
    <w:abstractNumId w:val="7"/>
  </w:num>
  <w:num w:numId="23" w16cid:durableId="1315597894">
    <w:abstractNumId w:val="31"/>
  </w:num>
  <w:num w:numId="24" w16cid:durableId="1081217831">
    <w:abstractNumId w:val="29"/>
  </w:num>
  <w:num w:numId="25" w16cid:durableId="910695134">
    <w:abstractNumId w:val="16"/>
  </w:num>
  <w:num w:numId="26" w16cid:durableId="1348557095">
    <w:abstractNumId w:val="30"/>
  </w:num>
  <w:num w:numId="27" w16cid:durableId="97608328">
    <w:abstractNumId w:val="22"/>
  </w:num>
  <w:num w:numId="28" w16cid:durableId="2132747017">
    <w:abstractNumId w:val="25"/>
  </w:num>
  <w:num w:numId="29" w16cid:durableId="616789960">
    <w:abstractNumId w:val="5"/>
  </w:num>
  <w:num w:numId="30" w16cid:durableId="1422601058">
    <w:abstractNumId w:val="2"/>
  </w:num>
  <w:num w:numId="31" w16cid:durableId="1856770437">
    <w:abstractNumId w:val="20"/>
  </w:num>
  <w:num w:numId="32" w16cid:durableId="1745031103">
    <w:abstractNumId w:val="26"/>
  </w:num>
  <w:num w:numId="33" w16cid:durableId="1497839869">
    <w:abstractNumId w:val="32"/>
  </w:num>
  <w:num w:numId="34" w16cid:durableId="694188987">
    <w:abstractNumId w:val="9"/>
  </w:num>
  <w:num w:numId="35" w16cid:durableId="1950042122">
    <w:abstractNumId w:val="35"/>
  </w:num>
  <w:num w:numId="36" w16cid:durableId="10772415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57"/>
    <w:rsid w:val="00003135"/>
    <w:rsid w:val="0000314E"/>
    <w:rsid w:val="00004F9D"/>
    <w:rsid w:val="000116F3"/>
    <w:rsid w:val="0001264E"/>
    <w:rsid w:val="0001422A"/>
    <w:rsid w:val="00015C0A"/>
    <w:rsid w:val="000206CB"/>
    <w:rsid w:val="00021F91"/>
    <w:rsid w:val="00022396"/>
    <w:rsid w:val="00042B4C"/>
    <w:rsid w:val="0005105A"/>
    <w:rsid w:val="00070FEC"/>
    <w:rsid w:val="00071AC5"/>
    <w:rsid w:val="000775D6"/>
    <w:rsid w:val="00081EBE"/>
    <w:rsid w:val="00092D46"/>
    <w:rsid w:val="000A0341"/>
    <w:rsid w:val="000A0C1D"/>
    <w:rsid w:val="000A60C9"/>
    <w:rsid w:val="000B2664"/>
    <w:rsid w:val="000B52A0"/>
    <w:rsid w:val="000D218A"/>
    <w:rsid w:val="000E14BF"/>
    <w:rsid w:val="000E23FA"/>
    <w:rsid w:val="000E26B5"/>
    <w:rsid w:val="000E445D"/>
    <w:rsid w:val="000F1027"/>
    <w:rsid w:val="000F4FCB"/>
    <w:rsid w:val="001040C7"/>
    <w:rsid w:val="00127655"/>
    <w:rsid w:val="00130928"/>
    <w:rsid w:val="0014419F"/>
    <w:rsid w:val="00145394"/>
    <w:rsid w:val="0014751C"/>
    <w:rsid w:val="00152E75"/>
    <w:rsid w:val="001544E7"/>
    <w:rsid w:val="00164398"/>
    <w:rsid w:val="00166955"/>
    <w:rsid w:val="001670B4"/>
    <w:rsid w:val="00175C7A"/>
    <w:rsid w:val="00180E45"/>
    <w:rsid w:val="001842F0"/>
    <w:rsid w:val="00193B84"/>
    <w:rsid w:val="00193C07"/>
    <w:rsid w:val="001A0323"/>
    <w:rsid w:val="001A759B"/>
    <w:rsid w:val="001B3E8A"/>
    <w:rsid w:val="001C27D9"/>
    <w:rsid w:val="001C5076"/>
    <w:rsid w:val="001C5C12"/>
    <w:rsid w:val="001D63DF"/>
    <w:rsid w:val="001E15D2"/>
    <w:rsid w:val="001F209E"/>
    <w:rsid w:val="001F4B44"/>
    <w:rsid w:val="001F5BEA"/>
    <w:rsid w:val="001F7607"/>
    <w:rsid w:val="001F7807"/>
    <w:rsid w:val="002042A3"/>
    <w:rsid w:val="00213845"/>
    <w:rsid w:val="00215D4C"/>
    <w:rsid w:val="00215DDB"/>
    <w:rsid w:val="00223F37"/>
    <w:rsid w:val="0023440E"/>
    <w:rsid w:val="002420F2"/>
    <w:rsid w:val="00247886"/>
    <w:rsid w:val="002507DB"/>
    <w:rsid w:val="00253729"/>
    <w:rsid w:val="002556EE"/>
    <w:rsid w:val="00263A0D"/>
    <w:rsid w:val="002724EF"/>
    <w:rsid w:val="002774B5"/>
    <w:rsid w:val="00277644"/>
    <w:rsid w:val="00282A31"/>
    <w:rsid w:val="00283DDD"/>
    <w:rsid w:val="00285780"/>
    <w:rsid w:val="002973D1"/>
    <w:rsid w:val="002A507D"/>
    <w:rsid w:val="002B7159"/>
    <w:rsid w:val="002C016D"/>
    <w:rsid w:val="002C06E5"/>
    <w:rsid w:val="002C092B"/>
    <w:rsid w:val="002C2CA1"/>
    <w:rsid w:val="002C4521"/>
    <w:rsid w:val="002D062C"/>
    <w:rsid w:val="002D17EA"/>
    <w:rsid w:val="002E3D59"/>
    <w:rsid w:val="002F13F8"/>
    <w:rsid w:val="002F3B48"/>
    <w:rsid w:val="002F40CA"/>
    <w:rsid w:val="0030300C"/>
    <w:rsid w:val="00306169"/>
    <w:rsid w:val="003078A5"/>
    <w:rsid w:val="00315372"/>
    <w:rsid w:val="00322584"/>
    <w:rsid w:val="003254D0"/>
    <w:rsid w:val="00325B78"/>
    <w:rsid w:val="00325CEA"/>
    <w:rsid w:val="003265C0"/>
    <w:rsid w:val="00340BC9"/>
    <w:rsid w:val="00356F7E"/>
    <w:rsid w:val="00361F1E"/>
    <w:rsid w:val="003642C5"/>
    <w:rsid w:val="00366F08"/>
    <w:rsid w:val="00370539"/>
    <w:rsid w:val="003713B8"/>
    <w:rsid w:val="003719AF"/>
    <w:rsid w:val="00375345"/>
    <w:rsid w:val="00376330"/>
    <w:rsid w:val="003802C8"/>
    <w:rsid w:val="003809E4"/>
    <w:rsid w:val="00385D9A"/>
    <w:rsid w:val="00396884"/>
    <w:rsid w:val="003970E3"/>
    <w:rsid w:val="003A162B"/>
    <w:rsid w:val="003A6723"/>
    <w:rsid w:val="003A6937"/>
    <w:rsid w:val="003B13A9"/>
    <w:rsid w:val="003C3CA6"/>
    <w:rsid w:val="003D683B"/>
    <w:rsid w:val="003E1CBB"/>
    <w:rsid w:val="003E2E55"/>
    <w:rsid w:val="003E40AD"/>
    <w:rsid w:val="003E5934"/>
    <w:rsid w:val="003F1956"/>
    <w:rsid w:val="003F4104"/>
    <w:rsid w:val="003F51F6"/>
    <w:rsid w:val="00404EF0"/>
    <w:rsid w:val="00410FA8"/>
    <w:rsid w:val="004128F2"/>
    <w:rsid w:val="00417D15"/>
    <w:rsid w:val="004317D7"/>
    <w:rsid w:val="00433B9F"/>
    <w:rsid w:val="00434129"/>
    <w:rsid w:val="00440527"/>
    <w:rsid w:val="0044084C"/>
    <w:rsid w:val="00442AE2"/>
    <w:rsid w:val="00443176"/>
    <w:rsid w:val="00444A93"/>
    <w:rsid w:val="00463CE7"/>
    <w:rsid w:val="00465E82"/>
    <w:rsid w:val="004666CF"/>
    <w:rsid w:val="0047654F"/>
    <w:rsid w:val="00484D23"/>
    <w:rsid w:val="00485BC7"/>
    <w:rsid w:val="00487F4B"/>
    <w:rsid w:val="00493027"/>
    <w:rsid w:val="004A0118"/>
    <w:rsid w:val="004A1726"/>
    <w:rsid w:val="004A5CFA"/>
    <w:rsid w:val="004B2F00"/>
    <w:rsid w:val="004B4D1F"/>
    <w:rsid w:val="004C072D"/>
    <w:rsid w:val="004C5D09"/>
    <w:rsid w:val="004E030B"/>
    <w:rsid w:val="004F060E"/>
    <w:rsid w:val="00505895"/>
    <w:rsid w:val="005067B4"/>
    <w:rsid w:val="00507101"/>
    <w:rsid w:val="005114DA"/>
    <w:rsid w:val="00513270"/>
    <w:rsid w:val="00513F03"/>
    <w:rsid w:val="00522C40"/>
    <w:rsid w:val="00523D38"/>
    <w:rsid w:val="00524A19"/>
    <w:rsid w:val="0052690B"/>
    <w:rsid w:val="00533F23"/>
    <w:rsid w:val="005423BB"/>
    <w:rsid w:val="00543C30"/>
    <w:rsid w:val="0054591D"/>
    <w:rsid w:val="00550649"/>
    <w:rsid w:val="00550C8D"/>
    <w:rsid w:val="005537ED"/>
    <w:rsid w:val="005638F1"/>
    <w:rsid w:val="0056634B"/>
    <w:rsid w:val="00566793"/>
    <w:rsid w:val="0057129E"/>
    <w:rsid w:val="00574FFF"/>
    <w:rsid w:val="005802D0"/>
    <w:rsid w:val="00584623"/>
    <w:rsid w:val="00585B95"/>
    <w:rsid w:val="00587017"/>
    <w:rsid w:val="005949DB"/>
    <w:rsid w:val="005A2512"/>
    <w:rsid w:val="005A6B85"/>
    <w:rsid w:val="005B4775"/>
    <w:rsid w:val="005C4CDF"/>
    <w:rsid w:val="005C5DB3"/>
    <w:rsid w:val="005D54FE"/>
    <w:rsid w:val="005E38FA"/>
    <w:rsid w:val="005F1055"/>
    <w:rsid w:val="00601C33"/>
    <w:rsid w:val="0061292A"/>
    <w:rsid w:val="00613374"/>
    <w:rsid w:val="00617722"/>
    <w:rsid w:val="00624426"/>
    <w:rsid w:val="00624D29"/>
    <w:rsid w:val="00635403"/>
    <w:rsid w:val="00637B27"/>
    <w:rsid w:val="00650E39"/>
    <w:rsid w:val="00661756"/>
    <w:rsid w:val="00666DE1"/>
    <w:rsid w:val="006709BE"/>
    <w:rsid w:val="00670BD5"/>
    <w:rsid w:val="00673379"/>
    <w:rsid w:val="0067664C"/>
    <w:rsid w:val="00676BE8"/>
    <w:rsid w:val="00683897"/>
    <w:rsid w:val="00684DCF"/>
    <w:rsid w:val="006928AD"/>
    <w:rsid w:val="006B03EF"/>
    <w:rsid w:val="006B12CC"/>
    <w:rsid w:val="006B2793"/>
    <w:rsid w:val="006B2B6A"/>
    <w:rsid w:val="006B6690"/>
    <w:rsid w:val="006C0C62"/>
    <w:rsid w:val="006C24B8"/>
    <w:rsid w:val="006C563E"/>
    <w:rsid w:val="006C56D3"/>
    <w:rsid w:val="006C60B1"/>
    <w:rsid w:val="006D6389"/>
    <w:rsid w:val="006E0E4B"/>
    <w:rsid w:val="006E29F9"/>
    <w:rsid w:val="006E4234"/>
    <w:rsid w:val="006F161A"/>
    <w:rsid w:val="006F2DF1"/>
    <w:rsid w:val="006F3C4D"/>
    <w:rsid w:val="00701644"/>
    <w:rsid w:val="00707AAD"/>
    <w:rsid w:val="00712BD5"/>
    <w:rsid w:val="00714102"/>
    <w:rsid w:val="00716BAE"/>
    <w:rsid w:val="007224F3"/>
    <w:rsid w:val="0072575F"/>
    <w:rsid w:val="0073149B"/>
    <w:rsid w:val="00731D40"/>
    <w:rsid w:val="0073361F"/>
    <w:rsid w:val="00736523"/>
    <w:rsid w:val="007560BC"/>
    <w:rsid w:val="0075768E"/>
    <w:rsid w:val="00774D9C"/>
    <w:rsid w:val="00781F70"/>
    <w:rsid w:val="007B1E01"/>
    <w:rsid w:val="007B2F37"/>
    <w:rsid w:val="007B47D5"/>
    <w:rsid w:val="007B4F17"/>
    <w:rsid w:val="007C3BF6"/>
    <w:rsid w:val="007C75AD"/>
    <w:rsid w:val="007D2B26"/>
    <w:rsid w:val="007E0956"/>
    <w:rsid w:val="007E39A4"/>
    <w:rsid w:val="007E677E"/>
    <w:rsid w:val="007F508D"/>
    <w:rsid w:val="00802582"/>
    <w:rsid w:val="0080736D"/>
    <w:rsid w:val="00807A6A"/>
    <w:rsid w:val="0081398F"/>
    <w:rsid w:val="00820BDE"/>
    <w:rsid w:val="0082536D"/>
    <w:rsid w:val="008262FD"/>
    <w:rsid w:val="00840ECB"/>
    <w:rsid w:val="00844F74"/>
    <w:rsid w:val="00847C33"/>
    <w:rsid w:val="008514B2"/>
    <w:rsid w:val="008635ED"/>
    <w:rsid w:val="00863D82"/>
    <w:rsid w:val="008646C6"/>
    <w:rsid w:val="00866342"/>
    <w:rsid w:val="00866ADA"/>
    <w:rsid w:val="0086770B"/>
    <w:rsid w:val="0087459D"/>
    <w:rsid w:val="00874C91"/>
    <w:rsid w:val="008824CB"/>
    <w:rsid w:val="00883164"/>
    <w:rsid w:val="00885C71"/>
    <w:rsid w:val="0089214A"/>
    <w:rsid w:val="0089345F"/>
    <w:rsid w:val="008A30CF"/>
    <w:rsid w:val="008A35DF"/>
    <w:rsid w:val="008A3FAB"/>
    <w:rsid w:val="008A69E6"/>
    <w:rsid w:val="008B00F6"/>
    <w:rsid w:val="008B34A3"/>
    <w:rsid w:val="008B627F"/>
    <w:rsid w:val="008C356C"/>
    <w:rsid w:val="008C583E"/>
    <w:rsid w:val="008D13ED"/>
    <w:rsid w:val="008D4C04"/>
    <w:rsid w:val="008D683B"/>
    <w:rsid w:val="008D725F"/>
    <w:rsid w:val="008E0954"/>
    <w:rsid w:val="008E3B37"/>
    <w:rsid w:val="008E77F8"/>
    <w:rsid w:val="008F3FC7"/>
    <w:rsid w:val="0090045B"/>
    <w:rsid w:val="00901DE9"/>
    <w:rsid w:val="0090391B"/>
    <w:rsid w:val="00905184"/>
    <w:rsid w:val="00907BFD"/>
    <w:rsid w:val="00910343"/>
    <w:rsid w:val="009166AC"/>
    <w:rsid w:val="00920F7E"/>
    <w:rsid w:val="009425CC"/>
    <w:rsid w:val="00945246"/>
    <w:rsid w:val="00946BDC"/>
    <w:rsid w:val="009517E0"/>
    <w:rsid w:val="0095250E"/>
    <w:rsid w:val="009555BC"/>
    <w:rsid w:val="00961290"/>
    <w:rsid w:val="009639E5"/>
    <w:rsid w:val="009649CC"/>
    <w:rsid w:val="0096742A"/>
    <w:rsid w:val="00970F25"/>
    <w:rsid w:val="0097694B"/>
    <w:rsid w:val="009836E2"/>
    <w:rsid w:val="00991687"/>
    <w:rsid w:val="00993BEA"/>
    <w:rsid w:val="00993CDC"/>
    <w:rsid w:val="009A12AB"/>
    <w:rsid w:val="009A2639"/>
    <w:rsid w:val="009B3D5C"/>
    <w:rsid w:val="009B3FD3"/>
    <w:rsid w:val="009B4626"/>
    <w:rsid w:val="009B6B09"/>
    <w:rsid w:val="009C408D"/>
    <w:rsid w:val="009D2D6E"/>
    <w:rsid w:val="009F08E5"/>
    <w:rsid w:val="009F2769"/>
    <w:rsid w:val="009F30F4"/>
    <w:rsid w:val="009F6C4D"/>
    <w:rsid w:val="00A03E8B"/>
    <w:rsid w:val="00A06782"/>
    <w:rsid w:val="00A07E41"/>
    <w:rsid w:val="00A1099E"/>
    <w:rsid w:val="00A1176B"/>
    <w:rsid w:val="00A20E25"/>
    <w:rsid w:val="00A22ADC"/>
    <w:rsid w:val="00A24A7C"/>
    <w:rsid w:val="00A27C0B"/>
    <w:rsid w:val="00A33CB5"/>
    <w:rsid w:val="00A350B4"/>
    <w:rsid w:val="00A463B7"/>
    <w:rsid w:val="00A540A9"/>
    <w:rsid w:val="00A55684"/>
    <w:rsid w:val="00A55D5F"/>
    <w:rsid w:val="00A84A5A"/>
    <w:rsid w:val="00A866AC"/>
    <w:rsid w:val="00A90ED4"/>
    <w:rsid w:val="00AA05E0"/>
    <w:rsid w:val="00AA6F19"/>
    <w:rsid w:val="00AB11B4"/>
    <w:rsid w:val="00AB5C2C"/>
    <w:rsid w:val="00AB68A7"/>
    <w:rsid w:val="00AC3099"/>
    <w:rsid w:val="00AC77A3"/>
    <w:rsid w:val="00AD1EBA"/>
    <w:rsid w:val="00AD2780"/>
    <w:rsid w:val="00AE66D6"/>
    <w:rsid w:val="00AE7FE1"/>
    <w:rsid w:val="00AF636D"/>
    <w:rsid w:val="00B05A0C"/>
    <w:rsid w:val="00B15938"/>
    <w:rsid w:val="00B15E16"/>
    <w:rsid w:val="00B17C2C"/>
    <w:rsid w:val="00B21929"/>
    <w:rsid w:val="00B23BCB"/>
    <w:rsid w:val="00B25212"/>
    <w:rsid w:val="00B25620"/>
    <w:rsid w:val="00B31CE7"/>
    <w:rsid w:val="00B36D0A"/>
    <w:rsid w:val="00B41749"/>
    <w:rsid w:val="00B50C9E"/>
    <w:rsid w:val="00B5639F"/>
    <w:rsid w:val="00B6006C"/>
    <w:rsid w:val="00B610AF"/>
    <w:rsid w:val="00B8704A"/>
    <w:rsid w:val="00B910EB"/>
    <w:rsid w:val="00BA04B5"/>
    <w:rsid w:val="00BA4E97"/>
    <w:rsid w:val="00BB0145"/>
    <w:rsid w:val="00BB4E32"/>
    <w:rsid w:val="00BD109E"/>
    <w:rsid w:val="00BD2F1F"/>
    <w:rsid w:val="00BD59C2"/>
    <w:rsid w:val="00BE10C8"/>
    <w:rsid w:val="00BE2020"/>
    <w:rsid w:val="00C13022"/>
    <w:rsid w:val="00C1611D"/>
    <w:rsid w:val="00C17C6B"/>
    <w:rsid w:val="00C2228F"/>
    <w:rsid w:val="00C33B48"/>
    <w:rsid w:val="00C36D13"/>
    <w:rsid w:val="00C37E61"/>
    <w:rsid w:val="00C546AC"/>
    <w:rsid w:val="00C658F6"/>
    <w:rsid w:val="00C66372"/>
    <w:rsid w:val="00C66B43"/>
    <w:rsid w:val="00C72934"/>
    <w:rsid w:val="00C7693C"/>
    <w:rsid w:val="00CD2A42"/>
    <w:rsid w:val="00CD51D4"/>
    <w:rsid w:val="00CD7B85"/>
    <w:rsid w:val="00CE22A8"/>
    <w:rsid w:val="00CF01D9"/>
    <w:rsid w:val="00CF443C"/>
    <w:rsid w:val="00CF583C"/>
    <w:rsid w:val="00CF5A97"/>
    <w:rsid w:val="00D01C39"/>
    <w:rsid w:val="00D07873"/>
    <w:rsid w:val="00D12392"/>
    <w:rsid w:val="00D13AC7"/>
    <w:rsid w:val="00D31D86"/>
    <w:rsid w:val="00D32424"/>
    <w:rsid w:val="00D445CD"/>
    <w:rsid w:val="00D458BE"/>
    <w:rsid w:val="00D51D97"/>
    <w:rsid w:val="00D56A59"/>
    <w:rsid w:val="00D610D9"/>
    <w:rsid w:val="00D62ACE"/>
    <w:rsid w:val="00D718DE"/>
    <w:rsid w:val="00D83F87"/>
    <w:rsid w:val="00D86756"/>
    <w:rsid w:val="00D92F36"/>
    <w:rsid w:val="00D95C2A"/>
    <w:rsid w:val="00DA59C8"/>
    <w:rsid w:val="00DA60AC"/>
    <w:rsid w:val="00DA71C7"/>
    <w:rsid w:val="00DC4A01"/>
    <w:rsid w:val="00DC6436"/>
    <w:rsid w:val="00DD2609"/>
    <w:rsid w:val="00DD2924"/>
    <w:rsid w:val="00DD2ABA"/>
    <w:rsid w:val="00DD33B2"/>
    <w:rsid w:val="00DF099E"/>
    <w:rsid w:val="00DF5F46"/>
    <w:rsid w:val="00E10831"/>
    <w:rsid w:val="00E1463D"/>
    <w:rsid w:val="00E25089"/>
    <w:rsid w:val="00E279CE"/>
    <w:rsid w:val="00E4129A"/>
    <w:rsid w:val="00E46C67"/>
    <w:rsid w:val="00E53A8D"/>
    <w:rsid w:val="00E5469E"/>
    <w:rsid w:val="00E5774B"/>
    <w:rsid w:val="00E610A3"/>
    <w:rsid w:val="00E62C67"/>
    <w:rsid w:val="00E6451A"/>
    <w:rsid w:val="00E648D9"/>
    <w:rsid w:val="00E70E93"/>
    <w:rsid w:val="00E80CE8"/>
    <w:rsid w:val="00E827EB"/>
    <w:rsid w:val="00E83D57"/>
    <w:rsid w:val="00E92224"/>
    <w:rsid w:val="00EB227E"/>
    <w:rsid w:val="00EB36C1"/>
    <w:rsid w:val="00EB6C89"/>
    <w:rsid w:val="00EB7A1D"/>
    <w:rsid w:val="00EC19EF"/>
    <w:rsid w:val="00EC24BA"/>
    <w:rsid w:val="00EC3D02"/>
    <w:rsid w:val="00EC4DA4"/>
    <w:rsid w:val="00ED1DF6"/>
    <w:rsid w:val="00ED6C86"/>
    <w:rsid w:val="00EE16FC"/>
    <w:rsid w:val="00EE1E2F"/>
    <w:rsid w:val="00EE7CB2"/>
    <w:rsid w:val="00EF06D0"/>
    <w:rsid w:val="00EF2ABC"/>
    <w:rsid w:val="00EF3168"/>
    <w:rsid w:val="00F03C06"/>
    <w:rsid w:val="00F10C8C"/>
    <w:rsid w:val="00F11F52"/>
    <w:rsid w:val="00F16E89"/>
    <w:rsid w:val="00F174E2"/>
    <w:rsid w:val="00F17AB1"/>
    <w:rsid w:val="00F20957"/>
    <w:rsid w:val="00F2193E"/>
    <w:rsid w:val="00F23BE8"/>
    <w:rsid w:val="00F26890"/>
    <w:rsid w:val="00F41203"/>
    <w:rsid w:val="00F464BA"/>
    <w:rsid w:val="00F46549"/>
    <w:rsid w:val="00F6440E"/>
    <w:rsid w:val="00F67787"/>
    <w:rsid w:val="00F73450"/>
    <w:rsid w:val="00F83A8C"/>
    <w:rsid w:val="00F867DC"/>
    <w:rsid w:val="00F869E5"/>
    <w:rsid w:val="00F90951"/>
    <w:rsid w:val="00F9498A"/>
    <w:rsid w:val="00FA3704"/>
    <w:rsid w:val="00FA73C0"/>
    <w:rsid w:val="00FB6B73"/>
    <w:rsid w:val="00FC0AAE"/>
    <w:rsid w:val="00FD1E08"/>
    <w:rsid w:val="00FD2621"/>
    <w:rsid w:val="00FE094F"/>
    <w:rsid w:val="00FE11F3"/>
    <w:rsid w:val="00FE6D45"/>
    <w:rsid w:val="00FF1113"/>
    <w:rsid w:val="00FF2C38"/>
    <w:rsid w:val="15A55823"/>
    <w:rsid w:val="1810B610"/>
    <w:rsid w:val="3AF84E6D"/>
    <w:rsid w:val="565557DE"/>
    <w:rsid w:val="7092A39C"/>
    <w:rsid w:val="7A6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27A6A"/>
  <w15:chartTrackingRefBased/>
  <w15:docId w15:val="{F8F7DA90-D6A5-424C-A8F2-40A7F6C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5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D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83D57"/>
  </w:style>
  <w:style w:type="paragraph" w:styleId="Footer">
    <w:name w:val="footer"/>
    <w:basedOn w:val="Normal"/>
    <w:link w:val="FooterChar"/>
    <w:uiPriority w:val="99"/>
    <w:unhideWhenUsed/>
    <w:rsid w:val="00E83D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57"/>
  </w:style>
  <w:style w:type="paragraph" w:customStyle="1" w:styleId="BasicParagraph">
    <w:name w:val="[Basic Paragraph]"/>
    <w:basedOn w:val="Normal"/>
    <w:uiPriority w:val="99"/>
    <w:rsid w:val="00522C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table" w:styleId="TableGrid">
    <w:name w:val="Table Grid"/>
    <w:basedOn w:val="TableNormal"/>
    <w:uiPriority w:val="39"/>
    <w:rsid w:val="0052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C4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C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B2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F464B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464BA"/>
  </w:style>
  <w:style w:type="character" w:customStyle="1" w:styleId="eop">
    <w:name w:val="eop"/>
    <w:basedOn w:val="DefaultParagraphFont"/>
    <w:rsid w:val="00F464BA"/>
  </w:style>
  <w:style w:type="character" w:styleId="Hyperlink">
    <w:name w:val="Hyperlink"/>
    <w:basedOn w:val="DefaultParagraphFont"/>
    <w:uiPriority w:val="99"/>
    <w:unhideWhenUsed/>
    <w:rsid w:val="00184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D1222E0B37544AAF5CDC548C9CE56" ma:contentTypeVersion="15" ma:contentTypeDescription="Create a new document." ma:contentTypeScope="" ma:versionID="6c1f2ac85294e6344a545909e0d131d4">
  <xsd:schema xmlns:xsd="http://www.w3.org/2001/XMLSchema" xmlns:xs="http://www.w3.org/2001/XMLSchema" xmlns:p="http://schemas.microsoft.com/office/2006/metadata/properties" xmlns:ns3="16b04e20-a1a9-4c51-9268-fac73be16392" xmlns:ns4="b2de1d01-b6be-4267-a41f-4365369ab1f5" targetNamespace="http://schemas.microsoft.com/office/2006/metadata/properties" ma:root="true" ma:fieldsID="4897ab59d0b26156d98dd7a9a5ef27d0" ns3:_="" ns4:_="">
    <xsd:import namespace="16b04e20-a1a9-4c51-9268-fac73be16392"/>
    <xsd:import namespace="b2de1d01-b6be-4267-a41f-4365369ab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04e20-a1a9-4c51-9268-fac73be16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1d01-b6be-4267-a41f-4365369ab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04e20-a1a9-4c51-9268-fac73be16392" xsi:nil="true"/>
  </documentManagement>
</p:properties>
</file>

<file path=customXml/itemProps1.xml><?xml version="1.0" encoding="utf-8"?>
<ds:datastoreItem xmlns:ds="http://schemas.openxmlformats.org/officeDocument/2006/customXml" ds:itemID="{B3120364-96B5-4A9D-AE45-6B8A00448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04e20-a1a9-4c51-9268-fac73be16392"/>
    <ds:schemaRef ds:uri="b2de1d01-b6be-4267-a41f-4365369ab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4E0A6-ED9E-41FF-888E-06C0BB7C1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C049-730B-4DE3-AF76-C7503853130C}">
  <ds:schemaRefs>
    <ds:schemaRef ds:uri="http://schemas.microsoft.com/office/2006/metadata/properties"/>
    <ds:schemaRef ds:uri="http://schemas.microsoft.com/office/infopath/2007/PartnerControls"/>
    <ds:schemaRef ds:uri="16b04e20-a1a9-4c51-9268-fac73be16392"/>
  </ds:schemaRefs>
</ds:datastoreItem>
</file>

<file path=docMetadata/LabelInfo.xml><?xml version="1.0" encoding="utf-8"?>
<clbl:labelList xmlns:clbl="http://schemas.microsoft.com/office/2020/mipLabelMetadata">
  <clbl:label id="{5ebee351-f8e3-4857-aff9-28d5d50d46ce}" enabled="1" method="Standard" siteId="{37b0a967-5720-4e7d-b713-a37ffefe84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Belita Scott</dc:creator>
  <cp:keywords/>
  <dc:description/>
  <cp:lastModifiedBy>J.Martin</cp:lastModifiedBy>
  <cp:revision>3</cp:revision>
  <cp:lastPrinted>2019-11-06T07:58:00Z</cp:lastPrinted>
  <dcterms:created xsi:type="dcterms:W3CDTF">2025-05-08T15:39:00Z</dcterms:created>
  <dcterms:modified xsi:type="dcterms:W3CDTF">2025-05-08T15:41:00Z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0x010100AE8D1222E0B37544AAF5CDC548C9CE56</vt:lpwstr>
  </property>
</Properties>
</file>