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9D1B1E"/>
          <w:left w:val="none" w:sz="0" w:space="0" w:color="auto"/>
          <w:bottom w:val="single" w:sz="4" w:space="0" w:color="9D1B1E"/>
          <w:right w:val="none" w:sz="0" w:space="0" w:color="auto"/>
          <w:insideH w:val="none" w:sz="0" w:space="0" w:color="auto"/>
          <w:insideV w:val="none" w:sz="0" w:space="0" w:color="auto"/>
        </w:tblBorders>
        <w:tblLook w:val="04A0" w:firstRow="1" w:lastRow="0" w:firstColumn="1" w:lastColumn="0" w:noHBand="0" w:noVBand="1"/>
      </w:tblPr>
      <w:tblGrid>
        <w:gridCol w:w="9072"/>
      </w:tblGrid>
      <w:tr w:rsidR="00793C7B" w14:paraId="60E8BDC9" w14:textId="77777777" w:rsidTr="00E706C5">
        <w:trPr>
          <w:trHeight w:val="454"/>
        </w:trPr>
        <w:tc>
          <w:tcPr>
            <w:tcW w:w="9072" w:type="dxa"/>
            <w:tcBorders>
              <w:top w:val="nil"/>
              <w:bottom w:val="single" w:sz="4" w:space="0" w:color="9D1B1E"/>
            </w:tcBorders>
            <w:shd w:val="clear" w:color="auto" w:fill="990000"/>
            <w:vAlign w:val="center"/>
          </w:tcPr>
          <w:p w14:paraId="729BDFE1" w14:textId="62E4F69F" w:rsidR="00793C7B" w:rsidRPr="001766B2" w:rsidRDefault="00793C7B" w:rsidP="00E53352">
            <w:pPr>
              <w:pStyle w:val="Heading2"/>
              <w:spacing w:before="0" w:after="0"/>
              <w:rPr>
                <w:rStyle w:val="Heading2Char"/>
                <w:rFonts w:asciiTheme="minorHAnsi" w:eastAsiaTheme="majorEastAsia" w:hAnsiTheme="minorHAnsi" w:cstheme="minorHAnsi"/>
                <w:b/>
                <w:bCs/>
                <w:sz w:val="36"/>
                <w:szCs w:val="36"/>
              </w:rPr>
            </w:pPr>
            <w:bookmarkStart w:id="0" w:name="_Toc96520352"/>
            <w:r w:rsidRPr="001766B2">
              <w:rPr>
                <w:rFonts w:asciiTheme="minorHAnsi" w:hAnsiTheme="minorHAnsi" w:cstheme="minorHAnsi"/>
                <w:b/>
                <w:bCs/>
                <w:color w:val="D9D9D9"/>
                <w:sz w:val="48"/>
                <w:szCs w:val="48"/>
              </w:rPr>
              <w:t>Job Description</w:t>
            </w:r>
            <w:r w:rsidR="00E53352">
              <w:rPr>
                <w:rFonts w:asciiTheme="minorHAnsi" w:hAnsiTheme="minorHAnsi" w:cstheme="minorHAnsi"/>
                <w:b/>
                <w:bCs/>
                <w:color w:val="D9D9D9"/>
                <w:sz w:val="48"/>
                <w:szCs w:val="48"/>
              </w:rPr>
              <w:t xml:space="preserve"> </w:t>
            </w:r>
            <w:bookmarkEnd w:id="0"/>
          </w:p>
        </w:tc>
      </w:tr>
      <w:tr w:rsidR="00793C7B" w14:paraId="4BD8D8D0" w14:textId="77777777" w:rsidTr="00E706C5">
        <w:trPr>
          <w:trHeight w:val="454"/>
        </w:trPr>
        <w:tc>
          <w:tcPr>
            <w:tcW w:w="9072" w:type="dxa"/>
            <w:tcBorders>
              <w:top w:val="single" w:sz="4" w:space="0" w:color="9D1B1E"/>
            </w:tcBorders>
            <w:vAlign w:val="center"/>
          </w:tcPr>
          <w:p w14:paraId="5BC5BC62" w14:textId="77777777" w:rsidR="00793C7B" w:rsidRPr="00793C7B" w:rsidRDefault="00793C7B" w:rsidP="00584A27">
            <w:pPr>
              <w:pStyle w:val="Heading1"/>
              <w:spacing w:before="0"/>
              <w:rPr>
                <w:rStyle w:val="Heading2Char"/>
                <w:rFonts w:asciiTheme="minorHAnsi" w:eastAsiaTheme="majorEastAsia" w:hAnsiTheme="minorHAnsi" w:cstheme="minorHAnsi"/>
                <w:color w:val="686733"/>
                <w:sz w:val="36"/>
                <w:szCs w:val="36"/>
              </w:rPr>
            </w:pPr>
            <w:bookmarkStart w:id="1" w:name="_Toc95080404"/>
            <w:bookmarkStart w:id="2" w:name="_Toc96520283"/>
            <w:bookmarkStart w:id="3" w:name="_Toc96520353"/>
            <w:r w:rsidRPr="00793C7B">
              <w:rPr>
                <w:rStyle w:val="Heading2Char"/>
                <w:rFonts w:asciiTheme="minorHAnsi" w:eastAsiaTheme="majorEastAsia" w:hAnsiTheme="minorHAnsi" w:cstheme="minorHAnsi"/>
                <w:sz w:val="36"/>
                <w:szCs w:val="36"/>
              </w:rPr>
              <w:t>Deputy Headteacher</w:t>
            </w:r>
            <w:bookmarkEnd w:id="1"/>
            <w:bookmarkEnd w:id="2"/>
            <w:bookmarkEnd w:id="3"/>
          </w:p>
        </w:tc>
      </w:tr>
      <w:tr w:rsidR="00793C7B" w14:paraId="4F582CAD" w14:textId="77777777" w:rsidTr="00E706C5">
        <w:trPr>
          <w:trHeight w:val="557"/>
        </w:trPr>
        <w:tc>
          <w:tcPr>
            <w:tcW w:w="9072" w:type="dxa"/>
            <w:vAlign w:val="center"/>
          </w:tcPr>
          <w:p w14:paraId="59027BE7" w14:textId="7EE02DC2" w:rsidR="00793C7B" w:rsidRPr="00194E6A" w:rsidRDefault="008D5BFE" w:rsidP="00584A27">
            <w:pPr>
              <w:pStyle w:val="Heading1"/>
              <w:spacing w:before="0"/>
              <w:rPr>
                <w:rStyle w:val="Heading2Char"/>
                <w:rFonts w:asciiTheme="minorHAnsi" w:eastAsiaTheme="majorEastAsia" w:hAnsiTheme="minorHAnsi" w:cstheme="minorHAnsi"/>
                <w:color w:val="686733"/>
                <w:sz w:val="24"/>
                <w:szCs w:val="24"/>
              </w:rPr>
            </w:pPr>
            <w:r>
              <w:rPr>
                <w:rStyle w:val="Heading2Char"/>
                <w:rFonts w:asciiTheme="minorHAnsi" w:eastAsiaTheme="majorEastAsia" w:hAnsiTheme="minorHAnsi" w:cstheme="minorHAnsi"/>
                <w:color w:val="686733"/>
                <w:sz w:val="24"/>
                <w:szCs w:val="24"/>
              </w:rPr>
              <w:t xml:space="preserve">St </w:t>
            </w:r>
            <w:r w:rsidR="00B171A4">
              <w:rPr>
                <w:rStyle w:val="Heading2Char"/>
                <w:rFonts w:asciiTheme="minorHAnsi" w:eastAsiaTheme="majorEastAsia" w:hAnsiTheme="minorHAnsi" w:cstheme="minorHAnsi"/>
                <w:color w:val="686733"/>
                <w:sz w:val="24"/>
                <w:szCs w:val="24"/>
              </w:rPr>
              <w:t xml:space="preserve">Wilfrid’s </w:t>
            </w:r>
            <w:r>
              <w:rPr>
                <w:rStyle w:val="Heading2Char"/>
                <w:rFonts w:asciiTheme="minorHAnsi" w:eastAsiaTheme="majorEastAsia" w:hAnsiTheme="minorHAnsi" w:cstheme="minorHAnsi"/>
                <w:color w:val="686733"/>
                <w:sz w:val="24"/>
                <w:szCs w:val="24"/>
              </w:rPr>
              <w:t>Catholic Primary School</w:t>
            </w:r>
          </w:p>
        </w:tc>
      </w:tr>
    </w:tbl>
    <w:p w14:paraId="04B6C7F0" w14:textId="77777777" w:rsidR="00793C7B" w:rsidRDefault="00793C7B" w:rsidP="003072FF">
      <w:pPr>
        <w:shd w:val="clear" w:color="auto" w:fill="FFFFFF"/>
        <w:spacing w:after="0" w:line="240" w:lineRule="auto"/>
        <w:textAlignment w:val="baseline"/>
        <w:outlineLvl w:val="1"/>
        <w:rPr>
          <w:rFonts w:cstheme="minorHAnsi"/>
          <w:b/>
          <w:bCs/>
        </w:rPr>
      </w:pPr>
    </w:p>
    <w:tbl>
      <w:tblPr>
        <w:tblStyle w:val="TableGrid"/>
        <w:tblW w:w="9214"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214"/>
      </w:tblGrid>
      <w:tr w:rsidR="00793C7B" w:rsidRPr="007F2779" w14:paraId="4FA04D68" w14:textId="77777777" w:rsidTr="00F73201">
        <w:trPr>
          <w:trHeight w:hRule="exact" w:val="539"/>
        </w:trPr>
        <w:tc>
          <w:tcPr>
            <w:tcW w:w="9214" w:type="dxa"/>
            <w:shd w:val="clear" w:color="auto" w:fill="990000"/>
            <w:vAlign w:val="center"/>
          </w:tcPr>
          <w:p w14:paraId="7320E28E" w14:textId="77777777" w:rsidR="00793C7B" w:rsidRPr="004C2317" w:rsidRDefault="00793C7B" w:rsidP="00584A27">
            <w:pPr>
              <w:spacing w:before="80" w:line="276" w:lineRule="auto"/>
              <w:rPr>
                <w:b/>
                <w:bCs/>
                <w:color w:val="686733"/>
                <w:sz w:val="32"/>
                <w:szCs w:val="32"/>
              </w:rPr>
            </w:pPr>
            <w:r w:rsidRPr="004E0CE3">
              <w:rPr>
                <w:b/>
                <w:bCs/>
                <w:color w:val="D9D9D9"/>
                <w:sz w:val="32"/>
                <w:szCs w:val="32"/>
              </w:rPr>
              <w:t>Introduction</w:t>
            </w:r>
          </w:p>
        </w:tc>
      </w:tr>
    </w:tbl>
    <w:p w14:paraId="53C6774E" w14:textId="77777777" w:rsidR="00793C7B" w:rsidRDefault="00793C7B" w:rsidP="003072FF">
      <w:pPr>
        <w:shd w:val="clear" w:color="auto" w:fill="FFFFFF"/>
        <w:spacing w:after="0" w:line="240" w:lineRule="auto"/>
        <w:textAlignment w:val="baseline"/>
        <w:outlineLvl w:val="1"/>
        <w:rPr>
          <w:rFonts w:cstheme="minorHAnsi"/>
          <w:b/>
          <w:bCs/>
        </w:rPr>
      </w:pPr>
    </w:p>
    <w:p w14:paraId="7FDBD415" w14:textId="63221C08" w:rsidR="00793C7B" w:rsidRPr="00F14DD0" w:rsidRDefault="00793C7B" w:rsidP="00F73201">
      <w:pPr>
        <w:spacing w:after="0" w:line="240" w:lineRule="auto"/>
        <w:rPr>
          <w:rFonts w:cs="Times New Roman"/>
          <w:lang w:val="en-US"/>
        </w:rPr>
      </w:pPr>
      <w:r w:rsidRPr="00F14DD0">
        <w:rPr>
          <w:rFonts w:cs="Times New Roman"/>
          <w:lang w:val="en-US"/>
        </w:rPr>
        <w:t xml:space="preserve">The school has been designated by the Secretary of State as a school with a religious character.  Its instrument of government states that it is part of the Catholic Church and is to be conducted as a Catholic school in accordance with </w:t>
      </w:r>
      <w:r w:rsidR="00335F82">
        <w:rPr>
          <w:rFonts w:cs="Times New Roman"/>
          <w:lang w:val="en-US"/>
        </w:rPr>
        <w:t>Canon Law</w:t>
      </w:r>
      <w:r w:rsidRPr="00F14DD0">
        <w:rPr>
          <w:rFonts w:cs="Times New Roman"/>
          <w:lang w:val="en-US"/>
        </w:rPr>
        <w:t xml:space="preserve">, the teachings of the Roman Catholic Church and the trust deed of the Diocese of Hexham and Newcastle.  At all times the school is to serve as a witness to the Catholic </w:t>
      </w:r>
      <w:r w:rsidR="001D50E8">
        <w:rPr>
          <w:rFonts w:cs="Times New Roman"/>
          <w:lang w:val="en-US"/>
        </w:rPr>
        <w:t>f</w:t>
      </w:r>
      <w:r w:rsidRPr="00F14DD0">
        <w:rPr>
          <w:rFonts w:cs="Times New Roman"/>
          <w:lang w:val="en-US"/>
        </w:rPr>
        <w:t xml:space="preserve">aith in </w:t>
      </w:r>
      <w:r w:rsidR="001D50E8">
        <w:rPr>
          <w:rFonts w:cs="Times New Roman"/>
          <w:lang w:val="en-US"/>
        </w:rPr>
        <w:t>o</w:t>
      </w:r>
      <w:r w:rsidRPr="00F14DD0">
        <w:rPr>
          <w:rFonts w:cs="Times New Roman"/>
          <w:lang w:val="en-US"/>
        </w:rPr>
        <w:t xml:space="preserve">ur Lord Jesus Christ. The role of deputy headteacher therefore requires a </w:t>
      </w:r>
      <w:proofErr w:type="spellStart"/>
      <w:r w:rsidRPr="00F14DD0">
        <w:rPr>
          <w:rFonts w:cs="Times New Roman"/>
          <w:lang w:val="en-US"/>
        </w:rPr>
        <w:t>practising</w:t>
      </w:r>
      <w:proofErr w:type="spellEnd"/>
      <w:r w:rsidRPr="00F14DD0">
        <w:rPr>
          <w:rFonts w:cs="Times New Roman"/>
          <w:lang w:val="en-US"/>
        </w:rPr>
        <w:t xml:space="preserve"> Catholic who can show by example and from experience that he or she will work with the headteacher to ensure that the school is distinctively Catholic in all its aspects.</w:t>
      </w:r>
    </w:p>
    <w:p w14:paraId="2F642749" w14:textId="77777777" w:rsidR="00793C7B" w:rsidRPr="00F14DD0" w:rsidRDefault="00793C7B" w:rsidP="00F73201">
      <w:pPr>
        <w:spacing w:after="0" w:line="240" w:lineRule="auto"/>
        <w:rPr>
          <w:rFonts w:cs="Times New Roman"/>
          <w:lang w:val="en-US"/>
        </w:rPr>
      </w:pPr>
    </w:p>
    <w:p w14:paraId="3043E686" w14:textId="77777777" w:rsidR="00793C7B" w:rsidRPr="00F14DD0" w:rsidRDefault="00793C7B" w:rsidP="00F73201">
      <w:pPr>
        <w:spacing w:after="0" w:line="240" w:lineRule="auto"/>
        <w:rPr>
          <w:rFonts w:cs="Times New Roman"/>
          <w:lang w:val="en-US"/>
        </w:rPr>
      </w:pPr>
      <w:r w:rsidRPr="00F14DD0">
        <w:rPr>
          <w:rFonts w:cs="Times New Roman"/>
          <w:lang w:val="en-US"/>
        </w:rPr>
        <w:t>This appointment is with the board of the school under the terms of the Catholic Education Service contract signed with the board as employers. It is subject to the current conditions of service for deputy headteachers contained in the School Teachers’ Pay and Conditions document and other current education and employment legislation.  In carrying out his/her duties the deputy headteacher shall consult with the headteacher and, when appropriate, with the board, the Diocese, the local authority, the staff of the school, the parents of its pupils, the parish(es) served by the school and other local Catholic schools, particularly where collaboration or federation is being developed.</w:t>
      </w:r>
    </w:p>
    <w:p w14:paraId="37EF75B3" w14:textId="77777777" w:rsidR="00793C7B" w:rsidRPr="00F14DD0" w:rsidRDefault="00793C7B" w:rsidP="00F73201">
      <w:pPr>
        <w:spacing w:after="0" w:line="240" w:lineRule="auto"/>
        <w:rPr>
          <w:rFonts w:cs="Times New Roman"/>
          <w:lang w:val="en-US"/>
        </w:rPr>
      </w:pPr>
    </w:p>
    <w:p w14:paraId="788337C1" w14:textId="77777777" w:rsidR="00793C7B" w:rsidRPr="00F14DD0" w:rsidRDefault="00793C7B" w:rsidP="00F73201">
      <w:pPr>
        <w:spacing w:after="0" w:line="240" w:lineRule="auto"/>
        <w:rPr>
          <w:rFonts w:cs="Times New Roman"/>
          <w:lang w:val="en-US"/>
        </w:rPr>
      </w:pPr>
      <w:r w:rsidRPr="00F14DD0">
        <w:rPr>
          <w:rFonts w:cs="Times New Roman"/>
          <w:lang w:val="en-US"/>
        </w:rPr>
        <w:t xml:space="preserve">This job description is based on the key areas identified in the </w:t>
      </w:r>
      <w:r w:rsidRPr="00890580">
        <w:rPr>
          <w:rFonts w:cs="Times New Roman"/>
          <w:i/>
          <w:iCs/>
          <w:lang w:val="en-US"/>
        </w:rPr>
        <w:t>Headteachers’ Standards</w:t>
      </w:r>
      <w:r>
        <w:rPr>
          <w:rFonts w:cs="Times New Roman"/>
          <w:lang w:val="en-US"/>
        </w:rPr>
        <w:t xml:space="preserve"> </w:t>
      </w:r>
      <w:r w:rsidRPr="00F14DD0">
        <w:rPr>
          <w:rFonts w:cs="Times New Roman"/>
          <w:lang w:val="en-US"/>
        </w:rPr>
        <w:t>published by the Department for Education (20</w:t>
      </w:r>
      <w:r>
        <w:rPr>
          <w:rFonts w:cs="Times New Roman"/>
          <w:lang w:val="en-US"/>
        </w:rPr>
        <w:t>20</w:t>
      </w:r>
      <w:r w:rsidRPr="00F14DD0">
        <w:rPr>
          <w:rFonts w:cs="Times New Roman"/>
          <w:lang w:val="en-US"/>
        </w:rPr>
        <w:t xml:space="preserve">).  It </w:t>
      </w:r>
      <w:proofErr w:type="spellStart"/>
      <w:r w:rsidRPr="00F14DD0">
        <w:rPr>
          <w:rFonts w:cs="Times New Roman"/>
          <w:lang w:val="en-US"/>
        </w:rPr>
        <w:t>recognises</w:t>
      </w:r>
      <w:proofErr w:type="spellEnd"/>
      <w:r w:rsidRPr="00F14DD0">
        <w:rPr>
          <w:rFonts w:cs="Times New Roman"/>
          <w:lang w:val="en-US"/>
        </w:rPr>
        <w:t xml:space="preserve"> the role of the deputy headteacher in sharing responsibility for the leadership of the school.</w:t>
      </w:r>
    </w:p>
    <w:p w14:paraId="5CFEDE3F" w14:textId="77777777" w:rsidR="00793C7B" w:rsidRPr="00F14DD0" w:rsidRDefault="00793C7B" w:rsidP="00F73201">
      <w:pPr>
        <w:spacing w:after="0" w:line="240" w:lineRule="auto"/>
        <w:rPr>
          <w:rFonts w:cs="Times New Roman"/>
          <w:lang w:val="en-US"/>
        </w:rPr>
      </w:pPr>
    </w:p>
    <w:p w14:paraId="0D1CF36F" w14:textId="77777777" w:rsidR="00793C7B" w:rsidRPr="00F14DD0" w:rsidRDefault="00793C7B" w:rsidP="00F73201">
      <w:pPr>
        <w:spacing w:after="0" w:line="240" w:lineRule="auto"/>
        <w:rPr>
          <w:rFonts w:cs="Times New Roman"/>
          <w:lang w:val="en-US"/>
        </w:rPr>
      </w:pPr>
      <w:r w:rsidRPr="00F14DD0">
        <w:rPr>
          <w:rFonts w:cs="Times New Roman"/>
          <w:lang w:val="en-US"/>
        </w:rPr>
        <w:t>The board and the Diocese acknowledge the importance of the role of the Catholic deputy headteacher and will actively offer long term support, encouragement, affirmation and realistic challenge to the successful candidate.</w:t>
      </w:r>
    </w:p>
    <w:p w14:paraId="2AB39396" w14:textId="77777777" w:rsidR="00793C7B" w:rsidRPr="00F14DD0" w:rsidRDefault="00793C7B" w:rsidP="00F73201">
      <w:pPr>
        <w:spacing w:after="0" w:line="240" w:lineRule="auto"/>
        <w:rPr>
          <w:rFonts w:cs="Times New Roman"/>
          <w:lang w:val="en-US"/>
        </w:rPr>
      </w:pPr>
    </w:p>
    <w:p w14:paraId="4631A60D" w14:textId="77777777" w:rsidR="00793C7B" w:rsidRPr="00F14DD0" w:rsidRDefault="00793C7B" w:rsidP="00F73201">
      <w:pPr>
        <w:spacing w:after="0" w:line="240" w:lineRule="auto"/>
        <w:rPr>
          <w:rFonts w:cs="Times New Roman"/>
          <w:lang w:val="en-US"/>
        </w:rPr>
      </w:pPr>
      <w:r w:rsidRPr="00F14DD0">
        <w:rPr>
          <w:rFonts w:cs="Times New Roman"/>
          <w:lang w:val="en-US"/>
        </w:rPr>
        <w:t>The board and the Diocese are committed to safeguarding and promoting the welfare of children and young people and vulnerable adults and the headteacher must ensure that the highest priority is given to following the guidance and regulations to safeguard them.  The successful candidate will be required to undergo an Enhanced check for Regulated Activity from the Disclosure and Barring Service.</w:t>
      </w:r>
    </w:p>
    <w:p w14:paraId="79BC2247" w14:textId="77777777" w:rsidR="00793C7B" w:rsidRPr="00F14DD0" w:rsidRDefault="00793C7B" w:rsidP="00F73201">
      <w:pPr>
        <w:spacing w:after="0" w:line="240" w:lineRule="auto"/>
        <w:rPr>
          <w:rFonts w:cs="Times New Roman"/>
          <w:lang w:val="en-US"/>
        </w:rPr>
      </w:pPr>
    </w:p>
    <w:p w14:paraId="417BEAAA" w14:textId="77777777" w:rsidR="00793C7B" w:rsidRPr="00F14DD0" w:rsidRDefault="00793C7B" w:rsidP="00F73201">
      <w:pPr>
        <w:spacing w:after="0" w:line="240" w:lineRule="auto"/>
        <w:rPr>
          <w:rFonts w:cs="Times New Roman"/>
          <w:lang w:val="en-US"/>
        </w:rPr>
      </w:pPr>
      <w:r w:rsidRPr="00F14DD0">
        <w:rPr>
          <w:rFonts w:cs="Times New Roman"/>
          <w:lang w:val="en-US"/>
        </w:rPr>
        <w:t>The core purpose of the deputy headteacher is to assist the headteacher to set and implement the strategic direction of the school and to provide professional leadership and management to drive achievement of high standards in all areas of the school’s</w:t>
      </w:r>
      <w:r w:rsidRPr="00890580">
        <w:rPr>
          <w:rFonts w:cs="Times New Roman"/>
          <w:vertAlign w:val="superscript"/>
          <w:lang w:val="en-US"/>
        </w:rPr>
        <w:footnoteReference w:id="1"/>
      </w:r>
      <w:r w:rsidRPr="00890580">
        <w:rPr>
          <w:rFonts w:cs="Times New Roman"/>
          <w:vertAlign w:val="superscript"/>
          <w:lang w:val="en-US"/>
        </w:rPr>
        <w:t xml:space="preserve"> </w:t>
      </w:r>
      <w:r w:rsidRPr="00F14DD0">
        <w:rPr>
          <w:rFonts w:cs="Times New Roman"/>
          <w:lang w:val="en-US"/>
        </w:rPr>
        <w:t>work, particularly in ensuring the provision of sustainable outstanding education through the preservation and development of its Catholic character.</w:t>
      </w:r>
    </w:p>
    <w:p w14:paraId="49E652C0" w14:textId="77777777" w:rsidR="00793C7B" w:rsidRPr="00F14DD0" w:rsidRDefault="00793C7B" w:rsidP="00F73201">
      <w:pPr>
        <w:spacing w:after="0" w:line="240" w:lineRule="auto"/>
        <w:rPr>
          <w:rFonts w:cs="Times New Roman"/>
          <w:lang w:val="en-US"/>
        </w:rPr>
      </w:pPr>
    </w:p>
    <w:p w14:paraId="0A873A6B" w14:textId="77777777" w:rsidR="00AB0E8C" w:rsidRDefault="00793C7B" w:rsidP="00F73201">
      <w:pPr>
        <w:spacing w:after="0" w:line="240" w:lineRule="auto"/>
        <w:rPr>
          <w:rFonts w:cs="Times New Roman"/>
          <w:b/>
          <w:bCs/>
          <w:lang w:val="en-US"/>
        </w:rPr>
      </w:pPr>
      <w:r w:rsidRPr="00F14DD0">
        <w:rPr>
          <w:rFonts w:cs="Times New Roman"/>
          <w:lang w:val="en-US"/>
        </w:rPr>
        <w:t xml:space="preserve">The school’s objectives relate to the provision of Catholic education and the school is part of the Catholic Church and, as such, is to be conducted as a Catholic school in accordance with </w:t>
      </w:r>
      <w:r w:rsidR="00335F82">
        <w:rPr>
          <w:rFonts w:cs="Times New Roman"/>
          <w:lang w:val="en-US"/>
        </w:rPr>
        <w:t>Canon Law</w:t>
      </w:r>
      <w:r w:rsidRPr="00F14DD0">
        <w:rPr>
          <w:rFonts w:cs="Times New Roman"/>
          <w:lang w:val="en-US"/>
        </w:rPr>
        <w:t xml:space="preserve">, the teachings of the Catholic Church and the trust deed of the Diocese of Hexham and Newcastle.  </w:t>
      </w:r>
      <w:r w:rsidRPr="00890580">
        <w:rPr>
          <w:rFonts w:cs="Times New Roman"/>
          <w:b/>
          <w:bCs/>
          <w:lang w:val="en-US"/>
        </w:rPr>
        <w:t xml:space="preserve">Therefore, the post of deputy headteacher must be filled by a </w:t>
      </w:r>
      <w:proofErr w:type="spellStart"/>
      <w:r w:rsidRPr="00890580">
        <w:rPr>
          <w:rFonts w:cs="Times New Roman"/>
          <w:b/>
          <w:bCs/>
          <w:lang w:val="en-US"/>
        </w:rPr>
        <w:t>practising</w:t>
      </w:r>
      <w:proofErr w:type="spellEnd"/>
      <w:r w:rsidRPr="00890580">
        <w:rPr>
          <w:rFonts w:cs="Times New Roman"/>
          <w:b/>
          <w:bCs/>
          <w:lang w:val="en-US"/>
        </w:rPr>
        <w:t xml:space="preserve"> Catholic</w:t>
      </w:r>
      <w:r w:rsidRPr="00890580">
        <w:rPr>
          <w:rFonts w:cs="Times New Roman"/>
          <w:b/>
          <w:bCs/>
          <w:vertAlign w:val="superscript"/>
          <w:lang w:val="en-US"/>
        </w:rPr>
        <w:footnoteReference w:id="2"/>
      </w:r>
      <w:r w:rsidRPr="00890580">
        <w:rPr>
          <w:rFonts w:cs="Times New Roman"/>
          <w:b/>
          <w:bCs/>
          <w:vertAlign w:val="superscript"/>
          <w:lang w:val="en-US"/>
        </w:rPr>
        <w:t xml:space="preserve"> </w:t>
      </w:r>
      <w:r w:rsidRPr="00890580">
        <w:rPr>
          <w:rFonts w:cs="Times New Roman"/>
          <w:b/>
          <w:bCs/>
          <w:lang w:val="en-US"/>
        </w:rPr>
        <w:t>who can show, by example and from experience, that he or she will ensure that the school is distinctively Catholic in all aspects.</w:t>
      </w:r>
    </w:p>
    <w:p w14:paraId="1ABB63A0" w14:textId="77777777" w:rsidR="00AB0E8C" w:rsidRDefault="00AB0E8C" w:rsidP="00F73201">
      <w:pPr>
        <w:spacing w:after="0" w:line="240" w:lineRule="auto"/>
        <w:rPr>
          <w:rFonts w:cs="Times New Roman"/>
          <w:b/>
          <w:bCs/>
          <w:lang w:val="en-US"/>
        </w:rPr>
      </w:pPr>
    </w:p>
    <w:p w14:paraId="2401652C" w14:textId="5D7F05F1" w:rsidR="00793C7B" w:rsidRPr="00AB0E8C" w:rsidRDefault="00AB0E8C" w:rsidP="00F73201">
      <w:pPr>
        <w:spacing w:after="0" w:line="240" w:lineRule="auto"/>
        <w:rPr>
          <w:rFonts w:cs="Times New Roman"/>
          <w:lang w:val="en-US"/>
        </w:rPr>
      </w:pPr>
      <w:r w:rsidRPr="00AB0E8C">
        <w:rPr>
          <w:rFonts w:cs="Times New Roman"/>
          <w:lang w:val="en-US"/>
        </w:rPr>
        <w:t>In addition to being an excellent classroom practitioner, the deputy headteacher should demonstrate the following:</w:t>
      </w:r>
      <w:r w:rsidR="00E706C5" w:rsidRPr="00AB0E8C">
        <w:rPr>
          <w:rFonts w:cs="Times New Roman"/>
          <w:lang w:val="en-US"/>
        </w:rPr>
        <w:br/>
      </w:r>
    </w:p>
    <w:tbl>
      <w:tblPr>
        <w:tblStyle w:val="TableGrid"/>
        <w:tblW w:w="9214" w:type="dxa"/>
        <w:tblBorders>
          <w:top w:val="single" w:sz="4" w:space="0" w:color="CCCC99"/>
          <w:left w:val="none" w:sz="0" w:space="0" w:color="auto"/>
          <w:bottom w:val="single" w:sz="4" w:space="0" w:color="CCCC99"/>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214"/>
      </w:tblGrid>
      <w:tr w:rsidR="00793C7B" w:rsidRPr="007F2779" w14:paraId="765387E1" w14:textId="77777777" w:rsidTr="00890580">
        <w:trPr>
          <w:trHeight w:hRule="exact" w:val="539"/>
        </w:trPr>
        <w:tc>
          <w:tcPr>
            <w:tcW w:w="9214" w:type="dxa"/>
            <w:shd w:val="clear" w:color="auto" w:fill="990000"/>
            <w:vAlign w:val="center"/>
          </w:tcPr>
          <w:p w14:paraId="6492FF28" w14:textId="77777777" w:rsidR="00793C7B" w:rsidRPr="004C2317" w:rsidRDefault="00793C7B" w:rsidP="00584A27">
            <w:pPr>
              <w:spacing w:before="80" w:line="276" w:lineRule="auto"/>
              <w:rPr>
                <w:b/>
                <w:bCs/>
                <w:color w:val="686733"/>
                <w:sz w:val="32"/>
                <w:szCs w:val="32"/>
              </w:rPr>
            </w:pPr>
            <w:r w:rsidRPr="004E0CE3">
              <w:rPr>
                <w:b/>
                <w:bCs/>
                <w:color w:val="D9D9D9"/>
                <w:sz w:val="32"/>
                <w:szCs w:val="32"/>
              </w:rPr>
              <w:lastRenderedPageBreak/>
              <w:t>Section 1: Ethics and professional conduct</w:t>
            </w:r>
          </w:p>
        </w:tc>
      </w:tr>
    </w:tbl>
    <w:p w14:paraId="7D90C795" w14:textId="77777777" w:rsidR="00793C7B" w:rsidRDefault="00793C7B" w:rsidP="003072FF">
      <w:pPr>
        <w:shd w:val="clear" w:color="auto" w:fill="FFFFFF"/>
        <w:spacing w:after="0" w:line="240" w:lineRule="auto"/>
        <w:textAlignment w:val="baseline"/>
        <w:outlineLvl w:val="1"/>
        <w:rPr>
          <w:rFonts w:cstheme="minorHAnsi"/>
          <w:b/>
          <w:bCs/>
        </w:rPr>
      </w:pPr>
    </w:p>
    <w:p w14:paraId="3645A148" w14:textId="77777777" w:rsidR="00793C7B" w:rsidRPr="00370080" w:rsidRDefault="00793C7B" w:rsidP="003072FF">
      <w:pPr>
        <w:shd w:val="clear" w:color="auto" w:fill="FFFFFF"/>
        <w:spacing w:after="300" w:line="240" w:lineRule="auto"/>
        <w:rPr>
          <w:rFonts w:cstheme="minorHAnsi"/>
        </w:rPr>
      </w:pPr>
      <w:r w:rsidRPr="00370080">
        <w:rPr>
          <w:rFonts w:cstheme="minorHAnsi"/>
        </w:rPr>
        <w:t xml:space="preserve">Catholic </w:t>
      </w:r>
      <w:r>
        <w:rPr>
          <w:rFonts w:cstheme="minorHAnsi"/>
        </w:rPr>
        <w:t>deputy headteachers</w:t>
      </w:r>
      <w:r w:rsidRPr="00370080">
        <w:rPr>
          <w:rFonts w:cstheme="minorHAnsi"/>
        </w:rPr>
        <w:t xml:space="preserve"> are expected to demonstrate consistently high standards of principled and professional conduct inspired by Christ and His beatitudes</w:t>
      </w:r>
      <w:r w:rsidRPr="00370080">
        <w:rPr>
          <w:rStyle w:val="FootnoteReference"/>
          <w:rFonts w:cstheme="minorHAnsi"/>
        </w:rPr>
        <w:footnoteReference w:id="3"/>
      </w:r>
      <w:r w:rsidRPr="00370080">
        <w:rPr>
          <w:rFonts w:cstheme="minorHAnsi"/>
        </w:rPr>
        <w:t xml:space="preserve"> and exemplified by the self-cultivation of virtues, those qualities of character fundamental to the Catholic tradition: faith, hope, love, justice, solidarity, temperance, fortitude and practical wisdom. Catholic </w:t>
      </w:r>
      <w:r>
        <w:rPr>
          <w:rFonts w:cstheme="minorHAnsi"/>
        </w:rPr>
        <w:t>deputy headteachers</w:t>
      </w:r>
      <w:r w:rsidRPr="00370080">
        <w:rPr>
          <w:rFonts w:cstheme="minorHAnsi"/>
        </w:rPr>
        <w:t xml:space="preserve"> are expected to meet the teachers’ standards and be responsible for providing the conditions in which teachers can fulfil them.</w:t>
      </w:r>
    </w:p>
    <w:p w14:paraId="28490E44" w14:textId="77777777" w:rsidR="00793C7B" w:rsidRPr="00370080" w:rsidRDefault="00793C7B" w:rsidP="003072FF">
      <w:pPr>
        <w:shd w:val="clear" w:color="auto" w:fill="FFFFFF"/>
        <w:spacing w:after="0" w:line="240" w:lineRule="auto"/>
        <w:rPr>
          <w:rFonts w:cstheme="minorHAnsi"/>
        </w:rPr>
      </w:pPr>
      <w:r w:rsidRPr="00370080">
        <w:rPr>
          <w:rFonts w:cstheme="minorHAnsi"/>
        </w:rPr>
        <w:t xml:space="preserve">In addition, Catholic </w:t>
      </w:r>
      <w:r>
        <w:rPr>
          <w:rFonts w:cstheme="minorHAnsi"/>
        </w:rPr>
        <w:t>deputy headteachers</w:t>
      </w:r>
      <w:r w:rsidRPr="00370080">
        <w:rPr>
          <w:rFonts w:cstheme="minorHAnsi"/>
        </w:rPr>
        <w:t xml:space="preserve"> uphold and demonstrate the </w:t>
      </w:r>
      <w:hyperlink r:id="rId8" w:history="1">
        <w:r w:rsidRPr="00370080">
          <w:rPr>
            <w:rFonts w:cstheme="minorHAnsi"/>
            <w:u w:val="single"/>
            <w:bdr w:val="none" w:sz="0" w:space="0" w:color="auto" w:frame="1"/>
          </w:rPr>
          <w:t>Seven Principles of Public Life</w:t>
        </w:r>
      </w:hyperlink>
      <w:r w:rsidRPr="00370080">
        <w:rPr>
          <w:rFonts w:cstheme="minorHAnsi"/>
        </w:rPr>
        <w:t> at all times. Known as the Nolan principles, these form the basis of the ethical standards expected of public office holders:</w:t>
      </w:r>
      <w:r>
        <w:rPr>
          <w:rFonts w:cstheme="minorHAnsi"/>
        </w:rPr>
        <w:br/>
      </w:r>
    </w:p>
    <w:p w14:paraId="15B508A5" w14:textId="77777777" w:rsidR="00793C7B" w:rsidRPr="00890580" w:rsidRDefault="00793C7B" w:rsidP="00E362EA">
      <w:pPr>
        <w:numPr>
          <w:ilvl w:val="0"/>
          <w:numId w:val="36"/>
        </w:numPr>
        <w:shd w:val="clear" w:color="auto" w:fill="FFFFFF"/>
        <w:spacing w:after="60" w:line="240" w:lineRule="auto"/>
        <w:ind w:left="714" w:hanging="357"/>
        <w:rPr>
          <w:rFonts w:cstheme="minorHAnsi"/>
        </w:rPr>
      </w:pPr>
      <w:r w:rsidRPr="00890580">
        <w:rPr>
          <w:rFonts w:cstheme="minorHAnsi"/>
        </w:rPr>
        <w:t>selflessness</w:t>
      </w:r>
    </w:p>
    <w:p w14:paraId="5D194F6C" w14:textId="77777777" w:rsidR="00793C7B" w:rsidRPr="00890580" w:rsidRDefault="00793C7B" w:rsidP="00E362EA">
      <w:pPr>
        <w:numPr>
          <w:ilvl w:val="0"/>
          <w:numId w:val="36"/>
        </w:numPr>
        <w:shd w:val="clear" w:color="auto" w:fill="FFFFFF"/>
        <w:spacing w:after="60" w:line="240" w:lineRule="auto"/>
        <w:ind w:left="714" w:hanging="357"/>
        <w:rPr>
          <w:rFonts w:cstheme="minorHAnsi"/>
        </w:rPr>
      </w:pPr>
      <w:r w:rsidRPr="00890580">
        <w:rPr>
          <w:rFonts w:cstheme="minorHAnsi"/>
        </w:rPr>
        <w:t>integrity</w:t>
      </w:r>
    </w:p>
    <w:p w14:paraId="2F08C5E4" w14:textId="77777777" w:rsidR="00793C7B" w:rsidRPr="00890580" w:rsidRDefault="00793C7B" w:rsidP="00E362EA">
      <w:pPr>
        <w:numPr>
          <w:ilvl w:val="0"/>
          <w:numId w:val="36"/>
        </w:numPr>
        <w:shd w:val="clear" w:color="auto" w:fill="FFFFFF"/>
        <w:spacing w:after="60" w:line="240" w:lineRule="auto"/>
        <w:ind w:left="714" w:hanging="357"/>
        <w:rPr>
          <w:rFonts w:cstheme="minorHAnsi"/>
        </w:rPr>
      </w:pPr>
      <w:r w:rsidRPr="00890580">
        <w:rPr>
          <w:rFonts w:cstheme="minorHAnsi"/>
        </w:rPr>
        <w:t>objectivity</w:t>
      </w:r>
    </w:p>
    <w:p w14:paraId="7E9C85A1" w14:textId="77777777" w:rsidR="00793C7B" w:rsidRPr="00890580" w:rsidRDefault="00793C7B" w:rsidP="00E362EA">
      <w:pPr>
        <w:numPr>
          <w:ilvl w:val="0"/>
          <w:numId w:val="36"/>
        </w:numPr>
        <w:shd w:val="clear" w:color="auto" w:fill="FFFFFF"/>
        <w:spacing w:after="60" w:line="240" w:lineRule="auto"/>
        <w:ind w:left="714" w:hanging="357"/>
        <w:rPr>
          <w:rFonts w:cstheme="minorHAnsi"/>
        </w:rPr>
      </w:pPr>
      <w:r w:rsidRPr="00890580">
        <w:rPr>
          <w:rFonts w:cstheme="minorHAnsi"/>
        </w:rPr>
        <w:t>accountability</w:t>
      </w:r>
    </w:p>
    <w:p w14:paraId="55BF6E78" w14:textId="77777777" w:rsidR="00793C7B" w:rsidRPr="00890580" w:rsidRDefault="00793C7B" w:rsidP="00E362EA">
      <w:pPr>
        <w:numPr>
          <w:ilvl w:val="0"/>
          <w:numId w:val="36"/>
        </w:numPr>
        <w:shd w:val="clear" w:color="auto" w:fill="FFFFFF"/>
        <w:spacing w:after="60" w:line="240" w:lineRule="auto"/>
        <w:ind w:left="714" w:hanging="357"/>
        <w:rPr>
          <w:rFonts w:cstheme="minorHAnsi"/>
        </w:rPr>
      </w:pPr>
      <w:r w:rsidRPr="00890580">
        <w:rPr>
          <w:rFonts w:cstheme="minorHAnsi"/>
        </w:rPr>
        <w:t>openness</w:t>
      </w:r>
    </w:p>
    <w:p w14:paraId="2BFDCA89" w14:textId="77777777" w:rsidR="00793C7B" w:rsidRPr="00890580" w:rsidRDefault="00793C7B" w:rsidP="00E362EA">
      <w:pPr>
        <w:numPr>
          <w:ilvl w:val="0"/>
          <w:numId w:val="36"/>
        </w:numPr>
        <w:shd w:val="clear" w:color="auto" w:fill="FFFFFF"/>
        <w:spacing w:after="60" w:line="240" w:lineRule="auto"/>
        <w:ind w:left="714" w:hanging="357"/>
        <w:rPr>
          <w:rFonts w:cstheme="minorHAnsi"/>
        </w:rPr>
      </w:pPr>
      <w:r w:rsidRPr="00890580">
        <w:rPr>
          <w:rFonts w:cstheme="minorHAnsi"/>
        </w:rPr>
        <w:t>honesty</w:t>
      </w:r>
    </w:p>
    <w:p w14:paraId="424FB48C" w14:textId="77777777" w:rsidR="00793C7B" w:rsidRPr="00890580" w:rsidRDefault="00793C7B" w:rsidP="00E362EA">
      <w:pPr>
        <w:numPr>
          <w:ilvl w:val="0"/>
          <w:numId w:val="36"/>
        </w:numPr>
        <w:shd w:val="clear" w:color="auto" w:fill="FFFFFF"/>
        <w:spacing w:after="60" w:line="240" w:lineRule="auto"/>
        <w:ind w:left="714" w:hanging="357"/>
        <w:rPr>
          <w:rFonts w:cstheme="minorHAnsi"/>
        </w:rPr>
      </w:pPr>
      <w:r w:rsidRPr="00890580">
        <w:rPr>
          <w:rFonts w:cstheme="minorHAnsi"/>
        </w:rPr>
        <w:t>leadership</w:t>
      </w:r>
      <w:r>
        <w:rPr>
          <w:rFonts w:cstheme="minorHAnsi"/>
        </w:rPr>
        <w:br/>
      </w:r>
    </w:p>
    <w:p w14:paraId="06CE4358" w14:textId="4E32309E" w:rsidR="00793C7B" w:rsidRPr="00370080" w:rsidRDefault="00793C7B" w:rsidP="003072FF">
      <w:pPr>
        <w:shd w:val="clear" w:color="auto" w:fill="FFFFFF"/>
        <w:spacing w:line="240" w:lineRule="auto"/>
        <w:textAlignment w:val="baseline"/>
        <w:rPr>
          <w:rFonts w:cstheme="minorHAnsi"/>
        </w:rPr>
      </w:pPr>
      <w:r w:rsidRPr="00370080">
        <w:rPr>
          <w:rFonts w:cstheme="minorHAnsi"/>
        </w:rPr>
        <w:t xml:space="preserve">Catholic </w:t>
      </w:r>
      <w:r>
        <w:rPr>
          <w:rFonts w:cstheme="minorHAnsi"/>
        </w:rPr>
        <w:t>deputy headteachers</w:t>
      </w:r>
      <w:r w:rsidRPr="00370080">
        <w:rPr>
          <w:rFonts w:cstheme="minorHAnsi"/>
        </w:rPr>
        <w:t xml:space="preserve"> </w:t>
      </w:r>
      <w:r>
        <w:rPr>
          <w:rFonts w:cstheme="minorHAnsi"/>
        </w:rPr>
        <w:t xml:space="preserve">support the headteacher in their role </w:t>
      </w:r>
      <w:r w:rsidRPr="00370080">
        <w:rPr>
          <w:rFonts w:cstheme="minorHAnsi"/>
        </w:rPr>
        <w:t>a</w:t>
      </w:r>
      <w:r>
        <w:rPr>
          <w:rFonts w:cstheme="minorHAnsi"/>
        </w:rPr>
        <w:t>s</w:t>
      </w:r>
      <w:r w:rsidRPr="00370080">
        <w:rPr>
          <w:rFonts w:cstheme="minorHAnsi"/>
        </w:rPr>
        <w:t xml:space="preserve"> custodians of </w:t>
      </w:r>
      <w:r w:rsidR="00816371">
        <w:rPr>
          <w:rFonts w:cstheme="minorHAnsi"/>
        </w:rPr>
        <w:t>Diocesan</w:t>
      </w:r>
      <w:r w:rsidRPr="00370080">
        <w:rPr>
          <w:rFonts w:cstheme="minorHAnsi"/>
        </w:rPr>
        <w:t xml:space="preserve"> schools and as such embody the abundant hope the Church has placed in education. Catholic </w:t>
      </w:r>
      <w:r>
        <w:rPr>
          <w:rFonts w:cstheme="minorHAnsi"/>
        </w:rPr>
        <w:t>deputy headteachers</w:t>
      </w:r>
      <w:r w:rsidRPr="00370080">
        <w:rPr>
          <w:rFonts w:cstheme="minorHAnsi"/>
        </w:rPr>
        <w:t xml:space="preserve"> </w:t>
      </w:r>
      <w:r>
        <w:rPr>
          <w:rFonts w:cstheme="minorHAnsi"/>
        </w:rPr>
        <w:t xml:space="preserve">also support the headteacher with their </w:t>
      </w:r>
      <w:r w:rsidRPr="00370080">
        <w:rPr>
          <w:rFonts w:cstheme="minorHAnsi"/>
        </w:rPr>
        <w:t xml:space="preserve">task of human formation in conformity with Christ and Church teaching, and so uphold ecclesial and public trust in school leadership and maintain high standards of ethics and behaviour. Both within and outside school, Catholic </w:t>
      </w:r>
      <w:r>
        <w:rPr>
          <w:rFonts w:cstheme="minorHAnsi"/>
        </w:rPr>
        <w:t>deputy headteachers</w:t>
      </w:r>
      <w:r w:rsidRPr="00370080">
        <w:rPr>
          <w:rFonts w:cstheme="minorHAnsi"/>
        </w:rPr>
        <w:t>:</w:t>
      </w:r>
    </w:p>
    <w:p w14:paraId="31FA2A56" w14:textId="77777777" w:rsidR="00793C7B" w:rsidRPr="00890580" w:rsidRDefault="00793C7B" w:rsidP="00E362EA">
      <w:pPr>
        <w:numPr>
          <w:ilvl w:val="0"/>
          <w:numId w:val="37"/>
        </w:numPr>
        <w:shd w:val="clear" w:color="auto" w:fill="FFFFFF"/>
        <w:spacing w:after="60" w:line="240" w:lineRule="auto"/>
        <w:ind w:left="714" w:hanging="357"/>
        <w:rPr>
          <w:rFonts w:cstheme="minorHAnsi"/>
        </w:rPr>
      </w:pPr>
      <w:r w:rsidRPr="00890580">
        <w:rPr>
          <w:rFonts w:cstheme="minorHAnsi"/>
        </w:rPr>
        <w:t>build relationships of mutual respect rooted in the belief that all are made in the image and likeness of God</w:t>
      </w:r>
      <w:r w:rsidRPr="00A0079B">
        <w:rPr>
          <w:rFonts w:cstheme="minorHAnsi"/>
          <w:vertAlign w:val="superscript"/>
        </w:rPr>
        <w:footnoteReference w:id="4"/>
      </w:r>
      <w:r w:rsidRPr="00890580">
        <w:rPr>
          <w:rFonts w:cstheme="minorHAnsi"/>
        </w:rPr>
        <w:t xml:space="preserve"> and at all times observe proper boundaries appropriate to their professional position.</w:t>
      </w:r>
    </w:p>
    <w:p w14:paraId="6536F4E4" w14:textId="77777777" w:rsidR="00793C7B" w:rsidRPr="00890580" w:rsidRDefault="00793C7B" w:rsidP="00E362EA">
      <w:pPr>
        <w:numPr>
          <w:ilvl w:val="0"/>
          <w:numId w:val="37"/>
        </w:numPr>
        <w:shd w:val="clear" w:color="auto" w:fill="FFFFFF"/>
        <w:spacing w:after="60" w:line="240" w:lineRule="auto"/>
        <w:ind w:left="714" w:hanging="357"/>
        <w:rPr>
          <w:rFonts w:cstheme="minorHAnsi"/>
        </w:rPr>
      </w:pPr>
      <w:r w:rsidRPr="00890580">
        <w:rPr>
          <w:rFonts w:cstheme="minorHAnsi"/>
        </w:rPr>
        <w:t xml:space="preserve">show tolerance of and respect for the rights of others, recognising differences and respecting cultural diversity within contemporary Britain enabling each person to play their full part in building and sustaining the Common Good. </w:t>
      </w:r>
    </w:p>
    <w:p w14:paraId="085DABE5" w14:textId="5DF67560" w:rsidR="00793C7B" w:rsidRPr="00890580" w:rsidRDefault="00793C7B" w:rsidP="00E362EA">
      <w:pPr>
        <w:numPr>
          <w:ilvl w:val="0"/>
          <w:numId w:val="37"/>
        </w:numPr>
        <w:shd w:val="clear" w:color="auto" w:fill="FFFFFF"/>
        <w:spacing w:after="60" w:line="240" w:lineRule="auto"/>
        <w:ind w:left="714" w:hanging="357"/>
        <w:rPr>
          <w:rFonts w:cstheme="minorHAnsi"/>
        </w:rPr>
      </w:pPr>
      <w:r w:rsidRPr="00890580">
        <w:rPr>
          <w:rFonts w:cstheme="minorHAnsi"/>
        </w:rPr>
        <w:t>uphold fundamental British values, including democracy, the rule of law, individual liberty and mutual respect, and tolerance of those with different faiths and beliefs understanding that such values are rooted in the Catholic understanding of dialogue</w:t>
      </w:r>
      <w:r w:rsidRPr="00A0079B">
        <w:rPr>
          <w:rFonts w:cstheme="minorHAnsi"/>
          <w:vertAlign w:val="superscript"/>
        </w:rPr>
        <w:footnoteReference w:id="5"/>
      </w:r>
      <w:r w:rsidRPr="00A0079B">
        <w:rPr>
          <w:rFonts w:cstheme="minorHAnsi"/>
          <w:vertAlign w:val="superscript"/>
        </w:rPr>
        <w:t xml:space="preserve"> </w:t>
      </w:r>
      <w:r w:rsidRPr="00890580">
        <w:rPr>
          <w:rFonts w:cstheme="minorHAnsi"/>
        </w:rPr>
        <w:t xml:space="preserve">and the Church’s </w:t>
      </w:r>
      <w:r w:rsidR="008C7512">
        <w:rPr>
          <w:rFonts w:cstheme="minorHAnsi"/>
        </w:rPr>
        <w:t>s</w:t>
      </w:r>
      <w:r w:rsidRPr="00890580">
        <w:rPr>
          <w:rFonts w:cstheme="minorHAnsi"/>
        </w:rPr>
        <w:t xml:space="preserve">ocial </w:t>
      </w:r>
      <w:r w:rsidR="008C7512">
        <w:rPr>
          <w:rFonts w:cstheme="minorHAnsi"/>
        </w:rPr>
        <w:t>t</w:t>
      </w:r>
      <w:r w:rsidRPr="00890580">
        <w:rPr>
          <w:rFonts w:cstheme="minorHAnsi"/>
        </w:rPr>
        <w:t>eaching</w:t>
      </w:r>
      <w:r w:rsidRPr="00A0079B">
        <w:rPr>
          <w:rFonts w:cstheme="minorHAnsi"/>
          <w:vertAlign w:val="superscript"/>
        </w:rPr>
        <w:footnoteReference w:id="6"/>
      </w:r>
      <w:r w:rsidRPr="00890580">
        <w:rPr>
          <w:rFonts w:cstheme="minorHAnsi"/>
        </w:rPr>
        <w:t xml:space="preserve">.  </w:t>
      </w:r>
    </w:p>
    <w:p w14:paraId="0C98143C" w14:textId="77777777" w:rsidR="00793C7B" w:rsidRPr="00890580" w:rsidRDefault="00793C7B" w:rsidP="00E362EA">
      <w:pPr>
        <w:numPr>
          <w:ilvl w:val="0"/>
          <w:numId w:val="37"/>
        </w:numPr>
        <w:shd w:val="clear" w:color="auto" w:fill="FFFFFF"/>
        <w:spacing w:after="60" w:line="240" w:lineRule="auto"/>
        <w:ind w:left="714" w:hanging="357"/>
        <w:rPr>
          <w:rFonts w:cstheme="minorHAnsi"/>
        </w:rPr>
      </w:pPr>
      <w:r w:rsidRPr="00890580">
        <w:rPr>
          <w:rFonts w:cstheme="minorHAnsi"/>
        </w:rPr>
        <w:t xml:space="preserve">ensure that personal beliefs are not expressed in ways which exploit their position, pupils’ vulnerability or might lead pupils to break the law, but are always orientated to the service of others in light of the Gospel. </w:t>
      </w:r>
    </w:p>
    <w:p w14:paraId="414D036F" w14:textId="77777777" w:rsidR="00793C7B" w:rsidRPr="00370080" w:rsidRDefault="00793C7B" w:rsidP="003072FF">
      <w:pPr>
        <w:shd w:val="clear" w:color="auto" w:fill="FFFFFF"/>
        <w:spacing w:line="240" w:lineRule="auto"/>
        <w:textAlignment w:val="baseline"/>
        <w:rPr>
          <w:rFonts w:cstheme="minorHAnsi"/>
        </w:rPr>
      </w:pPr>
      <w:r>
        <w:rPr>
          <w:rFonts w:cstheme="minorHAnsi"/>
        </w:rPr>
        <w:br/>
      </w:r>
      <w:r w:rsidRPr="00370080">
        <w:rPr>
          <w:rFonts w:cstheme="minorHAnsi"/>
        </w:rPr>
        <w:t xml:space="preserve">As leaders of their Catholic school community and profession, </w:t>
      </w:r>
      <w:r>
        <w:rPr>
          <w:rFonts w:cstheme="minorHAnsi"/>
        </w:rPr>
        <w:t>deputy headteachers</w:t>
      </w:r>
      <w:r w:rsidRPr="00370080">
        <w:rPr>
          <w:rFonts w:cstheme="minorHAnsi"/>
        </w:rPr>
        <w:t>:</w:t>
      </w:r>
    </w:p>
    <w:p w14:paraId="428997A9" w14:textId="77777777" w:rsidR="00793C7B" w:rsidRPr="00890580" w:rsidRDefault="00793C7B" w:rsidP="00E362EA">
      <w:pPr>
        <w:numPr>
          <w:ilvl w:val="0"/>
          <w:numId w:val="38"/>
        </w:numPr>
        <w:shd w:val="clear" w:color="auto" w:fill="FFFFFF"/>
        <w:tabs>
          <w:tab w:val="clear" w:pos="720"/>
        </w:tabs>
        <w:spacing w:after="60" w:line="240" w:lineRule="auto"/>
        <w:ind w:left="709" w:hanging="283"/>
        <w:rPr>
          <w:rFonts w:cstheme="minorHAnsi"/>
        </w:rPr>
      </w:pPr>
      <w:r w:rsidRPr="00890580">
        <w:rPr>
          <w:rFonts w:cstheme="minorHAnsi"/>
        </w:rPr>
        <w:t>serve in the best interests of the school’s pupils.</w:t>
      </w:r>
    </w:p>
    <w:p w14:paraId="338BFC2C" w14:textId="77777777" w:rsidR="00793C7B" w:rsidRPr="00890580" w:rsidRDefault="00793C7B" w:rsidP="00E362EA">
      <w:pPr>
        <w:numPr>
          <w:ilvl w:val="0"/>
          <w:numId w:val="38"/>
        </w:numPr>
        <w:shd w:val="clear" w:color="auto" w:fill="FFFFFF"/>
        <w:tabs>
          <w:tab w:val="clear" w:pos="720"/>
        </w:tabs>
        <w:spacing w:after="60" w:line="240" w:lineRule="auto"/>
        <w:ind w:left="709" w:hanging="283"/>
        <w:rPr>
          <w:rFonts w:cstheme="minorHAnsi"/>
        </w:rPr>
      </w:pPr>
      <w:r w:rsidRPr="00890580">
        <w:rPr>
          <w:rFonts w:cstheme="minorHAnsi"/>
        </w:rPr>
        <w:t xml:space="preserve">conduct themselves in a manner compatible with their influential position in church and society by behaving ethically, fulfilling their professional responsibilities and modelling the virtues of a good citizen of the Kingdom of God. </w:t>
      </w:r>
    </w:p>
    <w:p w14:paraId="1C55EC4B" w14:textId="77777777" w:rsidR="00793C7B" w:rsidRPr="00890580" w:rsidRDefault="00793C7B" w:rsidP="00E362EA">
      <w:pPr>
        <w:numPr>
          <w:ilvl w:val="0"/>
          <w:numId w:val="38"/>
        </w:numPr>
        <w:shd w:val="clear" w:color="auto" w:fill="FFFFFF"/>
        <w:tabs>
          <w:tab w:val="clear" w:pos="720"/>
        </w:tabs>
        <w:spacing w:after="60" w:line="240" w:lineRule="auto"/>
        <w:ind w:left="709" w:hanging="283"/>
        <w:rPr>
          <w:rFonts w:cstheme="minorHAnsi"/>
        </w:rPr>
      </w:pPr>
      <w:r w:rsidRPr="00890580">
        <w:rPr>
          <w:rFonts w:cstheme="minorHAnsi"/>
        </w:rPr>
        <w:t>uphold their obligation to give account and accept responsibility.</w:t>
      </w:r>
    </w:p>
    <w:p w14:paraId="2756B797" w14:textId="77777777" w:rsidR="00793C7B" w:rsidRPr="00890580" w:rsidRDefault="00793C7B" w:rsidP="00E362EA">
      <w:pPr>
        <w:numPr>
          <w:ilvl w:val="0"/>
          <w:numId w:val="38"/>
        </w:numPr>
        <w:shd w:val="clear" w:color="auto" w:fill="FFFFFF"/>
        <w:tabs>
          <w:tab w:val="clear" w:pos="720"/>
        </w:tabs>
        <w:spacing w:after="60" w:line="240" w:lineRule="auto"/>
        <w:ind w:left="709" w:hanging="283"/>
        <w:rPr>
          <w:rFonts w:cstheme="minorHAnsi"/>
        </w:rPr>
      </w:pPr>
      <w:r w:rsidRPr="00890580">
        <w:rPr>
          <w:rFonts w:cstheme="minorHAnsi"/>
        </w:rPr>
        <w:t>know, understand, and act within the statutory frameworks which set out their professional duties and responsibilities.</w:t>
      </w:r>
    </w:p>
    <w:p w14:paraId="44CDD420" w14:textId="77777777" w:rsidR="00793C7B" w:rsidRPr="00890580" w:rsidRDefault="00793C7B" w:rsidP="00E362EA">
      <w:pPr>
        <w:numPr>
          <w:ilvl w:val="0"/>
          <w:numId w:val="39"/>
        </w:numPr>
        <w:shd w:val="clear" w:color="auto" w:fill="FFFFFF"/>
        <w:tabs>
          <w:tab w:val="clear" w:pos="720"/>
        </w:tabs>
        <w:spacing w:after="60" w:line="240" w:lineRule="auto"/>
        <w:ind w:left="993" w:hanging="426"/>
        <w:rPr>
          <w:rFonts w:cstheme="minorHAnsi"/>
        </w:rPr>
      </w:pPr>
      <w:r w:rsidRPr="00890580">
        <w:rPr>
          <w:rFonts w:cstheme="minorHAnsi"/>
        </w:rPr>
        <w:lastRenderedPageBreak/>
        <w:t>take responsibility for their own continued professional development, engaging critically with educational research to further the Church’s mission in education.</w:t>
      </w:r>
    </w:p>
    <w:p w14:paraId="274FB947" w14:textId="77777777" w:rsidR="00793C7B" w:rsidRPr="00890580" w:rsidRDefault="00793C7B" w:rsidP="00E362EA">
      <w:pPr>
        <w:numPr>
          <w:ilvl w:val="0"/>
          <w:numId w:val="39"/>
        </w:numPr>
        <w:shd w:val="clear" w:color="auto" w:fill="FFFFFF"/>
        <w:tabs>
          <w:tab w:val="clear" w:pos="720"/>
        </w:tabs>
        <w:spacing w:after="60" w:line="240" w:lineRule="auto"/>
        <w:ind w:left="993" w:hanging="426"/>
        <w:rPr>
          <w:rFonts w:cstheme="minorHAnsi"/>
        </w:rPr>
      </w:pPr>
      <w:r w:rsidRPr="00890580">
        <w:rPr>
          <w:rFonts w:cstheme="minorHAnsi"/>
        </w:rPr>
        <w:t>make a positive contribution to the wider education system within and without the Catholic sector.</w:t>
      </w:r>
      <w:r>
        <w:rPr>
          <w:rFonts w:cstheme="minorHAnsi"/>
        </w:rPr>
        <w:br/>
      </w: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shd w:val="clear" w:color="auto" w:fill="9D1B1E"/>
        <w:tblLook w:val="04A0" w:firstRow="1" w:lastRow="0" w:firstColumn="1" w:lastColumn="0" w:noHBand="0" w:noVBand="1"/>
      </w:tblPr>
      <w:tblGrid>
        <w:gridCol w:w="9072"/>
      </w:tblGrid>
      <w:tr w:rsidR="00793C7B" w:rsidRPr="007F2779" w14:paraId="2A4FBD3D" w14:textId="77777777" w:rsidTr="00890580">
        <w:trPr>
          <w:trHeight w:hRule="exact" w:val="539"/>
        </w:trPr>
        <w:tc>
          <w:tcPr>
            <w:tcW w:w="9072" w:type="dxa"/>
            <w:shd w:val="clear" w:color="auto" w:fill="9D1B1E"/>
            <w:vAlign w:val="center"/>
          </w:tcPr>
          <w:p w14:paraId="3883909E" w14:textId="77777777" w:rsidR="00793C7B" w:rsidRPr="004C2317" w:rsidRDefault="00793C7B" w:rsidP="00584A27">
            <w:pPr>
              <w:spacing w:before="80" w:line="276" w:lineRule="auto"/>
              <w:rPr>
                <w:b/>
                <w:bCs/>
                <w:color w:val="686733"/>
                <w:sz w:val="32"/>
                <w:szCs w:val="32"/>
              </w:rPr>
            </w:pPr>
            <w:r w:rsidRPr="004E0CE3">
              <w:rPr>
                <w:b/>
                <w:bCs/>
                <w:color w:val="D9D9D9"/>
                <w:sz w:val="32"/>
                <w:szCs w:val="32"/>
              </w:rPr>
              <w:t>Section 2: Headteachers’ Standards</w:t>
            </w:r>
          </w:p>
        </w:tc>
      </w:tr>
    </w:tbl>
    <w:p w14:paraId="501B9DB5" w14:textId="77777777" w:rsidR="00793C7B" w:rsidRDefault="00793C7B" w:rsidP="00C32C89">
      <w:pPr>
        <w:spacing w:after="0" w:line="240" w:lineRule="auto"/>
      </w:pPr>
    </w:p>
    <w:tbl>
      <w:tblPr>
        <w:tblStyle w:val="TableGrid1"/>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54BA616E" w14:textId="77777777" w:rsidTr="00C32C89">
        <w:trPr>
          <w:trHeight w:hRule="exact" w:val="539"/>
        </w:trPr>
        <w:tc>
          <w:tcPr>
            <w:tcW w:w="9072" w:type="dxa"/>
            <w:tcBorders>
              <w:bottom w:val="nil"/>
            </w:tcBorders>
            <w:shd w:val="clear" w:color="auto" w:fill="9D1B1E"/>
            <w:vAlign w:val="center"/>
          </w:tcPr>
          <w:p w14:paraId="4E7E0CB5" w14:textId="77777777" w:rsidR="00793C7B" w:rsidRPr="004E0CE3" w:rsidRDefault="00793C7B" w:rsidP="00584A27">
            <w:pPr>
              <w:spacing w:before="80" w:line="276" w:lineRule="auto"/>
              <w:rPr>
                <w:rFonts w:cstheme="minorHAnsi"/>
                <w:b/>
                <w:bCs/>
                <w:sz w:val="28"/>
                <w:szCs w:val="28"/>
                <w:bdr w:val="none" w:sz="0" w:space="0" w:color="auto" w:frame="1"/>
              </w:rPr>
            </w:pPr>
            <w:r w:rsidRPr="004E0CE3">
              <w:rPr>
                <w:b/>
                <w:bCs/>
                <w:color w:val="D9D9D9"/>
                <w:sz w:val="28"/>
                <w:szCs w:val="28"/>
              </w:rPr>
              <w:t>1. School culture</w:t>
            </w:r>
          </w:p>
        </w:tc>
      </w:tr>
      <w:tr w:rsidR="00793C7B" w14:paraId="22A0AD14" w14:textId="77777777" w:rsidTr="00584A27">
        <w:trPr>
          <w:trHeight w:val="4657"/>
        </w:trPr>
        <w:tc>
          <w:tcPr>
            <w:tcW w:w="9072" w:type="dxa"/>
            <w:tcBorders>
              <w:top w:val="nil"/>
              <w:bottom w:val="nil"/>
            </w:tcBorders>
          </w:tcPr>
          <w:p w14:paraId="0D38A576" w14:textId="77777777" w:rsidR="00793C7B" w:rsidRPr="0085543D" w:rsidRDefault="00793C7B" w:rsidP="00E0351F">
            <w:pPr>
              <w:shd w:val="clear" w:color="auto" w:fill="FFFFFF"/>
              <w:spacing w:before="300" w:after="300"/>
              <w:ind w:hanging="68"/>
              <w:rPr>
                <w:rFonts w:asciiTheme="minorHAnsi" w:hAnsiTheme="minorHAnsi" w:cstheme="minorHAnsi"/>
              </w:rPr>
            </w:pPr>
            <w:r w:rsidRPr="0085543D">
              <w:rPr>
                <w:rFonts w:asciiTheme="minorHAnsi" w:hAnsiTheme="minorHAnsi" w:cstheme="minorHAnsi"/>
              </w:rPr>
              <w:t>Deputy headteachers work with the headteacher to:</w:t>
            </w:r>
          </w:p>
          <w:p w14:paraId="513053F1" w14:textId="31BEA7F9" w:rsidR="00793C7B" w:rsidRPr="0085543D" w:rsidRDefault="00793C7B" w:rsidP="00E362EA">
            <w:pPr>
              <w:numPr>
                <w:ilvl w:val="0"/>
                <w:numId w:val="40"/>
              </w:numPr>
              <w:shd w:val="clear" w:color="auto" w:fill="FFFFFF"/>
              <w:tabs>
                <w:tab w:val="clear" w:pos="720"/>
              </w:tabs>
              <w:spacing w:after="60"/>
              <w:rPr>
                <w:rFonts w:asciiTheme="minorHAnsi" w:eastAsiaTheme="minorHAnsi" w:hAnsiTheme="minorHAnsi" w:cstheme="minorHAnsi"/>
                <w:lang w:eastAsia="en-US"/>
              </w:rPr>
            </w:pPr>
            <w:r w:rsidRPr="0085543D">
              <w:rPr>
                <w:rFonts w:asciiTheme="minorHAnsi" w:eastAsiaTheme="minorHAnsi" w:hAnsiTheme="minorHAnsi" w:cstheme="minorHAnsi"/>
                <w:lang w:eastAsia="en-US"/>
              </w:rPr>
              <w:t xml:space="preserve">establish and sustain a Christ centred vision embodied in the school’s Catholic mission, ethos and strategic direction in partnership with the parish and Trust, those responsible for governance and through consultation with the school community and </w:t>
            </w:r>
            <w:r w:rsidR="00816371">
              <w:rPr>
                <w:rFonts w:asciiTheme="minorHAnsi" w:eastAsiaTheme="minorHAnsi" w:hAnsiTheme="minorHAnsi" w:cstheme="minorHAnsi"/>
                <w:lang w:eastAsia="en-US"/>
              </w:rPr>
              <w:t>Diocese</w:t>
            </w:r>
            <w:r w:rsidRPr="0085543D">
              <w:rPr>
                <w:rFonts w:asciiTheme="minorHAnsi" w:eastAsiaTheme="minorHAnsi" w:hAnsiTheme="minorHAnsi" w:cstheme="minorHAnsi"/>
                <w:lang w:eastAsia="en-US"/>
              </w:rPr>
              <w:t>.</w:t>
            </w:r>
          </w:p>
          <w:p w14:paraId="4611279B" w14:textId="77777777" w:rsidR="00793C7B" w:rsidRPr="0085543D" w:rsidRDefault="00793C7B" w:rsidP="00E362EA">
            <w:pPr>
              <w:numPr>
                <w:ilvl w:val="0"/>
                <w:numId w:val="40"/>
              </w:numPr>
              <w:shd w:val="clear" w:color="auto" w:fill="FFFFFF"/>
              <w:tabs>
                <w:tab w:val="clear" w:pos="720"/>
              </w:tabs>
              <w:spacing w:after="60"/>
              <w:rPr>
                <w:rFonts w:asciiTheme="minorHAnsi" w:eastAsiaTheme="minorHAnsi" w:hAnsiTheme="minorHAnsi" w:cstheme="minorHAnsi"/>
                <w:lang w:eastAsia="en-US"/>
              </w:rPr>
            </w:pPr>
            <w:r w:rsidRPr="0085543D">
              <w:rPr>
                <w:rFonts w:asciiTheme="minorHAnsi" w:eastAsiaTheme="minorHAnsi" w:hAnsiTheme="minorHAnsi" w:cstheme="minorHAnsi"/>
                <w:lang w:eastAsia="en-US"/>
              </w:rPr>
              <w:t>create a Christ inspired culture where pupils experience a positive and enriching school life enabling them to flourish.</w:t>
            </w:r>
          </w:p>
          <w:p w14:paraId="1B294418" w14:textId="77777777" w:rsidR="00793C7B" w:rsidRPr="0085543D" w:rsidRDefault="00793C7B" w:rsidP="00E362EA">
            <w:pPr>
              <w:numPr>
                <w:ilvl w:val="0"/>
                <w:numId w:val="40"/>
              </w:numPr>
              <w:shd w:val="clear" w:color="auto" w:fill="FFFFFF"/>
              <w:tabs>
                <w:tab w:val="clear" w:pos="720"/>
              </w:tabs>
              <w:spacing w:after="60"/>
              <w:rPr>
                <w:rFonts w:asciiTheme="minorHAnsi" w:eastAsiaTheme="minorHAnsi" w:hAnsiTheme="minorHAnsi" w:cstheme="minorHAnsi"/>
                <w:lang w:eastAsia="en-US"/>
              </w:rPr>
            </w:pPr>
            <w:r w:rsidRPr="0085543D">
              <w:rPr>
                <w:rFonts w:asciiTheme="minorHAnsi" w:eastAsiaTheme="minorHAnsi" w:hAnsiTheme="minorHAnsi" w:cstheme="minorHAnsi"/>
                <w:lang w:eastAsia="en-US"/>
              </w:rPr>
              <w:t>uphold ambitious educational standards which reflect the distinctive characteristics of Catholic education</w:t>
            </w:r>
            <w:r w:rsidRPr="0085543D">
              <w:rPr>
                <w:rFonts w:asciiTheme="minorHAnsi" w:eastAsiaTheme="minorHAnsi" w:hAnsiTheme="minorHAnsi" w:cstheme="minorHAnsi"/>
                <w:vertAlign w:val="superscript"/>
                <w:lang w:eastAsia="en-US"/>
              </w:rPr>
              <w:footnoteReference w:id="7"/>
            </w:r>
            <w:r w:rsidRPr="0085543D">
              <w:rPr>
                <w:rFonts w:asciiTheme="minorHAnsi" w:eastAsiaTheme="minorHAnsi" w:hAnsiTheme="minorHAnsi" w:cstheme="minorHAnsi"/>
                <w:vertAlign w:val="superscript"/>
                <w:lang w:eastAsia="en-US"/>
              </w:rPr>
              <w:t xml:space="preserve"> </w:t>
            </w:r>
            <w:r w:rsidRPr="0085543D">
              <w:rPr>
                <w:rFonts w:asciiTheme="minorHAnsi" w:eastAsiaTheme="minorHAnsi" w:hAnsiTheme="minorHAnsi" w:cstheme="minorHAnsi"/>
                <w:lang w:eastAsia="en-US"/>
              </w:rPr>
              <w:t>and which prepare pupils from all backgrounds for their next phase of education and life.</w:t>
            </w:r>
          </w:p>
          <w:p w14:paraId="19261DF2" w14:textId="77777777" w:rsidR="00793C7B" w:rsidRPr="0085543D" w:rsidRDefault="00793C7B" w:rsidP="00E362EA">
            <w:pPr>
              <w:numPr>
                <w:ilvl w:val="0"/>
                <w:numId w:val="40"/>
              </w:numPr>
              <w:shd w:val="clear" w:color="auto" w:fill="FFFFFF"/>
              <w:tabs>
                <w:tab w:val="clear" w:pos="720"/>
              </w:tabs>
              <w:spacing w:after="60"/>
              <w:rPr>
                <w:rFonts w:asciiTheme="minorHAnsi" w:eastAsiaTheme="minorHAnsi" w:hAnsiTheme="minorHAnsi" w:cstheme="minorHAnsi"/>
                <w:lang w:eastAsia="en-US"/>
              </w:rPr>
            </w:pPr>
            <w:r w:rsidRPr="0085543D">
              <w:rPr>
                <w:rFonts w:asciiTheme="minorHAnsi" w:eastAsiaTheme="minorHAnsi" w:hAnsiTheme="minorHAnsi" w:cstheme="minorHAnsi"/>
                <w:lang w:eastAsia="en-US"/>
              </w:rPr>
              <w:t>promote positive and respectful relationships across the school community and a safe, orderly and inclusive environment which recognises an individual’s dignity as made in the image and likeness of God.</w:t>
            </w:r>
          </w:p>
          <w:p w14:paraId="66577C7E" w14:textId="77777777" w:rsidR="00793C7B" w:rsidRPr="0085543D" w:rsidRDefault="00793C7B" w:rsidP="00E362EA">
            <w:pPr>
              <w:numPr>
                <w:ilvl w:val="0"/>
                <w:numId w:val="40"/>
              </w:numPr>
              <w:shd w:val="clear" w:color="auto" w:fill="FFFFFF"/>
              <w:tabs>
                <w:tab w:val="clear" w:pos="720"/>
              </w:tabs>
              <w:spacing w:after="60"/>
              <w:rPr>
                <w:rFonts w:asciiTheme="minorHAnsi" w:eastAsiaTheme="minorHAnsi" w:hAnsiTheme="minorHAnsi" w:cstheme="minorHAnsi"/>
                <w:lang w:eastAsia="en-US"/>
              </w:rPr>
            </w:pPr>
            <w:r w:rsidRPr="0085543D">
              <w:rPr>
                <w:rFonts w:asciiTheme="minorHAnsi" w:eastAsiaTheme="minorHAnsi" w:hAnsiTheme="minorHAnsi" w:cstheme="minorHAnsi"/>
                <w:lang w:eastAsia="en-US"/>
              </w:rPr>
              <w:t>ensure a culture of high staff professionalism rooted in mutual respect, subsidiarity and the pursuit of excellence.</w:t>
            </w:r>
          </w:p>
          <w:p w14:paraId="454FD4BA" w14:textId="77777777" w:rsidR="00793C7B" w:rsidRDefault="00793C7B" w:rsidP="0085543D">
            <w:pPr>
              <w:shd w:val="clear" w:color="auto" w:fill="FFFFFF"/>
              <w:spacing w:after="60"/>
              <w:ind w:left="714"/>
              <w:rPr>
                <w:rFonts w:cstheme="minorHAnsi"/>
                <w:b/>
                <w:bCs/>
                <w:sz w:val="28"/>
                <w:szCs w:val="28"/>
                <w:bdr w:val="none" w:sz="0" w:space="0" w:color="auto" w:frame="1"/>
              </w:rPr>
            </w:pPr>
          </w:p>
        </w:tc>
      </w:tr>
    </w:tbl>
    <w:p w14:paraId="5F831295" w14:textId="7D213700" w:rsidR="00EE630E" w:rsidRDefault="00EE630E"/>
    <w:p w14:paraId="7E47E9D1" w14:textId="77777777" w:rsidR="007A0CAD" w:rsidRDefault="007A0CAD"/>
    <w:tbl>
      <w:tblPr>
        <w:tblStyle w:val="TableGrid1"/>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28409D27" w14:textId="77777777" w:rsidTr="00C32C89">
        <w:trPr>
          <w:trHeight w:hRule="exact" w:val="539"/>
        </w:trPr>
        <w:tc>
          <w:tcPr>
            <w:tcW w:w="9072" w:type="dxa"/>
            <w:tcBorders>
              <w:top w:val="nil"/>
              <w:bottom w:val="nil"/>
            </w:tcBorders>
            <w:shd w:val="clear" w:color="auto" w:fill="9D1B1E"/>
            <w:vAlign w:val="center"/>
          </w:tcPr>
          <w:p w14:paraId="091C9303" w14:textId="77777777" w:rsidR="00793C7B" w:rsidRPr="004E0CE3" w:rsidRDefault="00793C7B" w:rsidP="00584A27">
            <w:pPr>
              <w:spacing w:before="80" w:line="276" w:lineRule="auto"/>
              <w:rPr>
                <w:rFonts w:cstheme="minorHAnsi"/>
                <w:b/>
                <w:bCs/>
                <w:sz w:val="28"/>
                <w:szCs w:val="28"/>
                <w:bdr w:val="none" w:sz="0" w:space="0" w:color="auto" w:frame="1"/>
              </w:rPr>
            </w:pPr>
            <w:r w:rsidRPr="004E0CE3">
              <w:rPr>
                <w:b/>
                <w:bCs/>
                <w:color w:val="D9D9D9"/>
                <w:sz w:val="28"/>
                <w:szCs w:val="28"/>
              </w:rPr>
              <w:t>2. Teaching</w:t>
            </w:r>
          </w:p>
        </w:tc>
      </w:tr>
      <w:tr w:rsidR="00793C7B" w14:paraId="2657CBAF" w14:textId="77777777" w:rsidTr="00584A27">
        <w:tc>
          <w:tcPr>
            <w:tcW w:w="9072" w:type="dxa"/>
            <w:tcBorders>
              <w:top w:val="nil"/>
              <w:bottom w:val="nil"/>
            </w:tcBorders>
          </w:tcPr>
          <w:p w14:paraId="51D9AA72" w14:textId="77777777" w:rsidR="00793C7B" w:rsidRPr="00370080" w:rsidRDefault="00793C7B" w:rsidP="00E0351F">
            <w:pPr>
              <w:shd w:val="clear" w:color="auto" w:fill="FFFFFF"/>
              <w:spacing w:before="300" w:after="300"/>
              <w:ind w:hanging="68"/>
              <w:rPr>
                <w:rFonts w:asciiTheme="minorHAnsi" w:hAnsiTheme="minorHAnsi" w:cstheme="minorHAnsi"/>
              </w:rPr>
            </w:pPr>
            <w:r>
              <w:rPr>
                <w:rFonts w:asciiTheme="minorHAnsi" w:hAnsiTheme="minorHAnsi" w:cstheme="minorHAnsi"/>
              </w:rPr>
              <w:t>Deputy headteachers work with the headteacher to</w:t>
            </w:r>
            <w:r w:rsidRPr="00370080">
              <w:rPr>
                <w:rFonts w:asciiTheme="minorHAnsi" w:hAnsiTheme="minorHAnsi" w:cstheme="minorHAnsi"/>
              </w:rPr>
              <w:t>:</w:t>
            </w:r>
          </w:p>
          <w:p w14:paraId="266CC9FB" w14:textId="77777777" w:rsidR="00793C7B" w:rsidRPr="00370080" w:rsidRDefault="00793C7B" w:rsidP="00E362EA">
            <w:pPr>
              <w:numPr>
                <w:ilvl w:val="0"/>
                <w:numId w:val="41"/>
              </w:numPr>
              <w:shd w:val="clear" w:color="auto" w:fill="FFFFFF"/>
              <w:tabs>
                <w:tab w:val="clear" w:pos="720"/>
              </w:tabs>
              <w:spacing w:after="75"/>
              <w:rPr>
                <w:rFonts w:asciiTheme="minorHAnsi" w:hAnsiTheme="minorHAnsi" w:cstheme="minorHAnsi"/>
              </w:rPr>
            </w:pPr>
            <w:r w:rsidRPr="00370080">
              <w:rPr>
                <w:rFonts w:asciiTheme="minorHAnsi" w:hAnsiTheme="minorHAnsi" w:cstheme="minorHAnsi"/>
              </w:rPr>
              <w:t>establish and sustain high-quality, expert teaching across all subjects and phases, built on an evidence-informed understanding of effective teaching and how pupils learn</w:t>
            </w:r>
            <w:r>
              <w:rPr>
                <w:rFonts w:asciiTheme="minorHAnsi" w:hAnsiTheme="minorHAnsi" w:cstheme="minorHAnsi"/>
              </w:rPr>
              <w:t>.</w:t>
            </w:r>
          </w:p>
          <w:p w14:paraId="368D719C" w14:textId="77777777" w:rsidR="00793C7B" w:rsidRPr="00370080" w:rsidRDefault="00793C7B" w:rsidP="00E362EA">
            <w:pPr>
              <w:numPr>
                <w:ilvl w:val="0"/>
                <w:numId w:val="41"/>
              </w:numPr>
              <w:shd w:val="clear" w:color="auto" w:fill="FFFFFF"/>
              <w:tabs>
                <w:tab w:val="clear" w:pos="720"/>
              </w:tabs>
              <w:spacing w:after="75"/>
              <w:rPr>
                <w:rFonts w:asciiTheme="minorHAnsi" w:hAnsiTheme="minorHAnsi" w:cstheme="minorHAnsi"/>
              </w:rPr>
            </w:pPr>
            <w:r w:rsidRPr="00370080">
              <w:rPr>
                <w:rFonts w:asciiTheme="minorHAnsi" w:hAnsiTheme="minorHAnsi" w:cstheme="minorHAnsi"/>
              </w:rPr>
              <w:t>ensure teaching is underpinned by high levels of subject expertise and approaches which respect the distinct nature of subject disciplines or specialist domains and demonstrate how each discipline and domain contributes to the Christian vision of human flourishing to live life to the full.</w:t>
            </w:r>
            <w:r w:rsidRPr="00370080">
              <w:rPr>
                <w:rStyle w:val="FootnoteReference"/>
                <w:rFonts w:asciiTheme="minorHAnsi" w:hAnsiTheme="minorHAnsi" w:cstheme="minorHAnsi"/>
              </w:rPr>
              <w:footnoteReference w:id="8"/>
            </w:r>
          </w:p>
          <w:p w14:paraId="6B4C35D3" w14:textId="77777777" w:rsidR="00793C7B" w:rsidRPr="00370080" w:rsidRDefault="00793C7B" w:rsidP="00E362EA">
            <w:pPr>
              <w:numPr>
                <w:ilvl w:val="0"/>
                <w:numId w:val="41"/>
              </w:numPr>
              <w:shd w:val="clear" w:color="auto" w:fill="FFFFFF"/>
              <w:tabs>
                <w:tab w:val="clear" w:pos="720"/>
              </w:tabs>
              <w:spacing w:after="75"/>
              <w:rPr>
                <w:rFonts w:asciiTheme="minorHAnsi" w:hAnsiTheme="minorHAnsi" w:cstheme="minorHAnsi"/>
              </w:rPr>
            </w:pPr>
            <w:r w:rsidRPr="00370080">
              <w:rPr>
                <w:rFonts w:asciiTheme="minorHAnsi" w:hAnsiTheme="minorHAnsi" w:cstheme="minorHAnsi"/>
              </w:rPr>
              <w:t>ensure effective use is made of formative assessment</w:t>
            </w:r>
            <w:r>
              <w:rPr>
                <w:rFonts w:asciiTheme="minorHAnsi" w:hAnsiTheme="minorHAnsi" w:cstheme="minorHAnsi"/>
              </w:rPr>
              <w:t>.</w:t>
            </w:r>
          </w:p>
          <w:p w14:paraId="65B9DCC8" w14:textId="77777777" w:rsidR="00793C7B" w:rsidRPr="00C32C89" w:rsidRDefault="00793C7B" w:rsidP="00A0079B">
            <w:pPr>
              <w:pStyle w:val="ListParagraph"/>
              <w:shd w:val="clear" w:color="auto" w:fill="FFFFFF"/>
              <w:spacing w:after="60"/>
              <w:ind w:left="714"/>
              <w:rPr>
                <w:rFonts w:cstheme="minorHAnsi"/>
                <w:b/>
                <w:bCs/>
                <w:szCs w:val="22"/>
                <w:bdr w:val="none" w:sz="0" w:space="0" w:color="auto" w:frame="1"/>
              </w:rPr>
            </w:pPr>
          </w:p>
        </w:tc>
      </w:tr>
    </w:tbl>
    <w:tbl>
      <w:tblPr>
        <w:tblStyle w:val="TableGrid2"/>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2486AE59" w14:textId="77777777" w:rsidTr="00A0079B">
        <w:trPr>
          <w:trHeight w:hRule="exact" w:val="539"/>
        </w:trPr>
        <w:tc>
          <w:tcPr>
            <w:tcW w:w="9072" w:type="dxa"/>
            <w:tcBorders>
              <w:bottom w:val="nil"/>
            </w:tcBorders>
            <w:shd w:val="clear" w:color="auto" w:fill="9D1B1E"/>
            <w:vAlign w:val="center"/>
          </w:tcPr>
          <w:p w14:paraId="112DC90D" w14:textId="77777777" w:rsidR="00793C7B" w:rsidRPr="004E0CE3" w:rsidRDefault="00793C7B" w:rsidP="00A0079B">
            <w:pPr>
              <w:textAlignment w:val="baseline"/>
              <w:outlineLvl w:val="2"/>
              <w:rPr>
                <w:rFonts w:cstheme="minorHAnsi"/>
                <w:b/>
                <w:bCs/>
                <w:sz w:val="28"/>
                <w:szCs w:val="28"/>
                <w:bdr w:val="none" w:sz="0" w:space="0" w:color="auto" w:frame="1"/>
              </w:rPr>
            </w:pPr>
            <w:bookmarkStart w:id="4" w:name="_Toc95080406"/>
            <w:bookmarkStart w:id="5" w:name="_Toc96520285"/>
            <w:bookmarkStart w:id="6" w:name="_Toc96520355"/>
            <w:r w:rsidRPr="004E0CE3">
              <w:rPr>
                <w:b/>
                <w:bCs/>
                <w:color w:val="D9D9D9"/>
                <w:sz w:val="28"/>
                <w:szCs w:val="28"/>
              </w:rPr>
              <w:t>3. Curriculum and assessment</w:t>
            </w:r>
            <w:bookmarkEnd w:id="4"/>
            <w:bookmarkEnd w:id="5"/>
            <w:bookmarkEnd w:id="6"/>
          </w:p>
        </w:tc>
      </w:tr>
    </w:tbl>
    <w:p w14:paraId="5DDB4FC4" w14:textId="77777777" w:rsidR="00793C7B" w:rsidRPr="00370080" w:rsidRDefault="00793C7B" w:rsidP="00E0351F">
      <w:pPr>
        <w:shd w:val="clear" w:color="auto" w:fill="FFFFFF"/>
        <w:spacing w:before="300" w:after="300" w:line="240" w:lineRule="auto"/>
        <w:ind w:left="284" w:hanging="142"/>
        <w:rPr>
          <w:rFonts w:cstheme="minorHAnsi"/>
        </w:rPr>
      </w:pPr>
      <w:r>
        <w:rPr>
          <w:rFonts w:cstheme="minorHAnsi"/>
        </w:rPr>
        <w:lastRenderedPageBreak/>
        <w:t>Deputy headteachers work with headteachers to</w:t>
      </w:r>
      <w:r w:rsidRPr="00370080">
        <w:rPr>
          <w:rFonts w:cstheme="minorHAnsi"/>
        </w:rPr>
        <w:t>:</w:t>
      </w:r>
    </w:p>
    <w:p w14:paraId="418FFE53" w14:textId="77777777" w:rsidR="00793C7B" w:rsidRPr="00370080" w:rsidRDefault="00793C7B" w:rsidP="00E362EA">
      <w:pPr>
        <w:numPr>
          <w:ilvl w:val="0"/>
          <w:numId w:val="41"/>
        </w:numPr>
        <w:shd w:val="clear" w:color="auto" w:fill="FFFFFF"/>
        <w:tabs>
          <w:tab w:val="clear" w:pos="720"/>
        </w:tabs>
        <w:spacing w:after="75" w:line="240" w:lineRule="auto"/>
        <w:rPr>
          <w:rFonts w:cstheme="minorHAnsi"/>
        </w:rPr>
      </w:pPr>
      <w:r w:rsidRPr="00370080">
        <w:rPr>
          <w:rFonts w:cstheme="minorHAnsi"/>
        </w:rPr>
        <w:t>ensure a broad, structured and coherent curriculum entitlement rooted in the distinctive characteristics of Catholic education which sets out the knowledge, skills, values and virtues that will be taught</w:t>
      </w:r>
      <w:r>
        <w:rPr>
          <w:rFonts w:cstheme="minorHAnsi"/>
        </w:rPr>
        <w:t>.</w:t>
      </w:r>
    </w:p>
    <w:p w14:paraId="4C1C941D" w14:textId="299B0A09" w:rsidR="00793C7B" w:rsidRPr="00370080" w:rsidRDefault="00793C7B" w:rsidP="00E362EA">
      <w:pPr>
        <w:numPr>
          <w:ilvl w:val="0"/>
          <w:numId w:val="41"/>
        </w:numPr>
        <w:shd w:val="clear" w:color="auto" w:fill="FFFFFF"/>
        <w:tabs>
          <w:tab w:val="clear" w:pos="720"/>
        </w:tabs>
        <w:spacing w:after="75" w:line="240" w:lineRule="auto"/>
        <w:rPr>
          <w:rFonts w:cstheme="minorHAnsi"/>
        </w:rPr>
      </w:pPr>
      <w:r w:rsidRPr="00370080">
        <w:rPr>
          <w:rFonts w:cstheme="minorHAnsi"/>
        </w:rPr>
        <w:t xml:space="preserve">establish effective curricular leadership, developing subject leaders with high levels of relevant expertise with access to professional and </w:t>
      </w:r>
      <w:r w:rsidR="00816371">
        <w:rPr>
          <w:rFonts w:cstheme="minorHAnsi"/>
        </w:rPr>
        <w:t>Diocesan</w:t>
      </w:r>
      <w:r w:rsidRPr="00370080">
        <w:rPr>
          <w:rFonts w:cstheme="minorHAnsi"/>
        </w:rPr>
        <w:t xml:space="preserve"> networks and communities</w:t>
      </w:r>
      <w:r>
        <w:rPr>
          <w:rFonts w:cstheme="minorHAnsi"/>
        </w:rPr>
        <w:t>.</w:t>
      </w:r>
    </w:p>
    <w:p w14:paraId="7F6AEDD4" w14:textId="77777777" w:rsidR="00793C7B" w:rsidRPr="00E0351F" w:rsidRDefault="00793C7B" w:rsidP="00E362EA">
      <w:pPr>
        <w:numPr>
          <w:ilvl w:val="0"/>
          <w:numId w:val="40"/>
        </w:numPr>
        <w:shd w:val="clear" w:color="auto" w:fill="FFFFFF"/>
        <w:tabs>
          <w:tab w:val="clear" w:pos="720"/>
        </w:tabs>
        <w:spacing w:after="60" w:line="240" w:lineRule="auto"/>
        <w:rPr>
          <w:rFonts w:cstheme="minorHAnsi"/>
        </w:rPr>
      </w:pPr>
      <w:r w:rsidRPr="00E0351F">
        <w:rPr>
          <w:rFonts w:cstheme="minorHAnsi"/>
        </w:rPr>
        <w:t>ensure that all pupils are taught to read through the provision of evidence-informed approaches to reading, particularly the use of systematic synthetic phonics in schools that teach early reading.</w:t>
      </w:r>
    </w:p>
    <w:p w14:paraId="4432E14A" w14:textId="77777777" w:rsidR="00793C7B" w:rsidRPr="00E0351F" w:rsidRDefault="00793C7B" w:rsidP="00E362EA">
      <w:pPr>
        <w:numPr>
          <w:ilvl w:val="0"/>
          <w:numId w:val="40"/>
        </w:numPr>
        <w:shd w:val="clear" w:color="auto" w:fill="FFFFFF"/>
        <w:tabs>
          <w:tab w:val="clear" w:pos="720"/>
        </w:tabs>
        <w:spacing w:after="60" w:line="240" w:lineRule="auto"/>
        <w:rPr>
          <w:rFonts w:cstheme="minorHAnsi"/>
        </w:rPr>
      </w:pPr>
      <w:r w:rsidRPr="00E0351F">
        <w:rPr>
          <w:rFonts w:cstheme="minorHAnsi"/>
        </w:rPr>
        <w:t>ensure valid, reliable and proportionate approaches are used when assessing pupils’ knowledge and understanding of the curriculum.</w:t>
      </w:r>
    </w:p>
    <w:p w14:paraId="6EF9B6B6" w14:textId="77777777" w:rsidR="00793C7B" w:rsidRDefault="00793C7B" w:rsidP="008B7EE2">
      <w:pPr>
        <w:shd w:val="clear" w:color="auto" w:fill="FFFFFF"/>
        <w:spacing w:after="75" w:line="240" w:lineRule="auto"/>
        <w:ind w:left="300"/>
        <w:rPr>
          <w:rFonts w:cstheme="minorHAnsi"/>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38282B28" w14:textId="77777777" w:rsidTr="00E0351F">
        <w:trPr>
          <w:trHeight w:hRule="exact" w:val="539"/>
        </w:trPr>
        <w:tc>
          <w:tcPr>
            <w:tcW w:w="9072" w:type="dxa"/>
            <w:tcBorders>
              <w:top w:val="nil"/>
              <w:bottom w:val="nil"/>
            </w:tcBorders>
            <w:shd w:val="clear" w:color="auto" w:fill="9D1B1E"/>
            <w:vAlign w:val="center"/>
          </w:tcPr>
          <w:p w14:paraId="7CE3545B" w14:textId="77777777" w:rsidR="00793C7B" w:rsidRPr="004E0CE3" w:rsidRDefault="00793C7B" w:rsidP="00584A27">
            <w:pPr>
              <w:spacing w:before="80" w:line="276" w:lineRule="auto"/>
              <w:rPr>
                <w:b/>
                <w:bCs/>
                <w:color w:val="D9D9D9"/>
                <w:sz w:val="28"/>
                <w:szCs w:val="28"/>
              </w:rPr>
            </w:pPr>
            <w:r w:rsidRPr="004E0CE3">
              <w:rPr>
                <w:b/>
                <w:bCs/>
                <w:color w:val="D9D9D9"/>
                <w:sz w:val="28"/>
                <w:szCs w:val="28"/>
              </w:rPr>
              <w:t>4. Behaviour</w:t>
            </w:r>
          </w:p>
        </w:tc>
      </w:tr>
    </w:tbl>
    <w:p w14:paraId="780C805C" w14:textId="77777777" w:rsidR="00793C7B" w:rsidRPr="00370080" w:rsidRDefault="00793C7B" w:rsidP="008B7EE2">
      <w:pPr>
        <w:shd w:val="clear" w:color="auto" w:fill="FFFFFF"/>
        <w:spacing w:after="75" w:line="240" w:lineRule="auto"/>
        <w:ind w:left="300"/>
        <w:rPr>
          <w:rFonts w:cstheme="minorHAnsi"/>
        </w:rPr>
      </w:pPr>
    </w:p>
    <w:p w14:paraId="12A539AB" w14:textId="77777777" w:rsidR="00793C7B" w:rsidRPr="00370080" w:rsidRDefault="00793C7B" w:rsidP="00E0351F">
      <w:pPr>
        <w:shd w:val="clear" w:color="auto" w:fill="FFFFFF"/>
        <w:spacing w:after="300" w:line="240" w:lineRule="auto"/>
        <w:ind w:firstLine="142"/>
        <w:rPr>
          <w:rFonts w:cstheme="minorHAnsi"/>
        </w:rPr>
      </w:pPr>
      <w:bookmarkStart w:id="7" w:name="_Hlk72757617"/>
      <w:r>
        <w:rPr>
          <w:rFonts w:cstheme="minorHAnsi"/>
        </w:rPr>
        <w:t>Deputy headteachers work with headteachers to</w:t>
      </w:r>
      <w:bookmarkEnd w:id="7"/>
      <w:r w:rsidRPr="00370080">
        <w:rPr>
          <w:rFonts w:cstheme="minorHAnsi"/>
        </w:rPr>
        <w:t>:</w:t>
      </w:r>
    </w:p>
    <w:p w14:paraId="67A20C7E" w14:textId="77777777" w:rsidR="00793C7B" w:rsidRPr="00370080" w:rsidRDefault="00793C7B" w:rsidP="00E362EA">
      <w:pPr>
        <w:numPr>
          <w:ilvl w:val="0"/>
          <w:numId w:val="41"/>
        </w:numPr>
        <w:shd w:val="clear" w:color="auto" w:fill="FFFFFF"/>
        <w:tabs>
          <w:tab w:val="clear" w:pos="720"/>
        </w:tabs>
        <w:spacing w:after="75" w:line="240" w:lineRule="auto"/>
        <w:rPr>
          <w:rFonts w:cstheme="minorHAnsi"/>
        </w:rPr>
      </w:pPr>
      <w:r w:rsidRPr="00370080">
        <w:rPr>
          <w:rFonts w:cstheme="minorHAnsi"/>
        </w:rPr>
        <w:t>establish and sustain high expectations of behaviour for all pupils, rooted in love, justice and reconciliation and built upon relationships, rules and routines, which are understood clearly by all staff and pupils</w:t>
      </w:r>
      <w:r>
        <w:rPr>
          <w:rFonts w:cstheme="minorHAnsi"/>
        </w:rPr>
        <w:t>.</w:t>
      </w:r>
    </w:p>
    <w:p w14:paraId="4EC62087" w14:textId="77777777" w:rsidR="00793C7B" w:rsidRPr="00370080" w:rsidRDefault="00793C7B" w:rsidP="00E362EA">
      <w:pPr>
        <w:numPr>
          <w:ilvl w:val="0"/>
          <w:numId w:val="41"/>
        </w:numPr>
        <w:shd w:val="clear" w:color="auto" w:fill="FFFFFF"/>
        <w:tabs>
          <w:tab w:val="clear" w:pos="720"/>
        </w:tabs>
        <w:spacing w:after="75" w:line="240" w:lineRule="auto"/>
        <w:rPr>
          <w:rFonts w:cstheme="minorHAnsi"/>
        </w:rPr>
      </w:pPr>
      <w:r w:rsidRPr="00370080">
        <w:rPr>
          <w:rFonts w:cstheme="minorHAnsi"/>
        </w:rPr>
        <w:t>ensure high standards of pupil behaviour through the promotion of the virtues and courteous conduct in accordance with the school’s behaviour policy</w:t>
      </w:r>
      <w:r>
        <w:rPr>
          <w:rFonts w:cstheme="minorHAnsi"/>
        </w:rPr>
        <w:t>.</w:t>
      </w:r>
    </w:p>
    <w:p w14:paraId="21DAC452" w14:textId="77777777" w:rsidR="00793C7B" w:rsidRPr="00370080" w:rsidRDefault="00793C7B" w:rsidP="00E362EA">
      <w:pPr>
        <w:numPr>
          <w:ilvl w:val="0"/>
          <w:numId w:val="41"/>
        </w:numPr>
        <w:shd w:val="clear" w:color="auto" w:fill="FFFFFF"/>
        <w:tabs>
          <w:tab w:val="clear" w:pos="720"/>
        </w:tabs>
        <w:spacing w:after="75" w:line="240" w:lineRule="auto"/>
        <w:rPr>
          <w:rFonts w:cstheme="minorHAnsi"/>
        </w:rPr>
      </w:pPr>
      <w:r w:rsidRPr="00370080">
        <w:rPr>
          <w:rFonts w:cstheme="minorHAnsi"/>
        </w:rPr>
        <w:t>implement consistent, fair and respectful approaches to managing behaviour</w:t>
      </w:r>
      <w:r>
        <w:rPr>
          <w:rFonts w:cstheme="minorHAnsi"/>
        </w:rPr>
        <w:t>.</w:t>
      </w:r>
    </w:p>
    <w:p w14:paraId="60AA3921" w14:textId="77777777" w:rsidR="00793C7B" w:rsidRPr="00370080" w:rsidRDefault="00793C7B" w:rsidP="00E362EA">
      <w:pPr>
        <w:numPr>
          <w:ilvl w:val="0"/>
          <w:numId w:val="41"/>
        </w:numPr>
        <w:shd w:val="clear" w:color="auto" w:fill="FFFFFF"/>
        <w:tabs>
          <w:tab w:val="clear" w:pos="720"/>
        </w:tabs>
        <w:spacing w:after="75" w:line="240" w:lineRule="auto"/>
        <w:rPr>
          <w:rFonts w:cstheme="minorHAnsi"/>
        </w:rPr>
      </w:pPr>
      <w:r w:rsidRPr="00370080">
        <w:rPr>
          <w:rFonts w:cstheme="minorHAnsi"/>
        </w:rPr>
        <w:t>ensure that adults within the school lead by example and model and teach the virtues characteristic of a good citizen</w:t>
      </w:r>
      <w:r>
        <w:rPr>
          <w:rFonts w:cstheme="minorHAnsi"/>
        </w:rPr>
        <w:t>.</w:t>
      </w:r>
    </w:p>
    <w:p w14:paraId="7D5EA1CB" w14:textId="27E1E9A5" w:rsidR="00793C7B" w:rsidRDefault="00793C7B" w:rsidP="008B7EE2">
      <w:pPr>
        <w:shd w:val="clear" w:color="auto" w:fill="FFFFFF"/>
        <w:spacing w:after="75" w:line="240" w:lineRule="auto"/>
        <w:ind w:left="300"/>
        <w:rPr>
          <w:rFonts w:cstheme="minorHAnsi"/>
        </w:rPr>
      </w:pPr>
    </w:p>
    <w:p w14:paraId="20CD1604" w14:textId="76D25E55" w:rsidR="007A0CAD" w:rsidRDefault="007A0CAD" w:rsidP="008B7EE2">
      <w:pPr>
        <w:shd w:val="clear" w:color="auto" w:fill="FFFFFF"/>
        <w:spacing w:after="75" w:line="240" w:lineRule="auto"/>
        <w:ind w:left="300"/>
        <w:rPr>
          <w:rFonts w:cstheme="minorHAnsi"/>
        </w:rPr>
      </w:pPr>
    </w:p>
    <w:p w14:paraId="7F79DCA2" w14:textId="01123980" w:rsidR="007A0CAD" w:rsidRDefault="007A0CAD" w:rsidP="008B7EE2">
      <w:pPr>
        <w:shd w:val="clear" w:color="auto" w:fill="FFFFFF"/>
        <w:spacing w:after="75" w:line="240" w:lineRule="auto"/>
        <w:ind w:left="300"/>
        <w:rPr>
          <w:rFonts w:cstheme="minorHAnsi"/>
        </w:rPr>
      </w:pPr>
    </w:p>
    <w:p w14:paraId="3334A6B6" w14:textId="77777777" w:rsidR="007A0CAD" w:rsidRDefault="007A0CAD" w:rsidP="008B7EE2">
      <w:pPr>
        <w:shd w:val="clear" w:color="auto" w:fill="FFFFFF"/>
        <w:spacing w:after="75" w:line="240" w:lineRule="auto"/>
        <w:ind w:left="300"/>
        <w:rPr>
          <w:rFonts w:cstheme="minorHAnsi"/>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5556375E" w14:textId="77777777" w:rsidTr="00E0351F">
        <w:trPr>
          <w:trHeight w:hRule="exact" w:val="539"/>
        </w:trPr>
        <w:tc>
          <w:tcPr>
            <w:tcW w:w="9072" w:type="dxa"/>
            <w:tcBorders>
              <w:top w:val="nil"/>
              <w:bottom w:val="nil"/>
            </w:tcBorders>
            <w:shd w:val="clear" w:color="auto" w:fill="9D1B1E"/>
            <w:vAlign w:val="center"/>
          </w:tcPr>
          <w:p w14:paraId="3271DDC9" w14:textId="77777777" w:rsidR="00793C7B" w:rsidRPr="004E0CE3" w:rsidRDefault="00793C7B" w:rsidP="00584A27">
            <w:pPr>
              <w:spacing w:before="80" w:line="276" w:lineRule="auto"/>
              <w:rPr>
                <w:b/>
                <w:bCs/>
                <w:color w:val="D9D9D9"/>
                <w:sz w:val="28"/>
                <w:szCs w:val="28"/>
              </w:rPr>
            </w:pPr>
            <w:r w:rsidRPr="004E0CE3">
              <w:rPr>
                <w:b/>
                <w:bCs/>
                <w:color w:val="D9D9D9"/>
                <w:sz w:val="28"/>
                <w:szCs w:val="28"/>
              </w:rPr>
              <w:t>5. Additional and special educational needs and disabilities</w:t>
            </w:r>
          </w:p>
        </w:tc>
      </w:tr>
    </w:tbl>
    <w:p w14:paraId="6796F8B2" w14:textId="77777777" w:rsidR="00793C7B" w:rsidRPr="00370080" w:rsidRDefault="00793C7B" w:rsidP="00E0351F">
      <w:pPr>
        <w:shd w:val="clear" w:color="auto" w:fill="FFFFFF"/>
        <w:spacing w:before="300" w:after="300" w:line="240" w:lineRule="auto"/>
        <w:ind w:firstLine="142"/>
        <w:rPr>
          <w:rFonts w:cstheme="minorHAnsi"/>
        </w:rPr>
      </w:pPr>
      <w:r w:rsidRPr="007E5174">
        <w:rPr>
          <w:rFonts w:cstheme="minorHAnsi"/>
        </w:rPr>
        <w:t>Deputy headteachers work with headteachers to</w:t>
      </w:r>
      <w:r w:rsidRPr="00370080">
        <w:rPr>
          <w:rFonts w:cstheme="minorHAnsi"/>
        </w:rPr>
        <w:t>:</w:t>
      </w:r>
    </w:p>
    <w:p w14:paraId="25CFC5EB" w14:textId="63AC7786" w:rsidR="00793C7B" w:rsidRPr="00E0351F" w:rsidRDefault="00793C7B" w:rsidP="00E362EA">
      <w:pPr>
        <w:numPr>
          <w:ilvl w:val="0"/>
          <w:numId w:val="41"/>
        </w:numPr>
        <w:shd w:val="clear" w:color="auto" w:fill="FFFFFF"/>
        <w:tabs>
          <w:tab w:val="clear" w:pos="720"/>
        </w:tabs>
        <w:spacing w:after="75" w:line="240" w:lineRule="auto"/>
        <w:rPr>
          <w:rFonts w:cstheme="minorHAnsi"/>
        </w:rPr>
      </w:pPr>
      <w:r w:rsidRPr="00E0351F">
        <w:rPr>
          <w:rFonts w:cstheme="minorHAnsi"/>
        </w:rPr>
        <w:t xml:space="preserve">ensure the school holds ambitious expectations for all pupils with additional and special educational needs and disabilities in light of the principles of Catholic </w:t>
      </w:r>
      <w:r w:rsidR="008C7512">
        <w:rPr>
          <w:rFonts w:cstheme="minorHAnsi"/>
        </w:rPr>
        <w:t>s</w:t>
      </w:r>
      <w:r w:rsidRPr="00E0351F">
        <w:rPr>
          <w:rFonts w:cstheme="minorHAnsi"/>
        </w:rPr>
        <w:t>ocial teaching</w:t>
      </w:r>
      <w:r w:rsidR="008C7512">
        <w:rPr>
          <w:rFonts w:cstheme="minorHAnsi"/>
        </w:rPr>
        <w:t>.</w:t>
      </w:r>
      <w:r w:rsidRPr="00E0351F">
        <w:rPr>
          <w:vertAlign w:val="superscript"/>
        </w:rPr>
        <w:footnoteReference w:id="9"/>
      </w:r>
      <w:r w:rsidRPr="00E0351F">
        <w:rPr>
          <w:rFonts w:cstheme="minorHAnsi"/>
        </w:rPr>
        <w:t xml:space="preserve"> </w:t>
      </w:r>
    </w:p>
    <w:p w14:paraId="2EE88883" w14:textId="77777777" w:rsidR="00793C7B" w:rsidRPr="00E0351F" w:rsidRDefault="00793C7B" w:rsidP="00E362EA">
      <w:pPr>
        <w:numPr>
          <w:ilvl w:val="0"/>
          <w:numId w:val="41"/>
        </w:numPr>
        <w:shd w:val="clear" w:color="auto" w:fill="FFFFFF"/>
        <w:tabs>
          <w:tab w:val="clear" w:pos="720"/>
        </w:tabs>
        <w:spacing w:after="75" w:line="240" w:lineRule="auto"/>
        <w:rPr>
          <w:rFonts w:cstheme="minorHAnsi"/>
        </w:rPr>
      </w:pPr>
      <w:r w:rsidRPr="00E0351F">
        <w:rPr>
          <w:rFonts w:cstheme="minorHAnsi"/>
        </w:rPr>
        <w:t>establish and sustain ethos, culture and practices rooted in the distinctive characteristics of Catholic education that enable pupils to access the curriculum and learn effectively.</w:t>
      </w:r>
    </w:p>
    <w:p w14:paraId="29C9CFA6" w14:textId="77777777" w:rsidR="00793C7B" w:rsidRPr="00E0351F" w:rsidRDefault="00793C7B" w:rsidP="00E362EA">
      <w:pPr>
        <w:numPr>
          <w:ilvl w:val="0"/>
          <w:numId w:val="41"/>
        </w:numPr>
        <w:shd w:val="clear" w:color="auto" w:fill="FFFFFF"/>
        <w:tabs>
          <w:tab w:val="clear" w:pos="720"/>
        </w:tabs>
        <w:spacing w:after="75" w:line="240" w:lineRule="auto"/>
        <w:rPr>
          <w:rFonts w:cstheme="minorHAnsi"/>
        </w:rPr>
      </w:pPr>
      <w:r w:rsidRPr="00E0351F">
        <w:rPr>
          <w:rFonts w:cstheme="minorHAnsi"/>
        </w:rPr>
        <w:t>ensure the school works effectively in partnership with parents, carers, parish and professionals, to identify the additional needs and special educational needs and disabilities of pupils, providing support and adaptation where appropriate.</w:t>
      </w:r>
    </w:p>
    <w:p w14:paraId="3E2FE6C6" w14:textId="77777777" w:rsidR="00793C7B" w:rsidRPr="00E0351F" w:rsidRDefault="00793C7B" w:rsidP="00E362EA">
      <w:pPr>
        <w:numPr>
          <w:ilvl w:val="0"/>
          <w:numId w:val="41"/>
        </w:numPr>
        <w:shd w:val="clear" w:color="auto" w:fill="FFFFFF"/>
        <w:tabs>
          <w:tab w:val="clear" w:pos="720"/>
        </w:tabs>
        <w:spacing w:after="75" w:line="240" w:lineRule="auto"/>
        <w:rPr>
          <w:rFonts w:cstheme="minorHAnsi"/>
        </w:rPr>
      </w:pPr>
      <w:r w:rsidRPr="00E0351F">
        <w:rPr>
          <w:rFonts w:cstheme="minorHAnsi"/>
        </w:rPr>
        <w:t>ensure the school fulfils its statutory duties with regard to the SEND code of practice.</w:t>
      </w:r>
    </w:p>
    <w:p w14:paraId="4EB5211B" w14:textId="77777777" w:rsidR="00793C7B" w:rsidRPr="00370080" w:rsidRDefault="00793C7B" w:rsidP="008B7EE2">
      <w:pPr>
        <w:shd w:val="clear" w:color="auto" w:fill="FFFFFF"/>
        <w:spacing w:after="75" w:line="240" w:lineRule="auto"/>
        <w:ind w:left="300"/>
        <w:rPr>
          <w:rFonts w:cstheme="minorHAnsi"/>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178A2417" w14:textId="77777777" w:rsidTr="00E0351F">
        <w:trPr>
          <w:trHeight w:hRule="exact" w:val="539"/>
        </w:trPr>
        <w:tc>
          <w:tcPr>
            <w:tcW w:w="9072" w:type="dxa"/>
            <w:tcBorders>
              <w:bottom w:val="nil"/>
            </w:tcBorders>
            <w:shd w:val="clear" w:color="auto" w:fill="9D1B1E"/>
            <w:vAlign w:val="center"/>
          </w:tcPr>
          <w:p w14:paraId="15C3E739" w14:textId="77777777" w:rsidR="00793C7B" w:rsidRPr="004E0CE3" w:rsidRDefault="00793C7B" w:rsidP="00584A27">
            <w:pPr>
              <w:spacing w:before="80" w:line="276" w:lineRule="auto"/>
              <w:rPr>
                <w:rFonts w:cstheme="minorHAnsi"/>
                <w:b/>
                <w:bCs/>
                <w:sz w:val="28"/>
                <w:szCs w:val="28"/>
                <w:bdr w:val="none" w:sz="0" w:space="0" w:color="auto" w:frame="1"/>
              </w:rPr>
            </w:pPr>
            <w:r w:rsidRPr="004E0CE3">
              <w:rPr>
                <w:b/>
                <w:bCs/>
                <w:color w:val="D9D9D9"/>
                <w:sz w:val="28"/>
                <w:szCs w:val="28"/>
              </w:rPr>
              <w:t>6. Professional development</w:t>
            </w:r>
          </w:p>
        </w:tc>
      </w:tr>
    </w:tbl>
    <w:p w14:paraId="29974A8B" w14:textId="77777777" w:rsidR="00793C7B" w:rsidRDefault="00793C7B" w:rsidP="008B7EE2">
      <w:pPr>
        <w:shd w:val="clear" w:color="auto" w:fill="FFFFFF"/>
        <w:spacing w:after="0" w:line="240" w:lineRule="auto"/>
        <w:textAlignment w:val="baseline"/>
        <w:outlineLvl w:val="2"/>
        <w:rPr>
          <w:rFonts w:cstheme="minorHAnsi"/>
          <w:b/>
          <w:bCs/>
          <w:bdr w:val="none" w:sz="0" w:space="0" w:color="auto" w:frame="1"/>
        </w:rPr>
      </w:pPr>
    </w:p>
    <w:p w14:paraId="2C137536" w14:textId="77777777" w:rsidR="00793C7B" w:rsidRPr="00370080" w:rsidRDefault="00793C7B" w:rsidP="00E0351F">
      <w:pPr>
        <w:shd w:val="clear" w:color="auto" w:fill="FFFFFF"/>
        <w:spacing w:before="300" w:after="300" w:line="240" w:lineRule="auto"/>
        <w:ind w:left="284" w:hanging="142"/>
        <w:rPr>
          <w:rFonts w:cstheme="minorHAnsi"/>
        </w:rPr>
      </w:pPr>
      <w:r w:rsidRPr="007E5174">
        <w:rPr>
          <w:rFonts w:cstheme="minorHAnsi"/>
        </w:rPr>
        <w:lastRenderedPageBreak/>
        <w:t>Deputy headteachers work with headteachers to</w:t>
      </w:r>
      <w:r w:rsidRPr="00370080">
        <w:rPr>
          <w:rFonts w:cstheme="minorHAnsi"/>
        </w:rPr>
        <w:t>:</w:t>
      </w:r>
    </w:p>
    <w:p w14:paraId="018473BC" w14:textId="77777777" w:rsidR="00793C7B" w:rsidRPr="00370080" w:rsidRDefault="00793C7B" w:rsidP="00E362EA">
      <w:pPr>
        <w:numPr>
          <w:ilvl w:val="0"/>
          <w:numId w:val="41"/>
        </w:numPr>
        <w:shd w:val="clear" w:color="auto" w:fill="FFFFFF"/>
        <w:tabs>
          <w:tab w:val="clear" w:pos="720"/>
        </w:tabs>
        <w:spacing w:after="75" w:line="240" w:lineRule="auto"/>
        <w:rPr>
          <w:rFonts w:cstheme="minorHAnsi"/>
        </w:rPr>
      </w:pPr>
      <w:r w:rsidRPr="00370080">
        <w:rPr>
          <w:rFonts w:cstheme="minorHAnsi"/>
        </w:rPr>
        <w:t>ensure staff have access to high-quality, sustained professional development opportunities in all key and distinctive aspects, aligned to balance the priorities of whole-school improvement, team and individual needs</w:t>
      </w:r>
      <w:r>
        <w:rPr>
          <w:rFonts w:cstheme="minorHAnsi"/>
        </w:rPr>
        <w:t>.</w:t>
      </w:r>
    </w:p>
    <w:p w14:paraId="5158A1FA" w14:textId="77777777" w:rsidR="00793C7B" w:rsidRPr="00370080" w:rsidRDefault="00793C7B" w:rsidP="00E362EA">
      <w:pPr>
        <w:numPr>
          <w:ilvl w:val="0"/>
          <w:numId w:val="41"/>
        </w:numPr>
        <w:shd w:val="clear" w:color="auto" w:fill="FFFFFF"/>
        <w:tabs>
          <w:tab w:val="clear" w:pos="720"/>
        </w:tabs>
        <w:spacing w:after="75" w:line="240" w:lineRule="auto"/>
        <w:rPr>
          <w:rFonts w:cstheme="minorHAnsi"/>
        </w:rPr>
      </w:pPr>
      <w:r w:rsidRPr="00370080">
        <w:rPr>
          <w:rFonts w:cstheme="minorHAnsi"/>
        </w:rPr>
        <w:t>prioritise the professional development of staff, ensuring effective planning, delivery and evaluation which is consistent with the approaches laid out in the standard for teachers’ professional development</w:t>
      </w:r>
      <w:r>
        <w:rPr>
          <w:rFonts w:cstheme="minorHAnsi"/>
        </w:rPr>
        <w:t>.</w:t>
      </w:r>
    </w:p>
    <w:p w14:paraId="504AD3E1" w14:textId="208F745D" w:rsidR="00793C7B" w:rsidRPr="00370080" w:rsidRDefault="00793C7B" w:rsidP="00E362EA">
      <w:pPr>
        <w:numPr>
          <w:ilvl w:val="0"/>
          <w:numId w:val="35"/>
        </w:numPr>
        <w:shd w:val="clear" w:color="auto" w:fill="FFFFFF"/>
        <w:spacing w:after="75" w:line="240" w:lineRule="auto"/>
        <w:rPr>
          <w:rFonts w:cstheme="minorHAnsi"/>
        </w:rPr>
      </w:pPr>
      <w:r w:rsidRPr="00370080">
        <w:rPr>
          <w:rFonts w:cstheme="minorHAnsi"/>
        </w:rPr>
        <w:t xml:space="preserve">ensure that professional development opportunities draw on expert provision from beyond the school, as well as within it, including </w:t>
      </w:r>
      <w:r w:rsidR="00816371">
        <w:rPr>
          <w:rFonts w:cstheme="minorHAnsi"/>
        </w:rPr>
        <w:t>Diocesan</w:t>
      </w:r>
      <w:r w:rsidRPr="00370080">
        <w:rPr>
          <w:rFonts w:cstheme="minorHAnsi"/>
        </w:rPr>
        <w:t xml:space="preserve"> and nationally recognised career and professional frameworks and programmes to build capacity and support succession planning</w:t>
      </w:r>
      <w:r>
        <w:rPr>
          <w:rFonts w:cstheme="minorHAnsi"/>
        </w:rPr>
        <w:t>.</w:t>
      </w:r>
    </w:p>
    <w:p w14:paraId="61AF3ECB" w14:textId="77777777" w:rsidR="00793C7B" w:rsidRPr="00370080" w:rsidRDefault="00793C7B" w:rsidP="008B7EE2">
      <w:pPr>
        <w:shd w:val="clear" w:color="auto" w:fill="FFFFFF"/>
        <w:spacing w:after="75" w:line="240" w:lineRule="auto"/>
        <w:ind w:left="300"/>
        <w:rPr>
          <w:rFonts w:cstheme="minorHAnsi"/>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406D9201" w14:textId="77777777" w:rsidTr="00E0351F">
        <w:trPr>
          <w:trHeight w:hRule="exact" w:val="539"/>
        </w:trPr>
        <w:tc>
          <w:tcPr>
            <w:tcW w:w="9072" w:type="dxa"/>
            <w:tcBorders>
              <w:top w:val="nil"/>
              <w:bottom w:val="nil"/>
            </w:tcBorders>
            <w:shd w:val="clear" w:color="auto" w:fill="9D1B1E"/>
            <w:vAlign w:val="center"/>
          </w:tcPr>
          <w:p w14:paraId="1B08ECB5" w14:textId="77777777" w:rsidR="00793C7B" w:rsidRPr="004E0CE3" w:rsidRDefault="00793C7B" w:rsidP="00584A27">
            <w:pPr>
              <w:spacing w:before="80" w:line="276" w:lineRule="auto"/>
              <w:rPr>
                <w:rFonts w:cstheme="minorHAnsi"/>
                <w:b/>
                <w:bCs/>
                <w:color w:val="686733"/>
                <w:sz w:val="28"/>
                <w:szCs w:val="28"/>
                <w:bdr w:val="none" w:sz="0" w:space="0" w:color="auto" w:frame="1"/>
              </w:rPr>
            </w:pPr>
            <w:r w:rsidRPr="004E0CE3">
              <w:rPr>
                <w:b/>
                <w:bCs/>
                <w:color w:val="D9D9D9"/>
                <w:sz w:val="28"/>
                <w:szCs w:val="28"/>
              </w:rPr>
              <w:t>7. Organisational management</w:t>
            </w:r>
          </w:p>
        </w:tc>
      </w:tr>
    </w:tbl>
    <w:p w14:paraId="4686F752" w14:textId="77777777" w:rsidR="00793C7B" w:rsidRPr="00370080" w:rsidRDefault="00793C7B" w:rsidP="00E0351F">
      <w:pPr>
        <w:shd w:val="clear" w:color="auto" w:fill="FFFFFF"/>
        <w:spacing w:before="300" w:after="300" w:line="240" w:lineRule="auto"/>
        <w:ind w:firstLine="142"/>
        <w:rPr>
          <w:rFonts w:cstheme="minorHAnsi"/>
        </w:rPr>
      </w:pPr>
      <w:r w:rsidRPr="007E5174">
        <w:rPr>
          <w:rFonts w:cstheme="minorHAnsi"/>
        </w:rPr>
        <w:t>Deputy headteachers work with headteachers to</w:t>
      </w:r>
      <w:r w:rsidRPr="00370080">
        <w:rPr>
          <w:rFonts w:cstheme="minorHAnsi"/>
        </w:rPr>
        <w:t>:</w:t>
      </w:r>
    </w:p>
    <w:p w14:paraId="42CADF27"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ensure the protection and safety of pupils and staff through effective approaches to safeguarding, as part of the duty of care</w:t>
      </w:r>
      <w:r>
        <w:rPr>
          <w:rFonts w:cstheme="minorHAnsi"/>
        </w:rPr>
        <w:t>.</w:t>
      </w:r>
    </w:p>
    <w:p w14:paraId="7BDFB740"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prioritise and allocate financial resources appropriately, ensuring efficiency, effectiveness and probity in the use of public funds reflecting the school’s Catholic mission</w:t>
      </w:r>
      <w:r>
        <w:rPr>
          <w:rFonts w:cstheme="minorHAnsi"/>
        </w:rPr>
        <w:t>.</w:t>
      </w:r>
    </w:p>
    <w:p w14:paraId="50861B85" w14:textId="77777777" w:rsidR="00793C7B" w:rsidRPr="00370080" w:rsidRDefault="00793C7B" w:rsidP="00E362EA">
      <w:pPr>
        <w:numPr>
          <w:ilvl w:val="0"/>
          <w:numId w:val="42"/>
        </w:numPr>
        <w:shd w:val="clear" w:color="auto" w:fill="FFFFFF"/>
        <w:tabs>
          <w:tab w:val="clear" w:pos="720"/>
        </w:tabs>
        <w:spacing w:after="75" w:line="240" w:lineRule="auto"/>
        <w:rPr>
          <w:rFonts w:cstheme="minorHAnsi"/>
        </w:rPr>
      </w:pPr>
      <w:r w:rsidRPr="00370080">
        <w:rPr>
          <w:rFonts w:cstheme="minorHAnsi"/>
        </w:rPr>
        <w:t>ensure staff are deployed and managed well with due attention paid to workload</w:t>
      </w:r>
      <w:r>
        <w:rPr>
          <w:rFonts w:cstheme="minorHAnsi"/>
        </w:rPr>
        <w:t>.</w:t>
      </w:r>
    </w:p>
    <w:p w14:paraId="43DA8E2A" w14:textId="77777777" w:rsidR="00793C7B" w:rsidRPr="00370080" w:rsidRDefault="00793C7B" w:rsidP="00E362EA">
      <w:pPr>
        <w:numPr>
          <w:ilvl w:val="0"/>
          <w:numId w:val="42"/>
        </w:numPr>
        <w:shd w:val="clear" w:color="auto" w:fill="FFFFFF"/>
        <w:tabs>
          <w:tab w:val="clear" w:pos="720"/>
        </w:tabs>
        <w:spacing w:after="75" w:line="240" w:lineRule="auto"/>
        <w:rPr>
          <w:rFonts w:cstheme="minorHAnsi"/>
        </w:rPr>
      </w:pPr>
      <w:r w:rsidRPr="00370080">
        <w:rPr>
          <w:rFonts w:cstheme="minorHAnsi"/>
        </w:rPr>
        <w:t>establish and oversee systems, processes and policies that enable the school to operate effectively and efficiently and that are rooted in a clear understanding of the Church’s mission in education</w:t>
      </w:r>
      <w:r>
        <w:rPr>
          <w:rFonts w:cstheme="minorHAnsi"/>
        </w:rPr>
        <w:t>.</w:t>
      </w:r>
    </w:p>
    <w:p w14:paraId="328CBAB9" w14:textId="34FFED3A" w:rsidR="00793C7B" w:rsidRDefault="00793C7B" w:rsidP="00E362EA">
      <w:pPr>
        <w:numPr>
          <w:ilvl w:val="0"/>
          <w:numId w:val="42"/>
        </w:numPr>
        <w:shd w:val="clear" w:color="auto" w:fill="FFFFFF"/>
        <w:tabs>
          <w:tab w:val="clear" w:pos="720"/>
        </w:tabs>
        <w:spacing w:after="75" w:line="240" w:lineRule="auto"/>
        <w:rPr>
          <w:rFonts w:cstheme="minorHAnsi"/>
        </w:rPr>
      </w:pPr>
      <w:r w:rsidRPr="00370080">
        <w:rPr>
          <w:rFonts w:cstheme="minorHAnsi"/>
        </w:rPr>
        <w:t>ensure rigorous approaches to identifying, managing and mitigating risk</w:t>
      </w:r>
      <w:r>
        <w:rPr>
          <w:rFonts w:cstheme="minorHAnsi"/>
        </w:rPr>
        <w:t>.</w:t>
      </w: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1635DA14" w14:textId="77777777" w:rsidTr="00584A27">
        <w:trPr>
          <w:trHeight w:val="519"/>
        </w:trPr>
        <w:tc>
          <w:tcPr>
            <w:tcW w:w="9072" w:type="dxa"/>
            <w:tcBorders>
              <w:top w:val="nil"/>
              <w:bottom w:val="nil"/>
            </w:tcBorders>
            <w:shd w:val="clear" w:color="auto" w:fill="9D1B1E"/>
            <w:vAlign w:val="center"/>
          </w:tcPr>
          <w:p w14:paraId="59BBD70C" w14:textId="77777777" w:rsidR="00793C7B" w:rsidRPr="004E0CE3" w:rsidRDefault="00793C7B" w:rsidP="00E0351F">
            <w:pPr>
              <w:textAlignment w:val="baseline"/>
              <w:outlineLvl w:val="2"/>
              <w:rPr>
                <w:rFonts w:cstheme="minorHAnsi"/>
                <w:b/>
                <w:bCs/>
                <w:color w:val="686733"/>
                <w:sz w:val="28"/>
                <w:szCs w:val="28"/>
                <w:bdr w:val="none" w:sz="0" w:space="0" w:color="auto" w:frame="1"/>
              </w:rPr>
            </w:pPr>
            <w:bookmarkStart w:id="8" w:name="_Toc95080407"/>
            <w:bookmarkStart w:id="9" w:name="_Toc96520286"/>
            <w:bookmarkStart w:id="10" w:name="_Toc96520356"/>
            <w:r w:rsidRPr="004E0CE3">
              <w:rPr>
                <w:b/>
                <w:bCs/>
                <w:color w:val="D9D9D9"/>
                <w:sz w:val="28"/>
                <w:szCs w:val="28"/>
              </w:rPr>
              <w:t>8. Continuous school improvement</w:t>
            </w:r>
            <w:bookmarkEnd w:id="8"/>
            <w:bookmarkEnd w:id="9"/>
            <w:bookmarkEnd w:id="10"/>
          </w:p>
        </w:tc>
      </w:tr>
    </w:tbl>
    <w:p w14:paraId="2AFBE844" w14:textId="77777777" w:rsidR="00793C7B" w:rsidRPr="00370080" w:rsidRDefault="00793C7B" w:rsidP="00E0351F">
      <w:pPr>
        <w:shd w:val="clear" w:color="auto" w:fill="FFFFFF"/>
        <w:spacing w:before="300" w:after="300" w:line="240" w:lineRule="auto"/>
        <w:ind w:firstLine="142"/>
        <w:rPr>
          <w:rFonts w:cstheme="minorHAnsi"/>
        </w:rPr>
      </w:pPr>
      <w:r w:rsidRPr="007E5174">
        <w:rPr>
          <w:rFonts w:cstheme="minorHAnsi"/>
        </w:rPr>
        <w:t>Deputy headteachers work with headteachers to</w:t>
      </w:r>
      <w:r w:rsidRPr="00370080">
        <w:rPr>
          <w:rFonts w:cstheme="minorHAnsi"/>
        </w:rPr>
        <w:t>:</w:t>
      </w:r>
    </w:p>
    <w:p w14:paraId="1D0A389F"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make use of effective and proportional processes of evaluation to identify and analyse complex or persistent problems and barriers which limit school effectiveness and identify priority areas for improvement</w:t>
      </w:r>
      <w:r>
        <w:rPr>
          <w:rFonts w:cstheme="minorHAnsi"/>
        </w:rPr>
        <w:t>.</w:t>
      </w:r>
    </w:p>
    <w:p w14:paraId="2C2ADCEB"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develop appropriate evidence-informed strategies for improvement as part of well-targeted plans which are realistic, timely, appropriately sequenced and suited to the school’s Catholic context</w:t>
      </w:r>
      <w:r>
        <w:rPr>
          <w:rFonts w:cstheme="minorHAnsi"/>
        </w:rPr>
        <w:t>.</w:t>
      </w:r>
    </w:p>
    <w:p w14:paraId="0369DCD8" w14:textId="2EF1DCCB" w:rsidR="00793C7B"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ensure careful and effective implementation of improvement strategies, which lead to sustained school improvement over time.</w:t>
      </w:r>
    </w:p>
    <w:p w14:paraId="0FB011AB" w14:textId="77777777" w:rsidR="00155BDF" w:rsidRPr="00370080" w:rsidRDefault="00155BDF" w:rsidP="00155BDF">
      <w:pPr>
        <w:shd w:val="clear" w:color="auto" w:fill="FFFFFF"/>
        <w:spacing w:after="120" w:line="240" w:lineRule="auto"/>
        <w:rPr>
          <w:rFonts w:cstheme="minorHAnsi"/>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5FCC060F" w14:textId="77777777" w:rsidTr="009400CB">
        <w:trPr>
          <w:trHeight w:hRule="exact" w:val="539"/>
        </w:trPr>
        <w:tc>
          <w:tcPr>
            <w:tcW w:w="9072" w:type="dxa"/>
            <w:tcBorders>
              <w:bottom w:val="nil"/>
            </w:tcBorders>
            <w:shd w:val="clear" w:color="auto" w:fill="9D1B1E"/>
            <w:vAlign w:val="center"/>
          </w:tcPr>
          <w:p w14:paraId="26748982" w14:textId="77777777" w:rsidR="00793C7B" w:rsidRPr="004E0CE3" w:rsidRDefault="00793C7B" w:rsidP="00584A27">
            <w:pPr>
              <w:spacing w:before="80" w:line="276" w:lineRule="auto"/>
              <w:rPr>
                <w:rFonts w:cstheme="minorHAnsi"/>
                <w:b/>
                <w:bCs/>
                <w:color w:val="686733"/>
                <w:sz w:val="28"/>
                <w:szCs w:val="28"/>
                <w:bdr w:val="none" w:sz="0" w:space="0" w:color="auto" w:frame="1"/>
              </w:rPr>
            </w:pPr>
            <w:r w:rsidRPr="004E0CE3">
              <w:rPr>
                <w:b/>
                <w:bCs/>
                <w:color w:val="D9D9D9"/>
                <w:sz w:val="28"/>
                <w:szCs w:val="28"/>
              </w:rPr>
              <w:t>9. Working in partnership</w:t>
            </w:r>
          </w:p>
        </w:tc>
      </w:tr>
    </w:tbl>
    <w:p w14:paraId="31115261" w14:textId="77777777" w:rsidR="00793C7B" w:rsidRPr="00370080" w:rsidRDefault="00793C7B" w:rsidP="009400CB">
      <w:pPr>
        <w:shd w:val="clear" w:color="auto" w:fill="FFFFFF"/>
        <w:spacing w:before="300" w:after="300" w:line="240" w:lineRule="auto"/>
        <w:ind w:firstLine="142"/>
        <w:rPr>
          <w:rFonts w:cstheme="minorHAnsi"/>
        </w:rPr>
      </w:pPr>
      <w:r w:rsidRPr="007E5174">
        <w:rPr>
          <w:rFonts w:cstheme="minorHAnsi"/>
        </w:rPr>
        <w:t>Deputy headteachers work with headteachers to</w:t>
      </w:r>
      <w:r w:rsidRPr="00370080">
        <w:rPr>
          <w:rFonts w:cstheme="minorHAnsi"/>
        </w:rPr>
        <w:t>:</w:t>
      </w:r>
    </w:p>
    <w:p w14:paraId="0092206B" w14:textId="3AFA0A9B"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 xml:space="preserve">forge constructive relationships beyond the school, working in partnership with parents, carers, the </w:t>
      </w:r>
      <w:r w:rsidR="008C7512">
        <w:rPr>
          <w:rFonts w:cstheme="minorHAnsi"/>
        </w:rPr>
        <w:t>p</w:t>
      </w:r>
      <w:r w:rsidRPr="00370080">
        <w:rPr>
          <w:rFonts w:cstheme="minorHAnsi"/>
        </w:rPr>
        <w:t xml:space="preserve">arish, Trust, </w:t>
      </w:r>
      <w:r w:rsidR="00816371">
        <w:rPr>
          <w:rFonts w:cstheme="minorHAnsi"/>
        </w:rPr>
        <w:t>Diocese</w:t>
      </w:r>
      <w:r w:rsidRPr="00370080">
        <w:rPr>
          <w:rFonts w:cstheme="minorHAnsi"/>
        </w:rPr>
        <w:t xml:space="preserve"> and the local community</w:t>
      </w:r>
      <w:r>
        <w:rPr>
          <w:rFonts w:cstheme="minorHAnsi"/>
        </w:rPr>
        <w:t>.</w:t>
      </w:r>
    </w:p>
    <w:p w14:paraId="00F25FCC"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commit their school to work successfully with other Catholic schools and other schools and organisations in a climate of mutual challenge and support</w:t>
      </w:r>
      <w:r>
        <w:rPr>
          <w:rFonts w:cstheme="minorHAnsi"/>
        </w:rPr>
        <w:t>.</w:t>
      </w:r>
    </w:p>
    <w:p w14:paraId="6D51CE0E"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establish and maintain working relationships with fellow professionals and colleagues across other public services to improve educational outcomes for all pupils</w:t>
      </w:r>
      <w:r>
        <w:rPr>
          <w:rFonts w:cstheme="minorHAnsi"/>
        </w:rPr>
        <w:t>.</w:t>
      </w:r>
    </w:p>
    <w:p w14:paraId="765AD638" w14:textId="77777777" w:rsidR="00793C7B" w:rsidRDefault="00793C7B" w:rsidP="008B7EE2">
      <w:pPr>
        <w:shd w:val="clear" w:color="auto" w:fill="FFFFFF"/>
        <w:spacing w:after="75" w:line="240" w:lineRule="auto"/>
        <w:ind w:left="300"/>
        <w:rPr>
          <w:rFonts w:cstheme="minorHAnsi"/>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793C7B" w14:paraId="45A7AB43" w14:textId="77777777" w:rsidTr="009400CB">
        <w:trPr>
          <w:trHeight w:hRule="exact" w:val="539"/>
        </w:trPr>
        <w:tc>
          <w:tcPr>
            <w:tcW w:w="9072" w:type="dxa"/>
            <w:tcBorders>
              <w:top w:val="nil"/>
              <w:bottom w:val="nil"/>
            </w:tcBorders>
            <w:shd w:val="clear" w:color="auto" w:fill="9D1B1E"/>
            <w:vAlign w:val="center"/>
          </w:tcPr>
          <w:p w14:paraId="15D91FDA" w14:textId="77777777" w:rsidR="00793C7B" w:rsidRPr="004E0CE3" w:rsidRDefault="00793C7B" w:rsidP="00584A27">
            <w:pPr>
              <w:spacing w:before="80" w:line="276" w:lineRule="auto"/>
              <w:rPr>
                <w:b/>
                <w:bCs/>
                <w:color w:val="D9D9D9"/>
                <w:sz w:val="28"/>
                <w:szCs w:val="28"/>
              </w:rPr>
            </w:pPr>
            <w:r>
              <w:rPr>
                <w:b/>
                <w:bCs/>
                <w:color w:val="D9D9D9"/>
                <w:sz w:val="28"/>
                <w:szCs w:val="28"/>
              </w:rPr>
              <w:t>10</w:t>
            </w:r>
            <w:r w:rsidRPr="004E0CE3">
              <w:rPr>
                <w:b/>
                <w:bCs/>
                <w:color w:val="D9D9D9"/>
                <w:sz w:val="28"/>
                <w:szCs w:val="28"/>
              </w:rPr>
              <w:t>. Governance and accountability</w:t>
            </w:r>
          </w:p>
        </w:tc>
      </w:tr>
    </w:tbl>
    <w:p w14:paraId="4C62049A" w14:textId="77777777" w:rsidR="00793C7B" w:rsidRPr="00370080" w:rsidRDefault="00793C7B" w:rsidP="009400CB">
      <w:pPr>
        <w:shd w:val="clear" w:color="auto" w:fill="FFFFFF"/>
        <w:spacing w:before="300" w:after="300" w:line="240" w:lineRule="auto"/>
        <w:ind w:firstLine="142"/>
        <w:rPr>
          <w:rFonts w:cstheme="minorHAnsi"/>
        </w:rPr>
      </w:pPr>
      <w:r w:rsidRPr="007E5174">
        <w:rPr>
          <w:rFonts w:cstheme="minorHAnsi"/>
        </w:rPr>
        <w:t>Deputy headteachers work with headteachers to</w:t>
      </w:r>
      <w:r w:rsidRPr="00370080">
        <w:rPr>
          <w:rFonts w:cstheme="minorHAnsi"/>
        </w:rPr>
        <w:t>:</w:t>
      </w:r>
    </w:p>
    <w:p w14:paraId="67576AEC"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understand and welcome the role of effective governance, rooted in strategic stewardship of the Catholic mission in education, upholding their obligation to give account and accept responsibility</w:t>
      </w:r>
      <w:r>
        <w:rPr>
          <w:rFonts w:cstheme="minorHAnsi"/>
        </w:rPr>
        <w:t>.</w:t>
      </w:r>
    </w:p>
    <w:p w14:paraId="1FADDDEA"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establish and sustain a professional working relationship with those responsible for governance which is inspired by a Christ centred vision of human formation</w:t>
      </w:r>
      <w:r>
        <w:rPr>
          <w:rFonts w:cstheme="minorHAnsi"/>
        </w:rPr>
        <w:t>.</w:t>
      </w:r>
      <w:r w:rsidRPr="00370080">
        <w:rPr>
          <w:rFonts w:cstheme="minorHAnsi"/>
        </w:rPr>
        <w:t xml:space="preserve"> </w:t>
      </w:r>
    </w:p>
    <w:p w14:paraId="6C272F59"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ensure that staff know and understand their professional responsibilities and are held to account</w:t>
      </w:r>
      <w:r>
        <w:rPr>
          <w:rFonts w:cstheme="minorHAnsi"/>
        </w:rPr>
        <w:t>.</w:t>
      </w:r>
    </w:p>
    <w:p w14:paraId="36506544" w14:textId="77777777" w:rsidR="00793C7B" w:rsidRPr="00370080" w:rsidRDefault="00793C7B" w:rsidP="00E362EA">
      <w:pPr>
        <w:numPr>
          <w:ilvl w:val="0"/>
          <w:numId w:val="42"/>
        </w:numPr>
        <w:shd w:val="clear" w:color="auto" w:fill="FFFFFF"/>
        <w:tabs>
          <w:tab w:val="clear" w:pos="720"/>
        </w:tabs>
        <w:spacing w:after="120" w:line="240" w:lineRule="auto"/>
        <w:rPr>
          <w:rFonts w:cstheme="minorHAnsi"/>
        </w:rPr>
      </w:pPr>
      <w:r w:rsidRPr="00370080">
        <w:rPr>
          <w:rFonts w:cstheme="minorHAnsi"/>
        </w:rPr>
        <w:t>ensure the school effectively and efficiently operates within the required regulatory frameworks and meets all statutory duties</w:t>
      </w:r>
      <w:r>
        <w:rPr>
          <w:rFonts w:cstheme="minorHAnsi"/>
        </w:rPr>
        <w:t>.</w:t>
      </w:r>
    </w:p>
    <w:p w14:paraId="4549A5F6" w14:textId="7E7B6330" w:rsidR="00793C7B" w:rsidRPr="00860DB6" w:rsidRDefault="00793C7B" w:rsidP="008B7EE2">
      <w:pPr>
        <w:shd w:val="clear" w:color="auto" w:fill="FFFFFF"/>
        <w:spacing w:after="75" w:line="240" w:lineRule="auto"/>
        <w:rPr>
          <w:rFonts w:cstheme="minorHAnsi"/>
          <w:sz w:val="16"/>
          <w:szCs w:val="16"/>
        </w:rPr>
      </w:pPr>
    </w:p>
    <w:tbl>
      <w:tblPr>
        <w:tblStyle w:val="TableGrid"/>
        <w:tblW w:w="9072" w:type="dxa"/>
        <w:tblInd w:w="108" w:type="dxa"/>
        <w:tblBorders>
          <w:top w:val="single" w:sz="4" w:space="0" w:color="9D1B1E"/>
          <w:left w:val="none" w:sz="0" w:space="0" w:color="auto"/>
          <w:bottom w:val="single" w:sz="4" w:space="0" w:color="9D1B1E"/>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072"/>
      </w:tblGrid>
      <w:tr w:rsidR="00793C7B" w14:paraId="40AC4B80" w14:textId="77777777" w:rsidTr="009400CB">
        <w:trPr>
          <w:trHeight w:val="1642"/>
        </w:trPr>
        <w:tc>
          <w:tcPr>
            <w:tcW w:w="9072" w:type="dxa"/>
            <w:shd w:val="clear" w:color="auto" w:fill="990000"/>
          </w:tcPr>
          <w:p w14:paraId="3570BA6A" w14:textId="6898367F" w:rsidR="00793C7B" w:rsidRPr="00A567EA" w:rsidRDefault="00793C7B" w:rsidP="009400CB">
            <w:pPr>
              <w:spacing w:before="120" w:line="286" w:lineRule="auto"/>
              <w:textAlignment w:val="baseline"/>
              <w:outlineLvl w:val="2"/>
              <w:rPr>
                <w:rFonts w:cstheme="minorHAnsi"/>
                <w:b/>
                <w:sz w:val="24"/>
                <w:szCs w:val="24"/>
                <w:bdr w:val="none" w:sz="0" w:space="0" w:color="auto" w:frame="1"/>
              </w:rPr>
            </w:pPr>
            <w:bookmarkStart w:id="11" w:name="_Toc95080408"/>
            <w:bookmarkStart w:id="12" w:name="_Toc96520287"/>
            <w:bookmarkStart w:id="13" w:name="_Toc96520357"/>
            <w:r w:rsidRPr="00A567EA">
              <w:rPr>
                <w:rFonts w:cstheme="minorHAnsi"/>
                <w:b/>
                <w:i/>
                <w:color w:val="D9D9D9"/>
                <w:sz w:val="24"/>
                <w:szCs w:val="24"/>
              </w:rPr>
              <w:t>Based on the 2020 DfE Headteachers’ Standards published to articulate the additional responsibilities of headship in addition to the requirements of the teachers’ standards but reflecting the ethos of the Catholic school and the vocational role of a Catholic headteacher in upholding the mission of the Church</w:t>
            </w:r>
            <w:bookmarkEnd w:id="11"/>
            <w:bookmarkEnd w:id="12"/>
            <w:bookmarkEnd w:id="13"/>
          </w:p>
        </w:tc>
      </w:tr>
    </w:tbl>
    <w:p w14:paraId="37A2551D" w14:textId="5E9934B4" w:rsidR="00155BDF" w:rsidRPr="00370080" w:rsidRDefault="008C4BF9" w:rsidP="0012540F">
      <w:pPr>
        <w:rPr>
          <w:rFonts w:cstheme="minorHAnsi"/>
          <w:bCs/>
          <w:i/>
        </w:rPr>
      </w:pPr>
      <w:r>
        <w:rPr>
          <w:noProof/>
        </w:rPr>
        <w:drawing>
          <wp:anchor distT="0" distB="0" distL="114300" distR="114300" simplePos="0" relativeHeight="251771392" behindDoc="0" locked="0" layoutInCell="1" allowOverlap="1" wp14:anchorId="405AD148" wp14:editId="7B4311E7">
            <wp:simplePos x="0" y="0"/>
            <wp:positionH relativeFrom="margin">
              <wp:align>center</wp:align>
            </wp:positionH>
            <wp:positionV relativeFrom="page">
              <wp:posOffset>9926955</wp:posOffset>
            </wp:positionV>
            <wp:extent cx="3009900" cy="627380"/>
            <wp:effectExtent l="0" t="0" r="0" b="127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900" cy="627380"/>
                    </a:xfrm>
                    <a:prstGeom prst="rect">
                      <a:avLst/>
                    </a:prstGeom>
                  </pic:spPr>
                </pic:pic>
              </a:graphicData>
            </a:graphic>
            <wp14:sizeRelH relativeFrom="page">
              <wp14:pctWidth>0</wp14:pctWidth>
            </wp14:sizeRelH>
            <wp14:sizeRelV relativeFrom="page">
              <wp14:pctHeight>0</wp14:pctHeight>
            </wp14:sizeRelV>
          </wp:anchor>
        </w:drawing>
      </w:r>
    </w:p>
    <w:sectPr w:rsidR="00155BDF" w:rsidRPr="00370080" w:rsidSect="00815452">
      <w:headerReference w:type="default" r:id="rId10"/>
      <w:footerReference w:type="default" r:id="rId11"/>
      <w:footnotePr>
        <w:numRestart w:val="eachSect"/>
      </w:footnotePr>
      <w:type w:val="continuous"/>
      <w:pgSz w:w="11906" w:h="16838"/>
      <w:pgMar w:top="426" w:right="1133"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277F1" w14:textId="77777777" w:rsidR="00815452" w:rsidRDefault="00815452" w:rsidP="007924CF">
      <w:pPr>
        <w:spacing w:after="0" w:line="240" w:lineRule="auto"/>
      </w:pPr>
      <w:r>
        <w:separator/>
      </w:r>
    </w:p>
  </w:endnote>
  <w:endnote w:type="continuationSeparator" w:id="0">
    <w:p w14:paraId="231E0CB2" w14:textId="77777777" w:rsidR="00815452" w:rsidRDefault="00815452" w:rsidP="0079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BDB2" w14:textId="77777777" w:rsidR="00162D80" w:rsidRDefault="00162D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AAAD" w14:textId="77777777" w:rsidR="00815452" w:rsidRDefault="00815452" w:rsidP="007924CF">
      <w:pPr>
        <w:spacing w:after="0" w:line="240" w:lineRule="auto"/>
      </w:pPr>
      <w:r>
        <w:separator/>
      </w:r>
    </w:p>
  </w:footnote>
  <w:footnote w:type="continuationSeparator" w:id="0">
    <w:p w14:paraId="0B5C7644" w14:textId="77777777" w:rsidR="00815452" w:rsidRDefault="00815452" w:rsidP="007924CF">
      <w:pPr>
        <w:spacing w:after="0" w:line="240" w:lineRule="auto"/>
      </w:pPr>
      <w:r>
        <w:continuationSeparator/>
      </w:r>
    </w:p>
  </w:footnote>
  <w:footnote w:id="1">
    <w:p w14:paraId="0BB2D086" w14:textId="77777777" w:rsidR="00793C7B" w:rsidRPr="0004728F" w:rsidRDefault="00793C7B" w:rsidP="0031314F">
      <w:pPr>
        <w:pStyle w:val="FootnoteText"/>
      </w:pPr>
      <w:r w:rsidRPr="0004728F">
        <w:rPr>
          <w:rStyle w:val="FootnoteReference"/>
        </w:rPr>
        <w:footnoteRef/>
      </w:r>
      <w:r w:rsidRPr="0004728F">
        <w:t xml:space="preserve"> The term school </w:t>
      </w:r>
      <w:r>
        <w:t>refers to</w:t>
      </w:r>
      <w:r w:rsidRPr="0004728F">
        <w:t xml:space="preserve"> both voluntary aided schools and academies</w:t>
      </w:r>
    </w:p>
  </w:footnote>
  <w:footnote w:id="2">
    <w:p w14:paraId="65F65648" w14:textId="77777777" w:rsidR="00793C7B" w:rsidRPr="00734E17" w:rsidRDefault="00793C7B" w:rsidP="0031314F">
      <w:pPr>
        <w:pStyle w:val="FootnoteText"/>
      </w:pPr>
      <w:r>
        <w:rPr>
          <w:rStyle w:val="FootnoteReference"/>
        </w:rPr>
        <w:footnoteRef/>
      </w:r>
      <w:r>
        <w:t xml:space="preserve"> See </w:t>
      </w:r>
      <w:r w:rsidRPr="00296045">
        <w:rPr>
          <w:i/>
        </w:rPr>
        <w:t xml:space="preserve">Diocesan Briefing Note </w:t>
      </w:r>
      <w:proofErr w:type="gramStart"/>
      <w:r w:rsidRPr="00296045">
        <w:rPr>
          <w:i/>
        </w:rPr>
        <w:t>On</w:t>
      </w:r>
      <w:proofErr w:type="gramEnd"/>
      <w:r w:rsidRPr="00296045">
        <w:rPr>
          <w:i/>
        </w:rPr>
        <w:t xml:space="preserve"> </w:t>
      </w:r>
      <w:proofErr w:type="spellStart"/>
      <w:r w:rsidRPr="00296045">
        <w:rPr>
          <w:i/>
        </w:rPr>
        <w:t>Practising</w:t>
      </w:r>
      <w:proofErr w:type="spellEnd"/>
      <w:r w:rsidRPr="00296045">
        <w:rPr>
          <w:i/>
        </w:rPr>
        <w:t xml:space="preserve"> Catholic</w:t>
      </w:r>
    </w:p>
  </w:footnote>
  <w:footnote w:id="3">
    <w:p w14:paraId="3658EB70" w14:textId="77777777" w:rsidR="00793C7B" w:rsidRDefault="00793C7B" w:rsidP="00A0079B">
      <w:pPr>
        <w:pStyle w:val="FootnoteText"/>
      </w:pPr>
      <w:r w:rsidRPr="00A0079B">
        <w:rPr>
          <w:vertAlign w:val="superscript"/>
        </w:rPr>
        <w:footnoteRef/>
      </w:r>
      <w:r>
        <w:t xml:space="preserve"> The Gospel of Matthew 5:3-12</w:t>
      </w:r>
    </w:p>
  </w:footnote>
  <w:footnote w:id="4">
    <w:p w14:paraId="0C4CF504" w14:textId="77777777" w:rsidR="00793C7B" w:rsidRDefault="00793C7B">
      <w:pPr>
        <w:pStyle w:val="FootnoteText"/>
      </w:pPr>
      <w:r>
        <w:rPr>
          <w:rStyle w:val="FootnoteReference"/>
        </w:rPr>
        <w:footnoteRef/>
      </w:r>
      <w:r>
        <w:t xml:space="preserve"> The Book of Genesis 1:26-27</w:t>
      </w:r>
    </w:p>
  </w:footnote>
  <w:footnote w:id="5">
    <w:p w14:paraId="7F605F4F" w14:textId="77777777" w:rsidR="00793C7B" w:rsidRPr="001D24D8" w:rsidRDefault="00793C7B" w:rsidP="001D24D8">
      <w:pPr>
        <w:spacing w:after="0" w:line="240" w:lineRule="auto"/>
        <w:rPr>
          <w:rFonts w:cstheme="minorHAnsi"/>
        </w:rPr>
      </w:pPr>
      <w:r>
        <w:rPr>
          <w:rStyle w:val="FootnoteReference"/>
        </w:rPr>
        <w:footnoteRef/>
      </w:r>
      <w:r>
        <w:t xml:space="preserve"> </w:t>
      </w:r>
      <w:r>
        <w:rPr>
          <w:rFonts w:cstheme="minorHAnsi"/>
          <w:bCs/>
          <w:i/>
          <w:iCs/>
        </w:rPr>
        <w:t>Dialogue and P</w:t>
      </w:r>
      <w:r w:rsidRPr="001D24D8">
        <w:rPr>
          <w:rFonts w:cstheme="minorHAnsi"/>
          <w:bCs/>
          <w:i/>
          <w:iCs/>
        </w:rPr>
        <w:t>roclamation</w:t>
      </w:r>
      <w:r>
        <w:rPr>
          <w:rFonts w:cstheme="minorHAnsi"/>
          <w:bCs/>
        </w:rPr>
        <w:t>, (1991) Pontifical Council for Inter-Religious D</w:t>
      </w:r>
      <w:r w:rsidRPr="001D24D8">
        <w:rPr>
          <w:rFonts w:cstheme="minorHAnsi"/>
          <w:bCs/>
        </w:rPr>
        <w:t>ialogue</w:t>
      </w:r>
      <w:r>
        <w:rPr>
          <w:rFonts w:cstheme="minorHAnsi"/>
          <w:bCs/>
        </w:rPr>
        <w:t>, Vatican.</w:t>
      </w:r>
    </w:p>
  </w:footnote>
  <w:footnote w:id="6">
    <w:p w14:paraId="2F355721" w14:textId="77777777" w:rsidR="00793C7B" w:rsidRDefault="00793C7B">
      <w:pPr>
        <w:pStyle w:val="FootnoteText"/>
      </w:pPr>
      <w:r>
        <w:rPr>
          <w:rStyle w:val="FootnoteReference"/>
        </w:rPr>
        <w:footnoteRef/>
      </w:r>
      <w:r>
        <w:t xml:space="preserve"> </w:t>
      </w:r>
      <w:r w:rsidRPr="005E618C">
        <w:rPr>
          <w:rFonts w:asciiTheme="minorHAnsi" w:hAnsiTheme="minorHAnsi" w:cstheme="minorHAnsi"/>
          <w:bCs/>
          <w:i/>
          <w:szCs w:val="36"/>
          <w:shd w:val="clear" w:color="auto" w:fill="FFFFFF"/>
        </w:rPr>
        <w:t>Compendium of the Social Doctrine of the Church</w:t>
      </w:r>
      <w:r>
        <w:rPr>
          <w:rFonts w:asciiTheme="minorHAnsi" w:hAnsiTheme="minorHAnsi" w:cstheme="minorHAnsi"/>
          <w:bCs/>
          <w:szCs w:val="36"/>
          <w:shd w:val="clear" w:color="auto" w:fill="FFFFFF"/>
        </w:rPr>
        <w:t>, 2004, Vatican.</w:t>
      </w:r>
    </w:p>
  </w:footnote>
  <w:footnote w:id="7">
    <w:p w14:paraId="2C5C6987" w14:textId="77777777" w:rsidR="00793C7B" w:rsidRDefault="00793C7B" w:rsidP="0085543D">
      <w:pPr>
        <w:pStyle w:val="FootnoteText"/>
      </w:pPr>
      <w:r>
        <w:rPr>
          <w:rStyle w:val="FootnoteReference"/>
        </w:rPr>
        <w:footnoteRef/>
      </w:r>
      <w:r>
        <w:t xml:space="preserve"> The distinctive characteristics of Catholic education are 1. The search for excellence, 2. The uniqueness of the individual, 3. The education of the whole person, 4. The education of all and 5. Moral principles</w:t>
      </w:r>
    </w:p>
  </w:footnote>
  <w:footnote w:id="8">
    <w:p w14:paraId="70492007" w14:textId="77777777" w:rsidR="00793C7B" w:rsidRDefault="00793C7B" w:rsidP="00A0079B">
      <w:pPr>
        <w:pStyle w:val="FootnoteText"/>
      </w:pPr>
      <w:r>
        <w:rPr>
          <w:rStyle w:val="FootnoteReference"/>
        </w:rPr>
        <w:footnoteRef/>
      </w:r>
      <w:r>
        <w:t xml:space="preserve"> The Gospel of John 10:10</w:t>
      </w:r>
    </w:p>
  </w:footnote>
  <w:footnote w:id="9">
    <w:p w14:paraId="405EB164" w14:textId="77777777" w:rsidR="00793C7B" w:rsidRPr="002A3371" w:rsidRDefault="00793C7B" w:rsidP="00770D26">
      <w:pPr>
        <w:shd w:val="clear" w:color="auto" w:fill="FFFFFF"/>
        <w:spacing w:after="60" w:line="240" w:lineRule="auto"/>
        <w:rPr>
          <w:rFonts w:cstheme="minorHAnsi"/>
          <w:color w:val="202124"/>
          <w:szCs w:val="24"/>
        </w:rPr>
      </w:pPr>
      <w:r>
        <w:rPr>
          <w:rStyle w:val="FootnoteReference"/>
        </w:rPr>
        <w:footnoteRef/>
      </w:r>
      <w:r>
        <w:t xml:space="preserve"> The relevant principles being: the </w:t>
      </w:r>
      <w:r w:rsidRPr="002A3371">
        <w:rPr>
          <w:rFonts w:cstheme="minorHAnsi"/>
          <w:bCs/>
          <w:color w:val="202124"/>
          <w:szCs w:val="24"/>
        </w:rPr>
        <w:t>Dignity of the Human Person</w:t>
      </w:r>
      <w:r>
        <w:rPr>
          <w:rFonts w:cstheme="minorHAnsi"/>
          <w:color w:val="202124"/>
          <w:szCs w:val="24"/>
        </w:rPr>
        <w:t>, the Call to Community and Participation, Rights and Responsibilities, the Preferential Option for the Poor and Solidarity.</w:t>
      </w:r>
    </w:p>
    <w:p w14:paraId="0BC8251E" w14:textId="77777777" w:rsidR="00793C7B" w:rsidRDefault="00793C7B" w:rsidP="00770D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89F0" w14:textId="77777777" w:rsidR="00162D80" w:rsidRPr="00EA6840" w:rsidRDefault="00162D80" w:rsidP="00EA6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785"/>
    <w:multiLevelType w:val="hybridMultilevel"/>
    <w:tmpl w:val="B470A01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 w15:restartNumberingAfterBreak="0">
    <w:nsid w:val="02BB6566"/>
    <w:multiLevelType w:val="hybridMultilevel"/>
    <w:tmpl w:val="EB442CF0"/>
    <w:lvl w:ilvl="0" w:tplc="4AEA4EE4">
      <w:start w:val="1"/>
      <w:numFmt w:val="lowerLetter"/>
      <w:lvlText w:val="%1."/>
      <w:lvlJc w:val="left"/>
      <w:pPr>
        <w:ind w:left="720" w:hanging="360"/>
      </w:pPr>
      <w:rPr>
        <w:i w:val="0"/>
      </w:rPr>
    </w:lvl>
    <w:lvl w:ilvl="1" w:tplc="CF7C7644">
      <w:start w:val="1"/>
      <w:numFmt w:val="lowerLetter"/>
      <w:lvlText w:val="%2."/>
      <w:lvlJc w:val="left"/>
      <w:pPr>
        <w:ind w:left="1440" w:hanging="360"/>
      </w:pPr>
    </w:lvl>
    <w:lvl w:ilvl="2" w:tplc="99DAA7E6">
      <w:start w:val="1"/>
      <w:numFmt w:val="lowerRoman"/>
      <w:lvlText w:val="%3."/>
      <w:lvlJc w:val="right"/>
      <w:pPr>
        <w:ind w:left="2160" w:hanging="180"/>
      </w:pPr>
    </w:lvl>
    <w:lvl w:ilvl="3" w:tplc="D07A7D84">
      <w:start w:val="1"/>
      <w:numFmt w:val="decimal"/>
      <w:lvlText w:val="%4."/>
      <w:lvlJc w:val="left"/>
      <w:pPr>
        <w:ind w:left="2880" w:hanging="360"/>
      </w:pPr>
    </w:lvl>
    <w:lvl w:ilvl="4" w:tplc="8F38C1AE">
      <w:start w:val="1"/>
      <w:numFmt w:val="lowerLetter"/>
      <w:lvlText w:val="%5."/>
      <w:lvlJc w:val="left"/>
      <w:pPr>
        <w:ind w:left="3600" w:hanging="360"/>
      </w:pPr>
    </w:lvl>
    <w:lvl w:ilvl="5" w:tplc="A732D424">
      <w:start w:val="1"/>
      <w:numFmt w:val="lowerRoman"/>
      <w:lvlText w:val="%6."/>
      <w:lvlJc w:val="right"/>
      <w:pPr>
        <w:ind w:left="4320" w:hanging="180"/>
      </w:pPr>
    </w:lvl>
    <w:lvl w:ilvl="6" w:tplc="F2FE7A36">
      <w:start w:val="1"/>
      <w:numFmt w:val="decimal"/>
      <w:lvlText w:val="%7."/>
      <w:lvlJc w:val="left"/>
      <w:pPr>
        <w:ind w:left="5040" w:hanging="360"/>
      </w:pPr>
    </w:lvl>
    <w:lvl w:ilvl="7" w:tplc="D744C382">
      <w:start w:val="1"/>
      <w:numFmt w:val="lowerLetter"/>
      <w:lvlText w:val="%8."/>
      <w:lvlJc w:val="left"/>
      <w:pPr>
        <w:ind w:left="5760" w:hanging="360"/>
      </w:pPr>
    </w:lvl>
    <w:lvl w:ilvl="8" w:tplc="ECAC20F4">
      <w:start w:val="1"/>
      <w:numFmt w:val="lowerRoman"/>
      <w:lvlText w:val="%9."/>
      <w:lvlJc w:val="right"/>
      <w:pPr>
        <w:ind w:left="6480" w:hanging="180"/>
      </w:pPr>
    </w:lvl>
  </w:abstractNum>
  <w:abstractNum w:abstractNumId="2" w15:restartNumberingAfterBreak="0">
    <w:nsid w:val="03101ACD"/>
    <w:multiLevelType w:val="multilevel"/>
    <w:tmpl w:val="A5B24BD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60B5D"/>
    <w:multiLevelType w:val="hybridMultilevel"/>
    <w:tmpl w:val="332EF19C"/>
    <w:lvl w:ilvl="0" w:tplc="B0506E98">
      <w:start w:val="1"/>
      <w:numFmt w:val="decimal"/>
      <w:lvlText w:val="%1."/>
      <w:lvlJc w:val="left"/>
      <w:pPr>
        <w:ind w:left="720" w:hanging="360"/>
      </w:pPr>
    </w:lvl>
    <w:lvl w:ilvl="1" w:tplc="476A041C">
      <w:start w:val="1"/>
      <w:numFmt w:val="lowerLetter"/>
      <w:lvlText w:val="%2."/>
      <w:lvlJc w:val="left"/>
      <w:pPr>
        <w:ind w:left="1440" w:hanging="360"/>
      </w:pPr>
    </w:lvl>
    <w:lvl w:ilvl="2" w:tplc="20CA4FBA">
      <w:start w:val="1"/>
      <w:numFmt w:val="lowerRoman"/>
      <w:lvlText w:val="%3."/>
      <w:lvlJc w:val="right"/>
      <w:pPr>
        <w:ind w:left="2160" w:hanging="180"/>
      </w:pPr>
    </w:lvl>
    <w:lvl w:ilvl="3" w:tplc="08A06780">
      <w:start w:val="1"/>
      <w:numFmt w:val="decimal"/>
      <w:lvlText w:val="%4."/>
      <w:lvlJc w:val="left"/>
      <w:pPr>
        <w:ind w:left="2880" w:hanging="360"/>
      </w:pPr>
    </w:lvl>
    <w:lvl w:ilvl="4" w:tplc="FC3C2458">
      <w:start w:val="1"/>
      <w:numFmt w:val="lowerLetter"/>
      <w:lvlText w:val="%5."/>
      <w:lvlJc w:val="left"/>
      <w:pPr>
        <w:ind w:left="3600" w:hanging="360"/>
      </w:pPr>
    </w:lvl>
    <w:lvl w:ilvl="5" w:tplc="8CA2B4EE">
      <w:start w:val="1"/>
      <w:numFmt w:val="lowerRoman"/>
      <w:lvlText w:val="%6."/>
      <w:lvlJc w:val="right"/>
      <w:pPr>
        <w:ind w:left="4320" w:hanging="180"/>
      </w:pPr>
    </w:lvl>
    <w:lvl w:ilvl="6" w:tplc="BDAE5B70">
      <w:start w:val="1"/>
      <w:numFmt w:val="decimal"/>
      <w:lvlText w:val="%7."/>
      <w:lvlJc w:val="left"/>
      <w:pPr>
        <w:ind w:left="5040" w:hanging="360"/>
      </w:pPr>
    </w:lvl>
    <w:lvl w:ilvl="7" w:tplc="524453AA">
      <w:start w:val="1"/>
      <w:numFmt w:val="lowerLetter"/>
      <w:lvlText w:val="%8."/>
      <w:lvlJc w:val="left"/>
      <w:pPr>
        <w:ind w:left="5760" w:hanging="360"/>
      </w:pPr>
    </w:lvl>
    <w:lvl w:ilvl="8" w:tplc="22045BE2">
      <w:start w:val="1"/>
      <w:numFmt w:val="lowerRoman"/>
      <w:lvlText w:val="%9."/>
      <w:lvlJc w:val="right"/>
      <w:pPr>
        <w:ind w:left="6480" w:hanging="180"/>
      </w:pPr>
    </w:lvl>
  </w:abstractNum>
  <w:abstractNum w:abstractNumId="4" w15:restartNumberingAfterBreak="0">
    <w:nsid w:val="03767822"/>
    <w:multiLevelType w:val="hybridMultilevel"/>
    <w:tmpl w:val="18CCC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96E3C"/>
    <w:multiLevelType w:val="hybridMultilevel"/>
    <w:tmpl w:val="6C0EE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020CC"/>
    <w:multiLevelType w:val="hybridMultilevel"/>
    <w:tmpl w:val="DD045F5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 w15:restartNumberingAfterBreak="0">
    <w:nsid w:val="06940BD4"/>
    <w:multiLevelType w:val="multilevel"/>
    <w:tmpl w:val="080038E0"/>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033DC9"/>
    <w:multiLevelType w:val="multilevel"/>
    <w:tmpl w:val="76783CE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0E5BCB"/>
    <w:multiLevelType w:val="hybridMultilevel"/>
    <w:tmpl w:val="3FECBBBE"/>
    <w:lvl w:ilvl="0" w:tplc="0409000F">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0" w15:restartNumberingAfterBreak="0">
    <w:nsid w:val="07587A34"/>
    <w:multiLevelType w:val="hybridMultilevel"/>
    <w:tmpl w:val="FB5EE14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1" w15:restartNumberingAfterBreak="0">
    <w:nsid w:val="07AA369D"/>
    <w:multiLevelType w:val="hybridMultilevel"/>
    <w:tmpl w:val="A8CE83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996788A"/>
    <w:multiLevelType w:val="multilevel"/>
    <w:tmpl w:val="23A28AC6"/>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56879"/>
    <w:multiLevelType w:val="hybridMultilevel"/>
    <w:tmpl w:val="4B78D05A"/>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4" w15:restartNumberingAfterBreak="0">
    <w:nsid w:val="0C7D4DF0"/>
    <w:multiLevelType w:val="multilevel"/>
    <w:tmpl w:val="4C30345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7D182D"/>
    <w:multiLevelType w:val="hybridMultilevel"/>
    <w:tmpl w:val="4418C8AC"/>
    <w:lvl w:ilvl="0" w:tplc="15B2B906">
      <w:start w:val="5"/>
      <w:numFmt w:val="decimal"/>
      <w:lvlText w:val="(%1)"/>
      <w:lvlJc w:val="left"/>
      <w:pPr>
        <w:ind w:left="1310" w:hanging="552"/>
      </w:pPr>
      <w:rPr>
        <w:rFonts w:ascii="Calibri" w:eastAsia="Calibri" w:hAnsi="Calibri" w:cs="Calibri" w:hint="default"/>
        <w:i/>
        <w:spacing w:val="-2"/>
        <w:w w:val="100"/>
        <w:sz w:val="28"/>
        <w:szCs w:val="28"/>
        <w:lang w:val="en-GB" w:eastAsia="en-GB" w:bidi="en-GB"/>
      </w:rPr>
    </w:lvl>
    <w:lvl w:ilvl="1" w:tplc="90EC0FA6">
      <w:start w:val="1"/>
      <w:numFmt w:val="lowerLetter"/>
      <w:lvlText w:val="(%2)"/>
      <w:lvlJc w:val="left"/>
      <w:pPr>
        <w:ind w:left="1749" w:hanging="440"/>
      </w:pPr>
      <w:rPr>
        <w:rFonts w:ascii="Calibri" w:eastAsia="Calibri" w:hAnsi="Calibri" w:cs="Calibri" w:hint="default"/>
        <w:i/>
        <w:spacing w:val="-2"/>
        <w:w w:val="100"/>
        <w:sz w:val="28"/>
        <w:szCs w:val="28"/>
        <w:lang w:val="en-GB" w:eastAsia="en-GB" w:bidi="en-GB"/>
      </w:rPr>
    </w:lvl>
    <w:lvl w:ilvl="2" w:tplc="C658A93E">
      <w:start w:val="1"/>
      <w:numFmt w:val="lowerRoman"/>
      <w:lvlText w:val="(%3)"/>
      <w:lvlJc w:val="left"/>
      <w:pPr>
        <w:ind w:left="2188" w:hanging="440"/>
      </w:pPr>
      <w:rPr>
        <w:rFonts w:ascii="Calibri" w:eastAsia="Calibri" w:hAnsi="Calibri" w:cs="Calibri" w:hint="default"/>
        <w:i/>
        <w:spacing w:val="-2"/>
        <w:w w:val="100"/>
        <w:sz w:val="28"/>
        <w:szCs w:val="28"/>
        <w:lang w:val="en-GB" w:eastAsia="en-GB" w:bidi="en-GB"/>
      </w:rPr>
    </w:lvl>
    <w:lvl w:ilvl="3" w:tplc="23A4A0A6">
      <w:numFmt w:val="bullet"/>
      <w:lvlText w:val="•"/>
      <w:lvlJc w:val="left"/>
      <w:pPr>
        <w:ind w:left="3120" w:hanging="440"/>
      </w:pPr>
      <w:rPr>
        <w:rFonts w:hint="default"/>
        <w:lang w:val="en-GB" w:eastAsia="en-GB" w:bidi="en-GB"/>
      </w:rPr>
    </w:lvl>
    <w:lvl w:ilvl="4" w:tplc="AEAEC328">
      <w:numFmt w:val="bullet"/>
      <w:lvlText w:val="•"/>
      <w:lvlJc w:val="left"/>
      <w:pPr>
        <w:ind w:left="4061" w:hanging="440"/>
      </w:pPr>
      <w:rPr>
        <w:rFonts w:hint="default"/>
        <w:lang w:val="en-GB" w:eastAsia="en-GB" w:bidi="en-GB"/>
      </w:rPr>
    </w:lvl>
    <w:lvl w:ilvl="5" w:tplc="46386874">
      <w:numFmt w:val="bullet"/>
      <w:lvlText w:val="•"/>
      <w:lvlJc w:val="left"/>
      <w:pPr>
        <w:ind w:left="5002" w:hanging="440"/>
      </w:pPr>
      <w:rPr>
        <w:rFonts w:hint="default"/>
        <w:lang w:val="en-GB" w:eastAsia="en-GB" w:bidi="en-GB"/>
      </w:rPr>
    </w:lvl>
    <w:lvl w:ilvl="6" w:tplc="C6FAD7EE">
      <w:numFmt w:val="bullet"/>
      <w:lvlText w:val="•"/>
      <w:lvlJc w:val="left"/>
      <w:pPr>
        <w:ind w:left="5943" w:hanging="440"/>
      </w:pPr>
      <w:rPr>
        <w:rFonts w:hint="default"/>
        <w:lang w:val="en-GB" w:eastAsia="en-GB" w:bidi="en-GB"/>
      </w:rPr>
    </w:lvl>
    <w:lvl w:ilvl="7" w:tplc="5D866910">
      <w:numFmt w:val="bullet"/>
      <w:lvlText w:val="•"/>
      <w:lvlJc w:val="left"/>
      <w:pPr>
        <w:ind w:left="6884" w:hanging="440"/>
      </w:pPr>
      <w:rPr>
        <w:rFonts w:hint="default"/>
        <w:lang w:val="en-GB" w:eastAsia="en-GB" w:bidi="en-GB"/>
      </w:rPr>
    </w:lvl>
    <w:lvl w:ilvl="8" w:tplc="12989F24">
      <w:numFmt w:val="bullet"/>
      <w:lvlText w:val="•"/>
      <w:lvlJc w:val="left"/>
      <w:pPr>
        <w:ind w:left="7824" w:hanging="440"/>
      </w:pPr>
      <w:rPr>
        <w:rFonts w:hint="default"/>
        <w:lang w:val="en-GB" w:eastAsia="en-GB" w:bidi="en-GB"/>
      </w:rPr>
    </w:lvl>
  </w:abstractNum>
  <w:abstractNum w:abstractNumId="16" w15:restartNumberingAfterBreak="0">
    <w:nsid w:val="11AB0B9B"/>
    <w:multiLevelType w:val="hybridMultilevel"/>
    <w:tmpl w:val="33663E24"/>
    <w:lvl w:ilvl="0" w:tplc="0809000F">
      <w:start w:val="1"/>
      <w:numFmt w:val="decimal"/>
      <w:lvlText w:val="%1."/>
      <w:lvlJc w:val="left"/>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7" w15:restartNumberingAfterBreak="0">
    <w:nsid w:val="130A1636"/>
    <w:multiLevelType w:val="hybridMultilevel"/>
    <w:tmpl w:val="B1220BA4"/>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8" w15:restartNumberingAfterBreak="0">
    <w:nsid w:val="162B1E7A"/>
    <w:multiLevelType w:val="hybridMultilevel"/>
    <w:tmpl w:val="AEBCF37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9" w15:restartNumberingAfterBreak="0">
    <w:nsid w:val="17251CD7"/>
    <w:multiLevelType w:val="hybridMultilevel"/>
    <w:tmpl w:val="386AC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7549A2"/>
    <w:multiLevelType w:val="hybridMultilevel"/>
    <w:tmpl w:val="0BFE5986"/>
    <w:lvl w:ilvl="0" w:tplc="0809000F">
      <w:start w:val="1"/>
      <w:numFmt w:val="decimal"/>
      <w:lvlText w:val="%1."/>
      <w:lvlJc w:val="left"/>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1" w15:restartNumberingAfterBreak="0">
    <w:nsid w:val="1B927328"/>
    <w:multiLevelType w:val="hybridMultilevel"/>
    <w:tmpl w:val="5254D9CC"/>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2" w15:restartNumberingAfterBreak="0">
    <w:nsid w:val="1C094C75"/>
    <w:multiLevelType w:val="hybridMultilevel"/>
    <w:tmpl w:val="D7CAFDC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12034F"/>
    <w:multiLevelType w:val="hybridMultilevel"/>
    <w:tmpl w:val="569E3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7B1E3E"/>
    <w:multiLevelType w:val="multilevel"/>
    <w:tmpl w:val="DC3C9DCA"/>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57F0A"/>
    <w:multiLevelType w:val="hybridMultilevel"/>
    <w:tmpl w:val="54AA76DE"/>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193F0E"/>
    <w:multiLevelType w:val="multilevel"/>
    <w:tmpl w:val="5B38065E"/>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5365E3"/>
    <w:multiLevelType w:val="hybridMultilevel"/>
    <w:tmpl w:val="0AFCD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51718C"/>
    <w:multiLevelType w:val="hybridMultilevel"/>
    <w:tmpl w:val="A7980574"/>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8B05B2"/>
    <w:multiLevelType w:val="hybridMultilevel"/>
    <w:tmpl w:val="7214FD9A"/>
    <w:lvl w:ilvl="0" w:tplc="0809000F">
      <w:start w:val="1"/>
      <w:numFmt w:val="decimal"/>
      <w:lvlText w:val="%1."/>
      <w:lvlJc w:val="left"/>
      <w:pPr>
        <w:ind w:left="780" w:hanging="360"/>
      </w:pPr>
      <w:rPr>
        <w:rFonts w:hint="default"/>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0" w15:restartNumberingAfterBreak="0">
    <w:nsid w:val="2AC15C20"/>
    <w:multiLevelType w:val="hybridMultilevel"/>
    <w:tmpl w:val="27FEB588"/>
    <w:lvl w:ilvl="0" w:tplc="84E24676">
      <w:start w:val="1"/>
      <w:numFmt w:val="lowerLetter"/>
      <w:lvlText w:val="%1."/>
      <w:lvlJc w:val="left"/>
      <w:pPr>
        <w:ind w:left="720" w:hanging="360"/>
      </w:pPr>
    </w:lvl>
    <w:lvl w:ilvl="1" w:tplc="9AAE6E8E">
      <w:start w:val="1"/>
      <w:numFmt w:val="lowerLetter"/>
      <w:lvlText w:val="%2."/>
      <w:lvlJc w:val="left"/>
      <w:pPr>
        <w:ind w:left="1440" w:hanging="360"/>
      </w:pPr>
    </w:lvl>
    <w:lvl w:ilvl="2" w:tplc="B0FC4DCE">
      <w:start w:val="1"/>
      <w:numFmt w:val="lowerRoman"/>
      <w:lvlText w:val="%3."/>
      <w:lvlJc w:val="right"/>
      <w:pPr>
        <w:ind w:left="2160" w:hanging="180"/>
      </w:pPr>
    </w:lvl>
    <w:lvl w:ilvl="3" w:tplc="6A083086">
      <w:start w:val="1"/>
      <w:numFmt w:val="decimal"/>
      <w:lvlText w:val="%4."/>
      <w:lvlJc w:val="left"/>
      <w:pPr>
        <w:ind w:left="2880" w:hanging="360"/>
      </w:pPr>
    </w:lvl>
    <w:lvl w:ilvl="4" w:tplc="F58E05A8">
      <w:start w:val="1"/>
      <w:numFmt w:val="lowerLetter"/>
      <w:lvlText w:val="%5."/>
      <w:lvlJc w:val="left"/>
      <w:pPr>
        <w:ind w:left="3600" w:hanging="360"/>
      </w:pPr>
    </w:lvl>
    <w:lvl w:ilvl="5" w:tplc="53E27322">
      <w:start w:val="1"/>
      <w:numFmt w:val="lowerRoman"/>
      <w:lvlText w:val="%6."/>
      <w:lvlJc w:val="right"/>
      <w:pPr>
        <w:ind w:left="4320" w:hanging="180"/>
      </w:pPr>
    </w:lvl>
    <w:lvl w:ilvl="6" w:tplc="5B3EAB08">
      <w:start w:val="1"/>
      <w:numFmt w:val="decimal"/>
      <w:lvlText w:val="%7."/>
      <w:lvlJc w:val="left"/>
      <w:pPr>
        <w:ind w:left="5040" w:hanging="360"/>
      </w:pPr>
    </w:lvl>
    <w:lvl w:ilvl="7" w:tplc="D8F26520">
      <w:start w:val="1"/>
      <w:numFmt w:val="lowerLetter"/>
      <w:lvlText w:val="%8."/>
      <w:lvlJc w:val="left"/>
      <w:pPr>
        <w:ind w:left="5760" w:hanging="360"/>
      </w:pPr>
    </w:lvl>
    <w:lvl w:ilvl="8" w:tplc="F2ECF8E2">
      <w:start w:val="1"/>
      <w:numFmt w:val="lowerRoman"/>
      <w:lvlText w:val="%9."/>
      <w:lvlJc w:val="right"/>
      <w:pPr>
        <w:ind w:left="6480" w:hanging="180"/>
      </w:pPr>
    </w:lvl>
  </w:abstractNum>
  <w:abstractNum w:abstractNumId="31" w15:restartNumberingAfterBreak="0">
    <w:nsid w:val="2C8F1934"/>
    <w:multiLevelType w:val="multilevel"/>
    <w:tmpl w:val="376C9B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D11139"/>
    <w:multiLevelType w:val="hybridMultilevel"/>
    <w:tmpl w:val="BEBCAAD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3" w15:restartNumberingAfterBreak="0">
    <w:nsid w:val="2E28642F"/>
    <w:multiLevelType w:val="hybridMultilevel"/>
    <w:tmpl w:val="34AE84B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4" w15:restartNumberingAfterBreak="0">
    <w:nsid w:val="2F6C030C"/>
    <w:multiLevelType w:val="multilevel"/>
    <w:tmpl w:val="0F2A2E28"/>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B43F14"/>
    <w:multiLevelType w:val="hybridMultilevel"/>
    <w:tmpl w:val="663EB0B8"/>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6" w15:restartNumberingAfterBreak="0">
    <w:nsid w:val="31C3483C"/>
    <w:multiLevelType w:val="hybridMultilevel"/>
    <w:tmpl w:val="DA7451B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7" w15:restartNumberingAfterBreak="0">
    <w:nsid w:val="32C617E3"/>
    <w:multiLevelType w:val="multilevel"/>
    <w:tmpl w:val="CA80060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9120EB"/>
    <w:multiLevelType w:val="multilevel"/>
    <w:tmpl w:val="9A80A01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5B63D3"/>
    <w:multiLevelType w:val="hybridMultilevel"/>
    <w:tmpl w:val="BB60E724"/>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C0556EC"/>
    <w:multiLevelType w:val="hybridMultilevel"/>
    <w:tmpl w:val="BB4A9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411ECC"/>
    <w:multiLevelType w:val="multilevel"/>
    <w:tmpl w:val="660E89C2"/>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E881E08"/>
    <w:multiLevelType w:val="hybridMultilevel"/>
    <w:tmpl w:val="8774F7CE"/>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EEE731E"/>
    <w:multiLevelType w:val="hybridMultilevel"/>
    <w:tmpl w:val="2B36348C"/>
    <w:lvl w:ilvl="0" w:tplc="EF8ED144">
      <w:start w:val="1"/>
      <w:numFmt w:val="lowerLetter"/>
      <w:lvlText w:val="%1."/>
      <w:lvlJc w:val="left"/>
      <w:pPr>
        <w:ind w:left="720" w:hanging="360"/>
      </w:pPr>
    </w:lvl>
    <w:lvl w:ilvl="1" w:tplc="BE900C4C">
      <w:start w:val="1"/>
      <w:numFmt w:val="lowerRoman"/>
      <w:lvlText w:val="%2."/>
      <w:lvlJc w:val="right"/>
      <w:pPr>
        <w:ind w:left="1440" w:hanging="360"/>
      </w:pPr>
    </w:lvl>
    <w:lvl w:ilvl="2" w:tplc="45789DF2">
      <w:start w:val="1"/>
      <w:numFmt w:val="lowerRoman"/>
      <w:lvlText w:val="%3."/>
      <w:lvlJc w:val="right"/>
      <w:pPr>
        <w:ind w:left="2160" w:hanging="180"/>
      </w:pPr>
    </w:lvl>
    <w:lvl w:ilvl="3" w:tplc="D93C4FB4">
      <w:start w:val="1"/>
      <w:numFmt w:val="decimal"/>
      <w:lvlText w:val="%4."/>
      <w:lvlJc w:val="left"/>
      <w:pPr>
        <w:ind w:left="2880" w:hanging="360"/>
      </w:pPr>
    </w:lvl>
    <w:lvl w:ilvl="4" w:tplc="2A463CBA">
      <w:start w:val="1"/>
      <w:numFmt w:val="lowerLetter"/>
      <w:lvlText w:val="%5."/>
      <w:lvlJc w:val="left"/>
      <w:pPr>
        <w:ind w:left="3600" w:hanging="360"/>
      </w:pPr>
    </w:lvl>
    <w:lvl w:ilvl="5" w:tplc="3378FDEC">
      <w:start w:val="1"/>
      <w:numFmt w:val="lowerRoman"/>
      <w:lvlText w:val="%6."/>
      <w:lvlJc w:val="right"/>
      <w:pPr>
        <w:ind w:left="4320" w:hanging="180"/>
      </w:pPr>
    </w:lvl>
    <w:lvl w:ilvl="6" w:tplc="D3DE93B4">
      <w:start w:val="1"/>
      <w:numFmt w:val="decimal"/>
      <w:lvlText w:val="%7."/>
      <w:lvlJc w:val="left"/>
      <w:pPr>
        <w:ind w:left="5040" w:hanging="360"/>
      </w:pPr>
    </w:lvl>
    <w:lvl w:ilvl="7" w:tplc="06A408BC">
      <w:start w:val="1"/>
      <w:numFmt w:val="lowerLetter"/>
      <w:lvlText w:val="%8."/>
      <w:lvlJc w:val="left"/>
      <w:pPr>
        <w:ind w:left="5760" w:hanging="360"/>
      </w:pPr>
    </w:lvl>
    <w:lvl w:ilvl="8" w:tplc="7F7060D6">
      <w:start w:val="1"/>
      <w:numFmt w:val="lowerRoman"/>
      <w:lvlText w:val="%9."/>
      <w:lvlJc w:val="right"/>
      <w:pPr>
        <w:ind w:left="6480" w:hanging="180"/>
      </w:pPr>
    </w:lvl>
  </w:abstractNum>
  <w:abstractNum w:abstractNumId="44" w15:restartNumberingAfterBreak="0">
    <w:nsid w:val="3F043B83"/>
    <w:multiLevelType w:val="multilevel"/>
    <w:tmpl w:val="50CE6872"/>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897AC6"/>
    <w:multiLevelType w:val="hybridMultilevel"/>
    <w:tmpl w:val="84A06D1A"/>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B93FD5"/>
    <w:multiLevelType w:val="hybridMultilevel"/>
    <w:tmpl w:val="422ADBBA"/>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7" w15:restartNumberingAfterBreak="0">
    <w:nsid w:val="43060990"/>
    <w:multiLevelType w:val="hybridMultilevel"/>
    <w:tmpl w:val="AE289FBC"/>
    <w:lvl w:ilvl="0" w:tplc="E5C65A10">
      <w:start w:val="1"/>
      <w:numFmt w:val="lowerLetter"/>
      <w:lvlText w:val="%1."/>
      <w:lvlJc w:val="left"/>
      <w:pPr>
        <w:ind w:left="720" w:hanging="360"/>
      </w:pPr>
    </w:lvl>
    <w:lvl w:ilvl="1" w:tplc="6E1812A6">
      <w:start w:val="1"/>
      <w:numFmt w:val="lowerLetter"/>
      <w:lvlText w:val="%2."/>
      <w:lvlJc w:val="left"/>
      <w:pPr>
        <w:ind w:left="1440" w:hanging="360"/>
      </w:pPr>
    </w:lvl>
    <w:lvl w:ilvl="2" w:tplc="C5CA5B9E">
      <w:start w:val="1"/>
      <w:numFmt w:val="lowerRoman"/>
      <w:lvlText w:val="%3."/>
      <w:lvlJc w:val="right"/>
      <w:pPr>
        <w:ind w:left="2160" w:hanging="180"/>
      </w:pPr>
    </w:lvl>
    <w:lvl w:ilvl="3" w:tplc="27D4340C">
      <w:start w:val="1"/>
      <w:numFmt w:val="decimal"/>
      <w:lvlText w:val="%4."/>
      <w:lvlJc w:val="left"/>
      <w:pPr>
        <w:ind w:left="2880" w:hanging="360"/>
      </w:pPr>
    </w:lvl>
    <w:lvl w:ilvl="4" w:tplc="3F1A151E">
      <w:start w:val="1"/>
      <w:numFmt w:val="lowerLetter"/>
      <w:lvlText w:val="%5."/>
      <w:lvlJc w:val="left"/>
      <w:pPr>
        <w:ind w:left="3600" w:hanging="360"/>
      </w:pPr>
    </w:lvl>
    <w:lvl w:ilvl="5" w:tplc="66484594">
      <w:start w:val="1"/>
      <w:numFmt w:val="lowerRoman"/>
      <w:lvlText w:val="%6."/>
      <w:lvlJc w:val="right"/>
      <w:pPr>
        <w:ind w:left="4320" w:hanging="180"/>
      </w:pPr>
    </w:lvl>
    <w:lvl w:ilvl="6" w:tplc="931ABEC0">
      <w:start w:val="1"/>
      <w:numFmt w:val="decimal"/>
      <w:lvlText w:val="%7."/>
      <w:lvlJc w:val="left"/>
      <w:pPr>
        <w:ind w:left="5040" w:hanging="360"/>
      </w:pPr>
    </w:lvl>
    <w:lvl w:ilvl="7" w:tplc="6DC23166">
      <w:start w:val="1"/>
      <w:numFmt w:val="lowerLetter"/>
      <w:lvlText w:val="%8."/>
      <w:lvlJc w:val="left"/>
      <w:pPr>
        <w:ind w:left="5760" w:hanging="360"/>
      </w:pPr>
    </w:lvl>
    <w:lvl w:ilvl="8" w:tplc="8EE42FE2">
      <w:start w:val="1"/>
      <w:numFmt w:val="lowerRoman"/>
      <w:lvlText w:val="%9."/>
      <w:lvlJc w:val="right"/>
      <w:pPr>
        <w:ind w:left="6480" w:hanging="180"/>
      </w:pPr>
    </w:lvl>
  </w:abstractNum>
  <w:abstractNum w:abstractNumId="48" w15:restartNumberingAfterBreak="0">
    <w:nsid w:val="433B69D0"/>
    <w:multiLevelType w:val="hybridMultilevel"/>
    <w:tmpl w:val="5EAA043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9" w15:restartNumberingAfterBreak="0">
    <w:nsid w:val="43C33F3B"/>
    <w:multiLevelType w:val="hybridMultilevel"/>
    <w:tmpl w:val="0142AA06"/>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50" w15:restartNumberingAfterBreak="0">
    <w:nsid w:val="461722EB"/>
    <w:multiLevelType w:val="hybridMultilevel"/>
    <w:tmpl w:val="A32C51A8"/>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51" w15:restartNumberingAfterBreak="0">
    <w:nsid w:val="463101D3"/>
    <w:multiLevelType w:val="multilevel"/>
    <w:tmpl w:val="B2920828"/>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6992E7C"/>
    <w:multiLevelType w:val="hybridMultilevel"/>
    <w:tmpl w:val="D604F8E6"/>
    <w:lvl w:ilvl="0" w:tplc="4712D6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AE43B6"/>
    <w:multiLevelType w:val="hybridMultilevel"/>
    <w:tmpl w:val="D070E508"/>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0809000B">
      <w:start w:val="1"/>
      <w:numFmt w:val="bullet"/>
      <w:lvlText w:val=""/>
      <w:lvlJc w:val="left"/>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80F2DAB"/>
    <w:multiLevelType w:val="hybridMultilevel"/>
    <w:tmpl w:val="55E82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A77064"/>
    <w:multiLevelType w:val="hybridMultilevel"/>
    <w:tmpl w:val="FFB0A9B6"/>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8BF7E09"/>
    <w:multiLevelType w:val="hybridMultilevel"/>
    <w:tmpl w:val="E4A8B65E"/>
    <w:lvl w:ilvl="0" w:tplc="09D6BA72">
      <w:start w:val="1"/>
      <w:numFmt w:val="lowerLetter"/>
      <w:lvlText w:val="%1."/>
      <w:lvlJc w:val="left"/>
      <w:pPr>
        <w:ind w:left="720" w:hanging="360"/>
      </w:pPr>
    </w:lvl>
    <w:lvl w:ilvl="1" w:tplc="452E7090">
      <w:start w:val="1"/>
      <w:numFmt w:val="lowerLetter"/>
      <w:lvlText w:val="%2."/>
      <w:lvlJc w:val="left"/>
      <w:pPr>
        <w:ind w:left="1440" w:hanging="360"/>
      </w:pPr>
    </w:lvl>
    <w:lvl w:ilvl="2" w:tplc="B0D46828">
      <w:start w:val="1"/>
      <w:numFmt w:val="lowerRoman"/>
      <w:lvlText w:val="%3."/>
      <w:lvlJc w:val="right"/>
      <w:pPr>
        <w:ind w:left="2160" w:hanging="180"/>
      </w:pPr>
    </w:lvl>
    <w:lvl w:ilvl="3" w:tplc="3F32AF14">
      <w:start w:val="1"/>
      <w:numFmt w:val="decimal"/>
      <w:lvlText w:val="%4."/>
      <w:lvlJc w:val="left"/>
      <w:pPr>
        <w:ind w:left="2880" w:hanging="360"/>
      </w:pPr>
    </w:lvl>
    <w:lvl w:ilvl="4" w:tplc="12F0E570">
      <w:start w:val="1"/>
      <w:numFmt w:val="lowerLetter"/>
      <w:lvlText w:val="%5."/>
      <w:lvlJc w:val="left"/>
      <w:pPr>
        <w:ind w:left="3600" w:hanging="360"/>
      </w:pPr>
    </w:lvl>
    <w:lvl w:ilvl="5" w:tplc="8236B23E">
      <w:start w:val="1"/>
      <w:numFmt w:val="lowerRoman"/>
      <w:lvlText w:val="%6."/>
      <w:lvlJc w:val="right"/>
      <w:pPr>
        <w:ind w:left="4320" w:hanging="180"/>
      </w:pPr>
    </w:lvl>
    <w:lvl w:ilvl="6" w:tplc="8CDE94E8">
      <w:start w:val="1"/>
      <w:numFmt w:val="decimal"/>
      <w:lvlText w:val="%7."/>
      <w:lvlJc w:val="left"/>
      <w:pPr>
        <w:ind w:left="5040" w:hanging="360"/>
      </w:pPr>
    </w:lvl>
    <w:lvl w:ilvl="7" w:tplc="2D80FE60">
      <w:start w:val="1"/>
      <w:numFmt w:val="lowerLetter"/>
      <w:lvlText w:val="%8."/>
      <w:lvlJc w:val="left"/>
      <w:pPr>
        <w:ind w:left="5760" w:hanging="360"/>
      </w:pPr>
    </w:lvl>
    <w:lvl w:ilvl="8" w:tplc="61569F76">
      <w:start w:val="1"/>
      <w:numFmt w:val="lowerRoman"/>
      <w:lvlText w:val="%9."/>
      <w:lvlJc w:val="right"/>
      <w:pPr>
        <w:ind w:left="6480" w:hanging="180"/>
      </w:pPr>
    </w:lvl>
  </w:abstractNum>
  <w:abstractNum w:abstractNumId="57" w15:restartNumberingAfterBreak="0">
    <w:nsid w:val="48CC0DFF"/>
    <w:multiLevelType w:val="multilevel"/>
    <w:tmpl w:val="60B4341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1B3254"/>
    <w:multiLevelType w:val="hybridMultilevel"/>
    <w:tmpl w:val="F1D621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4DDD4EE0"/>
    <w:multiLevelType w:val="multilevel"/>
    <w:tmpl w:val="8486A3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6A62F0"/>
    <w:multiLevelType w:val="hybridMultilevel"/>
    <w:tmpl w:val="AB5A317C"/>
    <w:lvl w:ilvl="0" w:tplc="CFEACFDA">
      <w:numFmt w:val="bullet"/>
      <w:lvlText w:val=""/>
      <w:lvlJc w:val="left"/>
      <w:pPr>
        <w:ind w:left="1031" w:hanging="360"/>
      </w:pPr>
      <w:rPr>
        <w:rFonts w:ascii="Symbol" w:eastAsia="Symbol" w:hAnsi="Symbol" w:cs="Symbol" w:hint="default"/>
        <w:w w:val="100"/>
        <w:sz w:val="28"/>
        <w:szCs w:val="28"/>
        <w:lang w:val="en-GB" w:eastAsia="en-GB" w:bidi="en-GB"/>
      </w:rPr>
    </w:lvl>
    <w:lvl w:ilvl="1" w:tplc="59AED81C">
      <w:numFmt w:val="bullet"/>
      <w:lvlText w:val="•"/>
      <w:lvlJc w:val="left"/>
      <w:pPr>
        <w:ind w:left="1906" w:hanging="360"/>
      </w:pPr>
      <w:rPr>
        <w:rFonts w:hint="default"/>
        <w:lang w:val="en-GB" w:eastAsia="en-GB" w:bidi="en-GB"/>
      </w:rPr>
    </w:lvl>
    <w:lvl w:ilvl="2" w:tplc="23443FC0">
      <w:numFmt w:val="bullet"/>
      <w:lvlText w:val="•"/>
      <w:lvlJc w:val="left"/>
      <w:pPr>
        <w:ind w:left="2773" w:hanging="360"/>
      </w:pPr>
      <w:rPr>
        <w:rFonts w:hint="default"/>
        <w:lang w:val="en-GB" w:eastAsia="en-GB" w:bidi="en-GB"/>
      </w:rPr>
    </w:lvl>
    <w:lvl w:ilvl="3" w:tplc="F6F6EDCE">
      <w:numFmt w:val="bullet"/>
      <w:lvlText w:val="•"/>
      <w:lvlJc w:val="left"/>
      <w:pPr>
        <w:ind w:left="3639" w:hanging="360"/>
      </w:pPr>
      <w:rPr>
        <w:rFonts w:hint="default"/>
        <w:lang w:val="en-GB" w:eastAsia="en-GB" w:bidi="en-GB"/>
      </w:rPr>
    </w:lvl>
    <w:lvl w:ilvl="4" w:tplc="7C207844">
      <w:numFmt w:val="bullet"/>
      <w:lvlText w:val="•"/>
      <w:lvlJc w:val="left"/>
      <w:pPr>
        <w:ind w:left="4506" w:hanging="360"/>
      </w:pPr>
      <w:rPr>
        <w:rFonts w:hint="default"/>
        <w:lang w:val="en-GB" w:eastAsia="en-GB" w:bidi="en-GB"/>
      </w:rPr>
    </w:lvl>
    <w:lvl w:ilvl="5" w:tplc="34EA6474">
      <w:numFmt w:val="bullet"/>
      <w:lvlText w:val="•"/>
      <w:lvlJc w:val="left"/>
      <w:pPr>
        <w:ind w:left="5373" w:hanging="360"/>
      </w:pPr>
      <w:rPr>
        <w:rFonts w:hint="default"/>
        <w:lang w:val="en-GB" w:eastAsia="en-GB" w:bidi="en-GB"/>
      </w:rPr>
    </w:lvl>
    <w:lvl w:ilvl="6" w:tplc="0F1869F4">
      <w:numFmt w:val="bullet"/>
      <w:lvlText w:val="•"/>
      <w:lvlJc w:val="left"/>
      <w:pPr>
        <w:ind w:left="6239" w:hanging="360"/>
      </w:pPr>
      <w:rPr>
        <w:rFonts w:hint="default"/>
        <w:lang w:val="en-GB" w:eastAsia="en-GB" w:bidi="en-GB"/>
      </w:rPr>
    </w:lvl>
    <w:lvl w:ilvl="7" w:tplc="457E4804">
      <w:numFmt w:val="bullet"/>
      <w:lvlText w:val="•"/>
      <w:lvlJc w:val="left"/>
      <w:pPr>
        <w:ind w:left="7106" w:hanging="360"/>
      </w:pPr>
      <w:rPr>
        <w:rFonts w:hint="default"/>
        <w:lang w:val="en-GB" w:eastAsia="en-GB" w:bidi="en-GB"/>
      </w:rPr>
    </w:lvl>
    <w:lvl w:ilvl="8" w:tplc="21FC372A">
      <w:numFmt w:val="bullet"/>
      <w:lvlText w:val="•"/>
      <w:lvlJc w:val="left"/>
      <w:pPr>
        <w:ind w:left="7973" w:hanging="360"/>
      </w:pPr>
      <w:rPr>
        <w:rFonts w:hint="default"/>
        <w:lang w:val="en-GB" w:eastAsia="en-GB" w:bidi="en-GB"/>
      </w:rPr>
    </w:lvl>
  </w:abstractNum>
  <w:abstractNum w:abstractNumId="61" w15:restartNumberingAfterBreak="0">
    <w:nsid w:val="52E42A2D"/>
    <w:multiLevelType w:val="hybridMultilevel"/>
    <w:tmpl w:val="61821E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4B56546"/>
    <w:multiLevelType w:val="multilevel"/>
    <w:tmpl w:val="353CCE8C"/>
    <w:lvl w:ilvl="0">
      <w:start w:val="1"/>
      <w:numFmt w:val="decimal"/>
      <w:lvlText w:val="%1."/>
      <w:legacy w:legacy="1" w:legacySpace="120" w:legacyIndent="360"/>
      <w:lvlJc w:val="left"/>
      <w:pPr>
        <w:ind w:left="502" w:hanging="360"/>
      </w:pPr>
      <w:rPr>
        <w:rFonts w:cs="Times New Roman"/>
        <w:b w:val="0"/>
      </w:rPr>
    </w:lvl>
    <w:lvl w:ilvl="1">
      <w:start w:val="1"/>
      <w:numFmt w:val="lowerLetter"/>
      <w:lvlText w:val="%2."/>
      <w:legacy w:legacy="1" w:legacySpace="120" w:legacyIndent="360"/>
      <w:lvlJc w:val="left"/>
      <w:pPr>
        <w:ind w:left="1004" w:hanging="360"/>
      </w:pPr>
      <w:rPr>
        <w:rFonts w:cs="Times New Roman"/>
      </w:rPr>
    </w:lvl>
    <w:lvl w:ilvl="2">
      <w:start w:val="1"/>
      <w:numFmt w:val="lowerRoman"/>
      <w:lvlText w:val="%3."/>
      <w:legacy w:legacy="1" w:legacySpace="120" w:legacyIndent="180"/>
      <w:lvlJc w:val="left"/>
      <w:pPr>
        <w:ind w:left="1184" w:hanging="180"/>
      </w:pPr>
      <w:rPr>
        <w:rFonts w:cs="Times New Roman"/>
      </w:rPr>
    </w:lvl>
    <w:lvl w:ilvl="3">
      <w:start w:val="1"/>
      <w:numFmt w:val="decimal"/>
      <w:lvlText w:val="%4."/>
      <w:legacy w:legacy="1" w:legacySpace="120" w:legacyIndent="360"/>
      <w:lvlJc w:val="left"/>
      <w:pPr>
        <w:ind w:left="1544" w:hanging="360"/>
      </w:pPr>
      <w:rPr>
        <w:rFonts w:cs="Times New Roman"/>
      </w:rPr>
    </w:lvl>
    <w:lvl w:ilvl="4">
      <w:start w:val="1"/>
      <w:numFmt w:val="lowerLetter"/>
      <w:lvlText w:val="%5."/>
      <w:legacy w:legacy="1" w:legacySpace="120" w:legacyIndent="360"/>
      <w:lvlJc w:val="left"/>
      <w:pPr>
        <w:ind w:left="1904" w:hanging="360"/>
      </w:pPr>
      <w:rPr>
        <w:rFonts w:cs="Times New Roman"/>
      </w:rPr>
    </w:lvl>
    <w:lvl w:ilvl="5">
      <w:start w:val="1"/>
      <w:numFmt w:val="lowerRoman"/>
      <w:lvlText w:val="%6."/>
      <w:legacy w:legacy="1" w:legacySpace="120" w:legacyIndent="180"/>
      <w:lvlJc w:val="left"/>
      <w:pPr>
        <w:ind w:left="2084" w:hanging="180"/>
      </w:pPr>
      <w:rPr>
        <w:rFonts w:cs="Times New Roman"/>
      </w:rPr>
    </w:lvl>
    <w:lvl w:ilvl="6">
      <w:start w:val="1"/>
      <w:numFmt w:val="decimal"/>
      <w:lvlText w:val="%7."/>
      <w:legacy w:legacy="1" w:legacySpace="120" w:legacyIndent="360"/>
      <w:lvlJc w:val="left"/>
      <w:pPr>
        <w:ind w:left="2444" w:hanging="360"/>
      </w:pPr>
      <w:rPr>
        <w:rFonts w:cs="Times New Roman"/>
      </w:rPr>
    </w:lvl>
    <w:lvl w:ilvl="7">
      <w:start w:val="1"/>
      <w:numFmt w:val="lowerLetter"/>
      <w:lvlText w:val="%8."/>
      <w:legacy w:legacy="1" w:legacySpace="120" w:legacyIndent="360"/>
      <w:lvlJc w:val="left"/>
      <w:pPr>
        <w:ind w:left="2804" w:hanging="360"/>
      </w:pPr>
      <w:rPr>
        <w:rFonts w:cs="Times New Roman"/>
      </w:rPr>
    </w:lvl>
    <w:lvl w:ilvl="8">
      <w:start w:val="1"/>
      <w:numFmt w:val="lowerRoman"/>
      <w:lvlText w:val="%9."/>
      <w:legacy w:legacy="1" w:legacySpace="120" w:legacyIndent="180"/>
      <w:lvlJc w:val="left"/>
      <w:pPr>
        <w:ind w:left="2984" w:hanging="180"/>
      </w:pPr>
      <w:rPr>
        <w:rFonts w:cs="Times New Roman"/>
      </w:rPr>
    </w:lvl>
  </w:abstractNum>
  <w:abstractNum w:abstractNumId="63" w15:restartNumberingAfterBreak="0">
    <w:nsid w:val="58DE17A6"/>
    <w:multiLevelType w:val="multilevel"/>
    <w:tmpl w:val="6F74283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5772DF"/>
    <w:multiLevelType w:val="hybridMultilevel"/>
    <w:tmpl w:val="D3585470"/>
    <w:lvl w:ilvl="0" w:tplc="E7D68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A9E3440"/>
    <w:multiLevelType w:val="hybridMultilevel"/>
    <w:tmpl w:val="6936CE84"/>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66" w15:restartNumberingAfterBreak="0">
    <w:nsid w:val="5BD4120A"/>
    <w:multiLevelType w:val="multilevel"/>
    <w:tmpl w:val="16C0248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9B4F6A"/>
    <w:multiLevelType w:val="hybridMultilevel"/>
    <w:tmpl w:val="08A87CAC"/>
    <w:lvl w:ilvl="0" w:tplc="08090005">
      <w:start w:val="1"/>
      <w:numFmt w:val="bullet"/>
      <w:lvlText w:val=""/>
      <w:lvlJc w:val="left"/>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51029E"/>
    <w:multiLevelType w:val="multilevel"/>
    <w:tmpl w:val="1220AAA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941F66"/>
    <w:multiLevelType w:val="multilevel"/>
    <w:tmpl w:val="1FDE0C5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983BF1"/>
    <w:multiLevelType w:val="hybridMultilevel"/>
    <w:tmpl w:val="7954ED1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1" w15:restartNumberingAfterBreak="0">
    <w:nsid w:val="631140D9"/>
    <w:multiLevelType w:val="hybridMultilevel"/>
    <w:tmpl w:val="F00231E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2" w15:restartNumberingAfterBreak="0">
    <w:nsid w:val="63AB51AC"/>
    <w:multiLevelType w:val="hybridMultilevel"/>
    <w:tmpl w:val="02D4E6C8"/>
    <w:lvl w:ilvl="0" w:tplc="EF8ED144">
      <w:start w:val="1"/>
      <w:numFmt w:val="lowerLetter"/>
      <w:lvlText w:val="%1."/>
      <w:lvlJc w:val="left"/>
      <w:pPr>
        <w:ind w:left="720" w:hanging="360"/>
      </w:pPr>
    </w:lvl>
    <w:lvl w:ilvl="1" w:tplc="98D6D4BC">
      <w:start w:val="1"/>
      <w:numFmt w:val="lowerRoman"/>
      <w:lvlText w:val="%2."/>
      <w:lvlJc w:val="right"/>
      <w:pPr>
        <w:ind w:left="1440" w:hanging="360"/>
      </w:pPr>
      <w:rPr>
        <w:rFonts w:hint="default"/>
      </w:rPr>
    </w:lvl>
    <w:lvl w:ilvl="2" w:tplc="45789DF2">
      <w:start w:val="1"/>
      <w:numFmt w:val="lowerRoman"/>
      <w:lvlText w:val="%3."/>
      <w:lvlJc w:val="right"/>
      <w:pPr>
        <w:ind w:left="2160" w:hanging="180"/>
      </w:pPr>
    </w:lvl>
    <w:lvl w:ilvl="3" w:tplc="D93C4FB4">
      <w:start w:val="1"/>
      <w:numFmt w:val="decimal"/>
      <w:lvlText w:val="%4."/>
      <w:lvlJc w:val="left"/>
      <w:pPr>
        <w:ind w:left="2880" w:hanging="360"/>
      </w:pPr>
    </w:lvl>
    <w:lvl w:ilvl="4" w:tplc="2A463CBA">
      <w:start w:val="1"/>
      <w:numFmt w:val="lowerLetter"/>
      <w:lvlText w:val="%5."/>
      <w:lvlJc w:val="left"/>
      <w:pPr>
        <w:ind w:left="3600" w:hanging="360"/>
      </w:pPr>
    </w:lvl>
    <w:lvl w:ilvl="5" w:tplc="3378FDEC">
      <w:start w:val="1"/>
      <w:numFmt w:val="lowerRoman"/>
      <w:lvlText w:val="%6."/>
      <w:lvlJc w:val="right"/>
      <w:pPr>
        <w:ind w:left="4320" w:hanging="180"/>
      </w:pPr>
    </w:lvl>
    <w:lvl w:ilvl="6" w:tplc="D3DE93B4">
      <w:start w:val="1"/>
      <w:numFmt w:val="decimal"/>
      <w:lvlText w:val="%7."/>
      <w:lvlJc w:val="left"/>
      <w:pPr>
        <w:ind w:left="5040" w:hanging="360"/>
      </w:pPr>
    </w:lvl>
    <w:lvl w:ilvl="7" w:tplc="06A408BC">
      <w:start w:val="1"/>
      <w:numFmt w:val="lowerLetter"/>
      <w:lvlText w:val="%8."/>
      <w:lvlJc w:val="left"/>
      <w:pPr>
        <w:ind w:left="5760" w:hanging="360"/>
      </w:pPr>
    </w:lvl>
    <w:lvl w:ilvl="8" w:tplc="7F7060D6">
      <w:start w:val="1"/>
      <w:numFmt w:val="lowerRoman"/>
      <w:lvlText w:val="%9."/>
      <w:lvlJc w:val="right"/>
      <w:pPr>
        <w:ind w:left="6480" w:hanging="180"/>
      </w:pPr>
    </w:lvl>
  </w:abstractNum>
  <w:abstractNum w:abstractNumId="73" w15:restartNumberingAfterBreak="0">
    <w:nsid w:val="63C259BC"/>
    <w:multiLevelType w:val="hybridMultilevel"/>
    <w:tmpl w:val="09B6E4AE"/>
    <w:lvl w:ilvl="0" w:tplc="63CAC79C">
      <w:start w:val="1"/>
      <w:numFmt w:val="lowerLetter"/>
      <w:lvlText w:val="%1."/>
      <w:lvlJc w:val="left"/>
      <w:pPr>
        <w:ind w:left="720" w:hanging="360"/>
      </w:pPr>
      <w:rPr>
        <w:i w:val="0"/>
      </w:rPr>
    </w:lvl>
    <w:lvl w:ilvl="1" w:tplc="4C12B9D2">
      <w:start w:val="1"/>
      <w:numFmt w:val="lowerLetter"/>
      <w:lvlText w:val="%2."/>
      <w:lvlJc w:val="left"/>
      <w:pPr>
        <w:ind w:left="1440" w:hanging="360"/>
      </w:pPr>
    </w:lvl>
    <w:lvl w:ilvl="2" w:tplc="1C34655A">
      <w:start w:val="1"/>
      <w:numFmt w:val="lowerRoman"/>
      <w:lvlText w:val="%3."/>
      <w:lvlJc w:val="right"/>
      <w:pPr>
        <w:ind w:left="2160" w:hanging="180"/>
      </w:pPr>
    </w:lvl>
    <w:lvl w:ilvl="3" w:tplc="9FCA8610">
      <w:start w:val="1"/>
      <w:numFmt w:val="decimal"/>
      <w:lvlText w:val="%4."/>
      <w:lvlJc w:val="left"/>
      <w:pPr>
        <w:ind w:left="2880" w:hanging="360"/>
      </w:pPr>
    </w:lvl>
    <w:lvl w:ilvl="4" w:tplc="805A5E74">
      <w:start w:val="1"/>
      <w:numFmt w:val="lowerLetter"/>
      <w:lvlText w:val="%5."/>
      <w:lvlJc w:val="left"/>
      <w:pPr>
        <w:ind w:left="3600" w:hanging="360"/>
      </w:pPr>
    </w:lvl>
    <w:lvl w:ilvl="5" w:tplc="1FB276FC">
      <w:start w:val="1"/>
      <w:numFmt w:val="lowerRoman"/>
      <w:lvlText w:val="%6."/>
      <w:lvlJc w:val="right"/>
      <w:pPr>
        <w:ind w:left="4320" w:hanging="180"/>
      </w:pPr>
    </w:lvl>
    <w:lvl w:ilvl="6" w:tplc="187CCC90">
      <w:start w:val="1"/>
      <w:numFmt w:val="decimal"/>
      <w:lvlText w:val="%7."/>
      <w:lvlJc w:val="left"/>
      <w:pPr>
        <w:ind w:left="5040" w:hanging="360"/>
      </w:pPr>
    </w:lvl>
    <w:lvl w:ilvl="7" w:tplc="23E0CF32">
      <w:start w:val="1"/>
      <w:numFmt w:val="lowerLetter"/>
      <w:lvlText w:val="%8."/>
      <w:lvlJc w:val="left"/>
      <w:pPr>
        <w:ind w:left="5760" w:hanging="360"/>
      </w:pPr>
    </w:lvl>
    <w:lvl w:ilvl="8" w:tplc="3546246E">
      <w:start w:val="1"/>
      <w:numFmt w:val="lowerRoman"/>
      <w:lvlText w:val="%9."/>
      <w:lvlJc w:val="right"/>
      <w:pPr>
        <w:ind w:left="6480" w:hanging="180"/>
      </w:pPr>
    </w:lvl>
  </w:abstractNum>
  <w:abstractNum w:abstractNumId="74" w15:restartNumberingAfterBreak="0">
    <w:nsid w:val="66650597"/>
    <w:multiLevelType w:val="hybridMultilevel"/>
    <w:tmpl w:val="2A683BE8"/>
    <w:lvl w:ilvl="0" w:tplc="1418236E">
      <w:start w:val="1"/>
      <w:numFmt w:val="bullet"/>
      <w:pStyle w:val="Bulletedlist"/>
      <w:lvlText w:val=""/>
      <w:lvlJc w:val="left"/>
      <w:pPr>
        <w:tabs>
          <w:tab w:val="num" w:pos="454"/>
        </w:tabs>
        <w:ind w:left="454" w:hanging="170"/>
      </w:pPr>
      <w:rPr>
        <w:rFonts w:ascii="Wingdings" w:hAnsi="Wingdings" w:hint="default"/>
        <w:sz w:val="20"/>
        <w:szCs w:val="20"/>
      </w:rPr>
    </w:lvl>
    <w:lvl w:ilvl="1" w:tplc="9C609AB2" w:tentative="1">
      <w:start w:val="1"/>
      <w:numFmt w:val="bullet"/>
      <w:lvlText w:val="o"/>
      <w:lvlJc w:val="left"/>
      <w:pPr>
        <w:tabs>
          <w:tab w:val="num" w:pos="1440"/>
        </w:tabs>
        <w:ind w:left="1440" w:hanging="360"/>
      </w:pPr>
      <w:rPr>
        <w:rFonts w:ascii="Courier New" w:hAnsi="Courier New" w:cs="Courier New" w:hint="default"/>
      </w:rPr>
    </w:lvl>
    <w:lvl w:ilvl="2" w:tplc="4F4CA1EC" w:tentative="1">
      <w:start w:val="1"/>
      <w:numFmt w:val="bullet"/>
      <w:lvlText w:val=""/>
      <w:lvlJc w:val="left"/>
      <w:pPr>
        <w:tabs>
          <w:tab w:val="num" w:pos="2160"/>
        </w:tabs>
        <w:ind w:left="2160" w:hanging="360"/>
      </w:pPr>
      <w:rPr>
        <w:rFonts w:ascii="Wingdings" w:hAnsi="Wingdings" w:hint="default"/>
      </w:rPr>
    </w:lvl>
    <w:lvl w:ilvl="3" w:tplc="6BC6FB6C" w:tentative="1">
      <w:start w:val="1"/>
      <w:numFmt w:val="bullet"/>
      <w:lvlText w:val=""/>
      <w:lvlJc w:val="left"/>
      <w:pPr>
        <w:tabs>
          <w:tab w:val="num" w:pos="2880"/>
        </w:tabs>
        <w:ind w:left="2880" w:hanging="360"/>
      </w:pPr>
      <w:rPr>
        <w:rFonts w:ascii="Symbol" w:hAnsi="Symbol" w:hint="default"/>
      </w:rPr>
    </w:lvl>
    <w:lvl w:ilvl="4" w:tplc="04A20D8A" w:tentative="1">
      <w:start w:val="1"/>
      <w:numFmt w:val="bullet"/>
      <w:lvlText w:val="o"/>
      <w:lvlJc w:val="left"/>
      <w:pPr>
        <w:tabs>
          <w:tab w:val="num" w:pos="3600"/>
        </w:tabs>
        <w:ind w:left="3600" w:hanging="360"/>
      </w:pPr>
      <w:rPr>
        <w:rFonts w:ascii="Courier New" w:hAnsi="Courier New" w:cs="Courier New" w:hint="default"/>
      </w:rPr>
    </w:lvl>
    <w:lvl w:ilvl="5" w:tplc="EAF8D138" w:tentative="1">
      <w:start w:val="1"/>
      <w:numFmt w:val="bullet"/>
      <w:lvlText w:val=""/>
      <w:lvlJc w:val="left"/>
      <w:pPr>
        <w:tabs>
          <w:tab w:val="num" w:pos="4320"/>
        </w:tabs>
        <w:ind w:left="4320" w:hanging="360"/>
      </w:pPr>
      <w:rPr>
        <w:rFonts w:ascii="Wingdings" w:hAnsi="Wingdings" w:hint="default"/>
      </w:rPr>
    </w:lvl>
    <w:lvl w:ilvl="6" w:tplc="E1B6AAAA" w:tentative="1">
      <w:start w:val="1"/>
      <w:numFmt w:val="bullet"/>
      <w:lvlText w:val=""/>
      <w:lvlJc w:val="left"/>
      <w:pPr>
        <w:tabs>
          <w:tab w:val="num" w:pos="5040"/>
        </w:tabs>
        <w:ind w:left="5040" w:hanging="360"/>
      </w:pPr>
      <w:rPr>
        <w:rFonts w:ascii="Symbol" w:hAnsi="Symbol" w:hint="default"/>
      </w:rPr>
    </w:lvl>
    <w:lvl w:ilvl="7" w:tplc="F14688EA" w:tentative="1">
      <w:start w:val="1"/>
      <w:numFmt w:val="bullet"/>
      <w:lvlText w:val="o"/>
      <w:lvlJc w:val="left"/>
      <w:pPr>
        <w:tabs>
          <w:tab w:val="num" w:pos="5760"/>
        </w:tabs>
        <w:ind w:left="5760" w:hanging="360"/>
      </w:pPr>
      <w:rPr>
        <w:rFonts w:ascii="Courier New" w:hAnsi="Courier New" w:cs="Courier New" w:hint="default"/>
      </w:rPr>
    </w:lvl>
    <w:lvl w:ilvl="8" w:tplc="0D3C01F4"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C02035"/>
    <w:multiLevelType w:val="hybridMultilevel"/>
    <w:tmpl w:val="7E946EBC"/>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6" w15:restartNumberingAfterBreak="0">
    <w:nsid w:val="6EA86D2C"/>
    <w:multiLevelType w:val="hybridMultilevel"/>
    <w:tmpl w:val="1336458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7" w15:restartNumberingAfterBreak="0">
    <w:nsid w:val="6EAC7F38"/>
    <w:multiLevelType w:val="multilevel"/>
    <w:tmpl w:val="74CE993A"/>
    <w:lvl w:ilvl="0">
      <w:start w:val="1"/>
      <w:numFmt w:val="decimal"/>
      <w:lvlText w:val="%1."/>
      <w:lvlJc w:val="left"/>
      <w:pPr>
        <w:ind w:left="502" w:hanging="360"/>
      </w:pPr>
      <w:rPr>
        <w:rFonts w:cs="Times New Roman" w:hint="default"/>
        <w:b w:val="0"/>
      </w:rPr>
    </w:lvl>
    <w:lvl w:ilvl="1">
      <w:start w:val="1"/>
      <w:numFmt w:val="lowerLetter"/>
      <w:lvlText w:val="%2."/>
      <w:lvlJc w:val="left"/>
      <w:pPr>
        <w:ind w:left="1004"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decimal"/>
      <w:lvlText w:val="%4."/>
      <w:lvlJc w:val="left"/>
      <w:pPr>
        <w:ind w:left="1544" w:hanging="360"/>
      </w:pPr>
      <w:rPr>
        <w:rFonts w:cs="Times New Roman" w:hint="default"/>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78" w15:restartNumberingAfterBreak="0">
    <w:nsid w:val="70B52E3C"/>
    <w:multiLevelType w:val="hybridMultilevel"/>
    <w:tmpl w:val="EAE63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33A4771"/>
    <w:multiLevelType w:val="hybridMultilevel"/>
    <w:tmpl w:val="E5E05B66"/>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80" w15:restartNumberingAfterBreak="0">
    <w:nsid w:val="73572DEE"/>
    <w:multiLevelType w:val="hybridMultilevel"/>
    <w:tmpl w:val="85F0C9F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74885050"/>
    <w:multiLevelType w:val="hybridMultilevel"/>
    <w:tmpl w:val="C50295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6503952"/>
    <w:multiLevelType w:val="hybridMultilevel"/>
    <w:tmpl w:val="BB4CE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6834682"/>
    <w:multiLevelType w:val="hybridMultilevel"/>
    <w:tmpl w:val="9B0EEA26"/>
    <w:lvl w:ilvl="0" w:tplc="3028E26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DC7679"/>
    <w:multiLevelType w:val="multilevel"/>
    <w:tmpl w:val="94B09BBC"/>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805AD6"/>
    <w:multiLevelType w:val="hybridMultilevel"/>
    <w:tmpl w:val="FB9641B0"/>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D97509B"/>
    <w:multiLevelType w:val="hybridMultilevel"/>
    <w:tmpl w:val="73D0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F1A4F0C"/>
    <w:multiLevelType w:val="hybridMultilevel"/>
    <w:tmpl w:val="914CA958"/>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num w:numId="1" w16cid:durableId="1081946785">
    <w:abstractNumId w:val="51"/>
  </w:num>
  <w:num w:numId="2" w16cid:durableId="754790133">
    <w:abstractNumId w:val="74"/>
  </w:num>
  <w:num w:numId="3" w16cid:durableId="654653172">
    <w:abstractNumId w:val="62"/>
  </w:num>
  <w:num w:numId="4" w16cid:durableId="1813863453">
    <w:abstractNumId w:val="67"/>
  </w:num>
  <w:num w:numId="5" w16cid:durableId="451050876">
    <w:abstractNumId w:val="77"/>
  </w:num>
  <w:num w:numId="6" w16cid:durableId="705369843">
    <w:abstractNumId w:val="63"/>
  </w:num>
  <w:num w:numId="7" w16cid:durableId="1286619455">
    <w:abstractNumId w:val="57"/>
  </w:num>
  <w:num w:numId="8" w16cid:durableId="1999110677">
    <w:abstractNumId w:val="14"/>
  </w:num>
  <w:num w:numId="9" w16cid:durableId="275525708">
    <w:abstractNumId w:val="69"/>
  </w:num>
  <w:num w:numId="10" w16cid:durableId="1448087530">
    <w:abstractNumId w:val="83"/>
  </w:num>
  <w:num w:numId="11" w16cid:durableId="1155951213">
    <w:abstractNumId w:val="8"/>
  </w:num>
  <w:num w:numId="12" w16cid:durableId="2083479114">
    <w:abstractNumId w:val="37"/>
  </w:num>
  <w:num w:numId="13" w16cid:durableId="536818838">
    <w:abstractNumId w:val="66"/>
  </w:num>
  <w:num w:numId="14" w16cid:durableId="659969098">
    <w:abstractNumId w:val="38"/>
  </w:num>
  <w:num w:numId="15" w16cid:durableId="2083746515">
    <w:abstractNumId w:val="7"/>
  </w:num>
  <w:num w:numId="16" w16cid:durableId="924190211">
    <w:abstractNumId w:val="44"/>
  </w:num>
  <w:num w:numId="17" w16cid:durableId="1800295594">
    <w:abstractNumId w:val="59"/>
  </w:num>
  <w:num w:numId="18" w16cid:durableId="283586212">
    <w:abstractNumId w:val="31"/>
  </w:num>
  <w:num w:numId="19" w16cid:durableId="188418836">
    <w:abstractNumId w:val="9"/>
  </w:num>
  <w:num w:numId="20" w16cid:durableId="1806118813">
    <w:abstractNumId w:val="46"/>
  </w:num>
  <w:num w:numId="21" w16cid:durableId="1002003331">
    <w:abstractNumId w:val="35"/>
  </w:num>
  <w:num w:numId="22" w16cid:durableId="448815283">
    <w:abstractNumId w:val="0"/>
  </w:num>
  <w:num w:numId="23" w16cid:durableId="1315404121">
    <w:abstractNumId w:val="18"/>
  </w:num>
  <w:num w:numId="24" w16cid:durableId="770005685">
    <w:abstractNumId w:val="76"/>
  </w:num>
  <w:num w:numId="25" w16cid:durableId="1168012146">
    <w:abstractNumId w:val="10"/>
  </w:num>
  <w:num w:numId="26" w16cid:durableId="1132287536">
    <w:abstractNumId w:val="48"/>
  </w:num>
  <w:num w:numId="27" w16cid:durableId="1332290980">
    <w:abstractNumId w:val="36"/>
  </w:num>
  <w:num w:numId="28" w16cid:durableId="1468166037">
    <w:abstractNumId w:val="50"/>
  </w:num>
  <w:num w:numId="29" w16cid:durableId="2014801568">
    <w:abstractNumId w:val="13"/>
  </w:num>
  <w:num w:numId="30" w16cid:durableId="2127504167">
    <w:abstractNumId w:val="42"/>
  </w:num>
  <w:num w:numId="31" w16cid:durableId="1856845015">
    <w:abstractNumId w:val="85"/>
  </w:num>
  <w:num w:numId="32" w16cid:durableId="1855613493">
    <w:abstractNumId w:val="82"/>
  </w:num>
  <w:num w:numId="33" w16cid:durableId="113334368">
    <w:abstractNumId w:val="16"/>
  </w:num>
  <w:num w:numId="34" w16cid:durableId="1406492205">
    <w:abstractNumId w:val="29"/>
  </w:num>
  <w:num w:numId="35" w16cid:durableId="860320261">
    <w:abstractNumId w:val="24"/>
  </w:num>
  <w:num w:numId="36" w16cid:durableId="886137396">
    <w:abstractNumId w:val="26"/>
  </w:num>
  <w:num w:numId="37" w16cid:durableId="1206673083">
    <w:abstractNumId w:val="2"/>
  </w:num>
  <w:num w:numId="38" w16cid:durableId="1393384605">
    <w:abstractNumId w:val="34"/>
  </w:num>
  <w:num w:numId="39" w16cid:durableId="1399858702">
    <w:abstractNumId w:val="84"/>
  </w:num>
  <w:num w:numId="40" w16cid:durableId="210189959">
    <w:abstractNumId w:val="68"/>
  </w:num>
  <w:num w:numId="41" w16cid:durableId="155805389">
    <w:abstractNumId w:val="12"/>
  </w:num>
  <w:num w:numId="42" w16cid:durableId="1634215144">
    <w:abstractNumId w:val="41"/>
  </w:num>
  <w:num w:numId="43" w16cid:durableId="1628075262">
    <w:abstractNumId w:val="65"/>
  </w:num>
  <w:num w:numId="44" w16cid:durableId="297956196">
    <w:abstractNumId w:val="32"/>
  </w:num>
  <w:num w:numId="45" w16cid:durableId="1875999735">
    <w:abstractNumId w:val="6"/>
  </w:num>
  <w:num w:numId="46" w16cid:durableId="611018521">
    <w:abstractNumId w:val="33"/>
  </w:num>
  <w:num w:numId="47" w16cid:durableId="1569461046">
    <w:abstractNumId w:val="17"/>
  </w:num>
  <w:num w:numId="48" w16cid:durableId="1658219510">
    <w:abstractNumId w:val="71"/>
  </w:num>
  <w:num w:numId="49" w16cid:durableId="1225873134">
    <w:abstractNumId w:val="49"/>
  </w:num>
  <w:num w:numId="50" w16cid:durableId="761754854">
    <w:abstractNumId w:val="87"/>
  </w:num>
  <w:num w:numId="51" w16cid:durableId="875503901">
    <w:abstractNumId w:val="70"/>
  </w:num>
  <w:num w:numId="52" w16cid:durableId="790321193">
    <w:abstractNumId w:val="75"/>
  </w:num>
  <w:num w:numId="53" w16cid:durableId="1263685206">
    <w:abstractNumId w:val="79"/>
  </w:num>
  <w:num w:numId="54" w16cid:durableId="881745784">
    <w:abstractNumId w:val="20"/>
  </w:num>
  <w:num w:numId="55" w16cid:durableId="267196367">
    <w:abstractNumId w:val="25"/>
  </w:num>
  <w:num w:numId="56" w16cid:durableId="2135561780">
    <w:abstractNumId w:val="86"/>
  </w:num>
  <w:num w:numId="57" w16cid:durableId="1815680992">
    <w:abstractNumId w:val="45"/>
  </w:num>
  <w:num w:numId="58" w16cid:durableId="892735197">
    <w:abstractNumId w:val="5"/>
  </w:num>
  <w:num w:numId="59" w16cid:durableId="797838656">
    <w:abstractNumId w:val="23"/>
  </w:num>
  <w:num w:numId="60" w16cid:durableId="1167133350">
    <w:abstractNumId w:val="40"/>
  </w:num>
  <w:num w:numId="61" w16cid:durableId="1042903193">
    <w:abstractNumId w:val="19"/>
  </w:num>
  <w:num w:numId="62" w16cid:durableId="2020043164">
    <w:abstractNumId w:val="78"/>
  </w:num>
  <w:num w:numId="63" w16cid:durableId="436026746">
    <w:abstractNumId w:val="4"/>
  </w:num>
  <w:num w:numId="64" w16cid:durableId="181432009">
    <w:abstractNumId w:val="3"/>
  </w:num>
  <w:num w:numId="65" w16cid:durableId="439645517">
    <w:abstractNumId w:val="30"/>
  </w:num>
  <w:num w:numId="66" w16cid:durableId="679888121">
    <w:abstractNumId w:val="43"/>
  </w:num>
  <w:num w:numId="67" w16cid:durableId="1485005555">
    <w:abstractNumId w:val="73"/>
  </w:num>
  <w:num w:numId="68" w16cid:durableId="1995334043">
    <w:abstractNumId w:val="1"/>
  </w:num>
  <w:num w:numId="69" w16cid:durableId="1852529620">
    <w:abstractNumId w:val="56"/>
  </w:num>
  <w:num w:numId="70" w16cid:durableId="1487551761">
    <w:abstractNumId w:val="47"/>
  </w:num>
  <w:num w:numId="71" w16cid:durableId="923146818">
    <w:abstractNumId w:val="72"/>
  </w:num>
  <w:num w:numId="72" w16cid:durableId="126632091">
    <w:abstractNumId w:val="22"/>
  </w:num>
  <w:num w:numId="73" w16cid:durableId="1578006588">
    <w:abstractNumId w:val="81"/>
  </w:num>
  <w:num w:numId="74" w16cid:durableId="1340963059">
    <w:abstractNumId w:val="80"/>
  </w:num>
  <w:num w:numId="75" w16cid:durableId="1941375463">
    <w:abstractNumId w:val="61"/>
  </w:num>
  <w:num w:numId="76" w16cid:durableId="207105136">
    <w:abstractNumId w:val="27"/>
  </w:num>
  <w:num w:numId="77" w16cid:durableId="595014170">
    <w:abstractNumId w:val="39"/>
  </w:num>
  <w:num w:numId="78" w16cid:durableId="135683222">
    <w:abstractNumId w:val="53"/>
  </w:num>
  <w:num w:numId="79" w16cid:durableId="14039722">
    <w:abstractNumId w:val="15"/>
  </w:num>
  <w:num w:numId="80" w16cid:durableId="830831343">
    <w:abstractNumId w:val="60"/>
  </w:num>
  <w:num w:numId="81" w16cid:durableId="995841443">
    <w:abstractNumId w:val="55"/>
  </w:num>
  <w:num w:numId="82" w16cid:durableId="1850217586">
    <w:abstractNumId w:val="54"/>
  </w:num>
  <w:num w:numId="83" w16cid:durableId="1829783658">
    <w:abstractNumId w:val="28"/>
  </w:num>
  <w:num w:numId="84" w16cid:durableId="13731171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85849933">
    <w:abstractNumId w:val="64"/>
  </w:num>
  <w:num w:numId="86" w16cid:durableId="346905733">
    <w:abstractNumId w:val="11"/>
  </w:num>
  <w:num w:numId="87" w16cid:durableId="223570508">
    <w:abstractNumId w:val="58"/>
  </w:num>
  <w:num w:numId="88" w16cid:durableId="948657895">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B"/>
    <w:rsid w:val="00001B24"/>
    <w:rsid w:val="00013355"/>
    <w:rsid w:val="00017D04"/>
    <w:rsid w:val="00021C8E"/>
    <w:rsid w:val="000279E7"/>
    <w:rsid w:val="00031CEA"/>
    <w:rsid w:val="00033942"/>
    <w:rsid w:val="00035DB7"/>
    <w:rsid w:val="00045F1C"/>
    <w:rsid w:val="00072D62"/>
    <w:rsid w:val="0007376F"/>
    <w:rsid w:val="000769EA"/>
    <w:rsid w:val="00081CE1"/>
    <w:rsid w:val="00092835"/>
    <w:rsid w:val="00092CF3"/>
    <w:rsid w:val="00095FA0"/>
    <w:rsid w:val="000A6569"/>
    <w:rsid w:val="000B0BA2"/>
    <w:rsid w:val="000C7AAF"/>
    <w:rsid w:val="000D55AF"/>
    <w:rsid w:val="000E1764"/>
    <w:rsid w:val="000F47C8"/>
    <w:rsid w:val="001074BC"/>
    <w:rsid w:val="00107E04"/>
    <w:rsid w:val="0011371A"/>
    <w:rsid w:val="00121BE3"/>
    <w:rsid w:val="00125745"/>
    <w:rsid w:val="00125A38"/>
    <w:rsid w:val="001309BA"/>
    <w:rsid w:val="00143DE8"/>
    <w:rsid w:val="00151038"/>
    <w:rsid w:val="00155BDF"/>
    <w:rsid w:val="00162D80"/>
    <w:rsid w:val="001647E0"/>
    <w:rsid w:val="00166823"/>
    <w:rsid w:val="00166D6D"/>
    <w:rsid w:val="00175565"/>
    <w:rsid w:val="001811A6"/>
    <w:rsid w:val="00181D19"/>
    <w:rsid w:val="001C11F1"/>
    <w:rsid w:val="001C4E2F"/>
    <w:rsid w:val="001C6ED7"/>
    <w:rsid w:val="001D21BB"/>
    <w:rsid w:val="001D50E8"/>
    <w:rsid w:val="001D528F"/>
    <w:rsid w:val="001F5BFF"/>
    <w:rsid w:val="002020D8"/>
    <w:rsid w:val="00204644"/>
    <w:rsid w:val="00205303"/>
    <w:rsid w:val="002103EA"/>
    <w:rsid w:val="0021240F"/>
    <w:rsid w:val="00216D65"/>
    <w:rsid w:val="002267A6"/>
    <w:rsid w:val="00233DF1"/>
    <w:rsid w:val="00257B69"/>
    <w:rsid w:val="00260901"/>
    <w:rsid w:val="00275AD3"/>
    <w:rsid w:val="00275C5A"/>
    <w:rsid w:val="0028427B"/>
    <w:rsid w:val="00291346"/>
    <w:rsid w:val="00296335"/>
    <w:rsid w:val="00296854"/>
    <w:rsid w:val="002A153A"/>
    <w:rsid w:val="002A7C1E"/>
    <w:rsid w:val="002B134F"/>
    <w:rsid w:val="002C6D77"/>
    <w:rsid w:val="002D064A"/>
    <w:rsid w:val="002D6396"/>
    <w:rsid w:val="002E50B9"/>
    <w:rsid w:val="00301092"/>
    <w:rsid w:val="003024C7"/>
    <w:rsid w:val="00303BCC"/>
    <w:rsid w:val="00307CB9"/>
    <w:rsid w:val="00315F19"/>
    <w:rsid w:val="003313E9"/>
    <w:rsid w:val="00335F82"/>
    <w:rsid w:val="00372B78"/>
    <w:rsid w:val="00374F0E"/>
    <w:rsid w:val="003808AB"/>
    <w:rsid w:val="00383F6B"/>
    <w:rsid w:val="00392EF5"/>
    <w:rsid w:val="00395222"/>
    <w:rsid w:val="003B5E5C"/>
    <w:rsid w:val="003D4C96"/>
    <w:rsid w:val="003D5B8A"/>
    <w:rsid w:val="003D753F"/>
    <w:rsid w:val="003D7783"/>
    <w:rsid w:val="003F054D"/>
    <w:rsid w:val="003F2602"/>
    <w:rsid w:val="00402526"/>
    <w:rsid w:val="0040332C"/>
    <w:rsid w:val="00451892"/>
    <w:rsid w:val="00451B87"/>
    <w:rsid w:val="00457A4F"/>
    <w:rsid w:val="004654F6"/>
    <w:rsid w:val="004765C3"/>
    <w:rsid w:val="00487C7A"/>
    <w:rsid w:val="0049065A"/>
    <w:rsid w:val="004930FF"/>
    <w:rsid w:val="004A3B31"/>
    <w:rsid w:val="004A698F"/>
    <w:rsid w:val="004B1641"/>
    <w:rsid w:val="004B3CA2"/>
    <w:rsid w:val="004B50DF"/>
    <w:rsid w:val="004C5A30"/>
    <w:rsid w:val="004E6184"/>
    <w:rsid w:val="004E6FAF"/>
    <w:rsid w:val="004F2D24"/>
    <w:rsid w:val="004F3431"/>
    <w:rsid w:val="004F57D2"/>
    <w:rsid w:val="004F5E0A"/>
    <w:rsid w:val="00503846"/>
    <w:rsid w:val="005049DD"/>
    <w:rsid w:val="005157C9"/>
    <w:rsid w:val="00535BDA"/>
    <w:rsid w:val="00536140"/>
    <w:rsid w:val="005370DC"/>
    <w:rsid w:val="00554630"/>
    <w:rsid w:val="005549D2"/>
    <w:rsid w:val="00562D7A"/>
    <w:rsid w:val="00571ACD"/>
    <w:rsid w:val="005807B5"/>
    <w:rsid w:val="00582678"/>
    <w:rsid w:val="00586C1A"/>
    <w:rsid w:val="005A3A6B"/>
    <w:rsid w:val="005B61BD"/>
    <w:rsid w:val="005B67EF"/>
    <w:rsid w:val="005D3B1C"/>
    <w:rsid w:val="005D61B2"/>
    <w:rsid w:val="005D7B67"/>
    <w:rsid w:val="005E799B"/>
    <w:rsid w:val="005F08E9"/>
    <w:rsid w:val="005F2BB8"/>
    <w:rsid w:val="005F60ED"/>
    <w:rsid w:val="00600E0C"/>
    <w:rsid w:val="006039A8"/>
    <w:rsid w:val="00604AB1"/>
    <w:rsid w:val="00622302"/>
    <w:rsid w:val="00625491"/>
    <w:rsid w:val="00633A52"/>
    <w:rsid w:val="00633CD1"/>
    <w:rsid w:val="00637517"/>
    <w:rsid w:val="00651A7A"/>
    <w:rsid w:val="00653E52"/>
    <w:rsid w:val="00662564"/>
    <w:rsid w:val="0066674C"/>
    <w:rsid w:val="00671A07"/>
    <w:rsid w:val="00675CEB"/>
    <w:rsid w:val="0068055A"/>
    <w:rsid w:val="00682459"/>
    <w:rsid w:val="006830B9"/>
    <w:rsid w:val="00683BB3"/>
    <w:rsid w:val="006B04B3"/>
    <w:rsid w:val="006E01FF"/>
    <w:rsid w:val="006E6A85"/>
    <w:rsid w:val="0071425F"/>
    <w:rsid w:val="007230D8"/>
    <w:rsid w:val="00724C26"/>
    <w:rsid w:val="00732327"/>
    <w:rsid w:val="00741CE8"/>
    <w:rsid w:val="00744D4B"/>
    <w:rsid w:val="00745DE9"/>
    <w:rsid w:val="00746131"/>
    <w:rsid w:val="00763797"/>
    <w:rsid w:val="007801C6"/>
    <w:rsid w:val="007924CF"/>
    <w:rsid w:val="00793C7B"/>
    <w:rsid w:val="0079400D"/>
    <w:rsid w:val="00797F21"/>
    <w:rsid w:val="007A0CAD"/>
    <w:rsid w:val="007B4ED5"/>
    <w:rsid w:val="007B50DB"/>
    <w:rsid w:val="007C1CE7"/>
    <w:rsid w:val="007C2350"/>
    <w:rsid w:val="007C4862"/>
    <w:rsid w:val="007E0F1C"/>
    <w:rsid w:val="007F6765"/>
    <w:rsid w:val="008062AC"/>
    <w:rsid w:val="00815452"/>
    <w:rsid w:val="00816371"/>
    <w:rsid w:val="00822148"/>
    <w:rsid w:val="00825CF2"/>
    <w:rsid w:val="00841807"/>
    <w:rsid w:val="00860DB6"/>
    <w:rsid w:val="00862006"/>
    <w:rsid w:val="00887B14"/>
    <w:rsid w:val="008A3AC4"/>
    <w:rsid w:val="008B6583"/>
    <w:rsid w:val="008B6B5F"/>
    <w:rsid w:val="008C028D"/>
    <w:rsid w:val="008C4BF9"/>
    <w:rsid w:val="008C7512"/>
    <w:rsid w:val="008D5BFE"/>
    <w:rsid w:val="00904B1B"/>
    <w:rsid w:val="00911646"/>
    <w:rsid w:val="00923B7F"/>
    <w:rsid w:val="00923C80"/>
    <w:rsid w:val="009245D9"/>
    <w:rsid w:val="00933B6B"/>
    <w:rsid w:val="0093457D"/>
    <w:rsid w:val="00950CAC"/>
    <w:rsid w:val="00961925"/>
    <w:rsid w:val="00966039"/>
    <w:rsid w:val="009949B7"/>
    <w:rsid w:val="009B3CA3"/>
    <w:rsid w:val="009B618C"/>
    <w:rsid w:val="009C0F81"/>
    <w:rsid w:val="00A00D61"/>
    <w:rsid w:val="00A02619"/>
    <w:rsid w:val="00A04593"/>
    <w:rsid w:val="00A04E2B"/>
    <w:rsid w:val="00A06311"/>
    <w:rsid w:val="00A13B13"/>
    <w:rsid w:val="00A2221C"/>
    <w:rsid w:val="00A22351"/>
    <w:rsid w:val="00A22902"/>
    <w:rsid w:val="00A25747"/>
    <w:rsid w:val="00A2653B"/>
    <w:rsid w:val="00A331A9"/>
    <w:rsid w:val="00A34355"/>
    <w:rsid w:val="00A407AB"/>
    <w:rsid w:val="00A415A5"/>
    <w:rsid w:val="00A43194"/>
    <w:rsid w:val="00A576BB"/>
    <w:rsid w:val="00A57811"/>
    <w:rsid w:val="00A70A01"/>
    <w:rsid w:val="00A74D7B"/>
    <w:rsid w:val="00A82EBC"/>
    <w:rsid w:val="00A83457"/>
    <w:rsid w:val="00AA22E8"/>
    <w:rsid w:val="00AA436A"/>
    <w:rsid w:val="00AB0E8C"/>
    <w:rsid w:val="00AC0A54"/>
    <w:rsid w:val="00AC3C49"/>
    <w:rsid w:val="00AD17DA"/>
    <w:rsid w:val="00B00A81"/>
    <w:rsid w:val="00B0128C"/>
    <w:rsid w:val="00B055C6"/>
    <w:rsid w:val="00B171A4"/>
    <w:rsid w:val="00B17814"/>
    <w:rsid w:val="00B22A92"/>
    <w:rsid w:val="00B24426"/>
    <w:rsid w:val="00B24A5C"/>
    <w:rsid w:val="00B25CC9"/>
    <w:rsid w:val="00B3067C"/>
    <w:rsid w:val="00B3106F"/>
    <w:rsid w:val="00B3372D"/>
    <w:rsid w:val="00B362E6"/>
    <w:rsid w:val="00B504D0"/>
    <w:rsid w:val="00B52A9F"/>
    <w:rsid w:val="00B550C3"/>
    <w:rsid w:val="00B55A95"/>
    <w:rsid w:val="00B666C1"/>
    <w:rsid w:val="00B82F84"/>
    <w:rsid w:val="00B95498"/>
    <w:rsid w:val="00BA0A8A"/>
    <w:rsid w:val="00BA643D"/>
    <w:rsid w:val="00BB2684"/>
    <w:rsid w:val="00BB623E"/>
    <w:rsid w:val="00BB710B"/>
    <w:rsid w:val="00BC2748"/>
    <w:rsid w:val="00BD1BD4"/>
    <w:rsid w:val="00BD347E"/>
    <w:rsid w:val="00BD78E3"/>
    <w:rsid w:val="00BE6350"/>
    <w:rsid w:val="00BF1D20"/>
    <w:rsid w:val="00C01C42"/>
    <w:rsid w:val="00C03DAC"/>
    <w:rsid w:val="00C04487"/>
    <w:rsid w:val="00C10DBE"/>
    <w:rsid w:val="00C165FA"/>
    <w:rsid w:val="00C207D2"/>
    <w:rsid w:val="00C24928"/>
    <w:rsid w:val="00C25186"/>
    <w:rsid w:val="00C27351"/>
    <w:rsid w:val="00C3572D"/>
    <w:rsid w:val="00C415F1"/>
    <w:rsid w:val="00C43FF5"/>
    <w:rsid w:val="00C4785C"/>
    <w:rsid w:val="00C47FDF"/>
    <w:rsid w:val="00C64F85"/>
    <w:rsid w:val="00C70CAA"/>
    <w:rsid w:val="00C72EFC"/>
    <w:rsid w:val="00C75497"/>
    <w:rsid w:val="00C77C6F"/>
    <w:rsid w:val="00C85C21"/>
    <w:rsid w:val="00C85EED"/>
    <w:rsid w:val="00C95A2C"/>
    <w:rsid w:val="00CA4DE7"/>
    <w:rsid w:val="00CA63F8"/>
    <w:rsid w:val="00CB1F6F"/>
    <w:rsid w:val="00CB76C3"/>
    <w:rsid w:val="00CC7912"/>
    <w:rsid w:val="00CE0A01"/>
    <w:rsid w:val="00CF54D7"/>
    <w:rsid w:val="00D1027C"/>
    <w:rsid w:val="00D1452D"/>
    <w:rsid w:val="00D21699"/>
    <w:rsid w:val="00D2267E"/>
    <w:rsid w:val="00D25A45"/>
    <w:rsid w:val="00DC2E4A"/>
    <w:rsid w:val="00DD53C5"/>
    <w:rsid w:val="00DE3146"/>
    <w:rsid w:val="00DE3210"/>
    <w:rsid w:val="00DE7EA8"/>
    <w:rsid w:val="00DF3D1C"/>
    <w:rsid w:val="00E13AC1"/>
    <w:rsid w:val="00E1638C"/>
    <w:rsid w:val="00E21526"/>
    <w:rsid w:val="00E25C6B"/>
    <w:rsid w:val="00E362EA"/>
    <w:rsid w:val="00E52885"/>
    <w:rsid w:val="00E53352"/>
    <w:rsid w:val="00E600F6"/>
    <w:rsid w:val="00E706C5"/>
    <w:rsid w:val="00E760C8"/>
    <w:rsid w:val="00E8534D"/>
    <w:rsid w:val="00E86BDA"/>
    <w:rsid w:val="00E92701"/>
    <w:rsid w:val="00E93548"/>
    <w:rsid w:val="00E96015"/>
    <w:rsid w:val="00EA6840"/>
    <w:rsid w:val="00EA7669"/>
    <w:rsid w:val="00EB4B33"/>
    <w:rsid w:val="00EB67E3"/>
    <w:rsid w:val="00EC0701"/>
    <w:rsid w:val="00ED37C7"/>
    <w:rsid w:val="00EE0F10"/>
    <w:rsid w:val="00EE630E"/>
    <w:rsid w:val="00EF6FF6"/>
    <w:rsid w:val="00F02E58"/>
    <w:rsid w:val="00F11269"/>
    <w:rsid w:val="00F20DB5"/>
    <w:rsid w:val="00F23308"/>
    <w:rsid w:val="00F31967"/>
    <w:rsid w:val="00F34398"/>
    <w:rsid w:val="00F34F71"/>
    <w:rsid w:val="00F3774D"/>
    <w:rsid w:val="00F41EEF"/>
    <w:rsid w:val="00F4329C"/>
    <w:rsid w:val="00F4498A"/>
    <w:rsid w:val="00F53923"/>
    <w:rsid w:val="00F81FEC"/>
    <w:rsid w:val="00F837DF"/>
    <w:rsid w:val="00F97974"/>
    <w:rsid w:val="00FB55C5"/>
    <w:rsid w:val="00FC3D01"/>
    <w:rsid w:val="00FC6488"/>
    <w:rsid w:val="00FD0863"/>
    <w:rsid w:val="00FD6A2C"/>
    <w:rsid w:val="00FE24A4"/>
    <w:rsid w:val="00FF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FC32"/>
  <w15:chartTrackingRefBased/>
  <w15:docId w15:val="{9AFA333C-8928-46AC-9ACF-A4524BB4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7C"/>
  </w:style>
  <w:style w:type="paragraph" w:styleId="Heading1">
    <w:name w:val="heading 1"/>
    <w:basedOn w:val="Normal"/>
    <w:next w:val="Normal"/>
    <w:link w:val="Heading1Char"/>
    <w:uiPriority w:val="9"/>
    <w:qFormat/>
    <w:rsid w:val="007924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37C7"/>
    <w:pPr>
      <w:spacing w:before="240" w:after="120" w:line="240" w:lineRule="auto"/>
      <w:outlineLvl w:val="1"/>
    </w:pPr>
    <w:rPr>
      <w:rFonts w:ascii="Calibri" w:eastAsia="Times New Roman" w:hAnsi="Calibri" w:cs="Tahoma"/>
      <w:color w:val="990000"/>
      <w:sz w:val="32"/>
      <w:szCs w:val="28"/>
      <w:lang w:val="en-US"/>
    </w:rPr>
  </w:style>
  <w:style w:type="paragraph" w:styleId="Heading3">
    <w:name w:val="heading 3"/>
    <w:basedOn w:val="Subtitle"/>
    <w:next w:val="Normal"/>
    <w:link w:val="Heading3Char"/>
    <w:uiPriority w:val="9"/>
    <w:unhideWhenUsed/>
    <w:qFormat/>
    <w:rsid w:val="00EE0F10"/>
    <w:pPr>
      <w:numPr>
        <w:ilvl w:val="0"/>
      </w:numPr>
      <w:spacing w:before="240" w:after="120" w:line="240" w:lineRule="auto"/>
      <w:outlineLvl w:val="2"/>
    </w:pPr>
    <w:rPr>
      <w:rFonts w:ascii="Calibri" w:eastAsia="Times New Roman" w:hAnsi="Calibri" w:cs="Tahoma"/>
      <w:color w:val="C00000"/>
      <w:spacing w:val="0"/>
      <w:sz w:val="28"/>
      <w:szCs w:val="20"/>
      <w:lang w:val="en-US"/>
    </w:rPr>
  </w:style>
  <w:style w:type="paragraph" w:styleId="Heading4">
    <w:name w:val="heading 4"/>
    <w:basedOn w:val="Normal"/>
    <w:next w:val="Normal"/>
    <w:link w:val="Heading4Char"/>
    <w:uiPriority w:val="9"/>
    <w:unhideWhenUsed/>
    <w:qFormat/>
    <w:rsid w:val="00EE0F10"/>
    <w:pPr>
      <w:spacing w:before="240" w:after="0" w:line="240" w:lineRule="auto"/>
      <w:outlineLvl w:val="3"/>
    </w:pPr>
    <w:rPr>
      <w:rFonts w:ascii="Calibri" w:eastAsia="Times New Roman" w:hAnsi="Calibri" w:cs="Times New Roman"/>
      <w:b/>
      <w:color w:val="000000"/>
      <w:lang w:val="en-US"/>
    </w:rPr>
  </w:style>
  <w:style w:type="paragraph" w:styleId="Heading5">
    <w:name w:val="heading 5"/>
    <w:basedOn w:val="Normal"/>
    <w:next w:val="Normal"/>
    <w:link w:val="Heading5Char"/>
    <w:uiPriority w:val="9"/>
    <w:unhideWhenUsed/>
    <w:qFormat/>
    <w:rsid w:val="00EE0F10"/>
    <w:pPr>
      <w:spacing w:before="200" w:after="0" w:line="240" w:lineRule="auto"/>
      <w:outlineLvl w:val="4"/>
    </w:pPr>
    <w:rPr>
      <w:rFonts w:ascii="Calibri" w:eastAsia="Times New Roman" w:hAnsi="Calibri" w:cs="Times New Roman"/>
      <w:smallCaps/>
      <w:color w:val="943634"/>
      <w:spacing w:val="10"/>
      <w:szCs w:val="26"/>
      <w:lang w:val="en-US"/>
    </w:rPr>
  </w:style>
  <w:style w:type="paragraph" w:styleId="Heading6">
    <w:name w:val="heading 6"/>
    <w:basedOn w:val="Normal"/>
    <w:next w:val="Normal"/>
    <w:link w:val="Heading6Char"/>
    <w:uiPriority w:val="9"/>
    <w:semiHidden/>
    <w:unhideWhenUsed/>
    <w:qFormat/>
    <w:rsid w:val="00EE0F10"/>
    <w:pPr>
      <w:spacing w:after="0" w:line="240" w:lineRule="auto"/>
      <w:outlineLvl w:val="5"/>
    </w:pPr>
    <w:rPr>
      <w:rFonts w:ascii="Calibri" w:eastAsia="Times New Roman" w:hAnsi="Calibri" w:cs="Times New Roman"/>
      <w:smallCaps/>
      <w:color w:val="C0504D"/>
      <w:spacing w:val="5"/>
      <w:szCs w:val="20"/>
      <w:lang w:val="en-US"/>
    </w:rPr>
  </w:style>
  <w:style w:type="paragraph" w:styleId="Heading7">
    <w:name w:val="heading 7"/>
    <w:basedOn w:val="Normal"/>
    <w:next w:val="Normal"/>
    <w:link w:val="Heading7Char"/>
    <w:uiPriority w:val="9"/>
    <w:semiHidden/>
    <w:unhideWhenUsed/>
    <w:qFormat/>
    <w:rsid w:val="00EE0F10"/>
    <w:pPr>
      <w:spacing w:after="0" w:line="240" w:lineRule="auto"/>
      <w:outlineLvl w:val="6"/>
    </w:pPr>
    <w:rPr>
      <w:rFonts w:ascii="Calibri" w:eastAsia="Times New Roman" w:hAnsi="Calibri" w:cs="Times New Roman"/>
      <w:b/>
      <w:smallCaps/>
      <w:color w:val="C0504D"/>
      <w:spacing w:val="10"/>
      <w:sz w:val="20"/>
      <w:szCs w:val="20"/>
      <w:lang w:val="en-US"/>
    </w:rPr>
  </w:style>
  <w:style w:type="paragraph" w:styleId="Heading8">
    <w:name w:val="heading 8"/>
    <w:basedOn w:val="Normal"/>
    <w:next w:val="Normal"/>
    <w:link w:val="Heading8Char"/>
    <w:uiPriority w:val="9"/>
    <w:semiHidden/>
    <w:unhideWhenUsed/>
    <w:qFormat/>
    <w:rsid w:val="00EE0F10"/>
    <w:pPr>
      <w:spacing w:after="0" w:line="240" w:lineRule="auto"/>
      <w:outlineLvl w:val="7"/>
    </w:pPr>
    <w:rPr>
      <w:rFonts w:ascii="Calibri" w:eastAsia="Times New Roman" w:hAnsi="Calibri" w:cs="Times New Roman"/>
      <w:b/>
      <w:i/>
      <w:smallCaps/>
      <w:color w:val="943634"/>
      <w:sz w:val="20"/>
      <w:szCs w:val="20"/>
      <w:lang w:val="en-US"/>
    </w:rPr>
  </w:style>
  <w:style w:type="paragraph" w:styleId="Heading9">
    <w:name w:val="heading 9"/>
    <w:basedOn w:val="Normal"/>
    <w:next w:val="Normal"/>
    <w:link w:val="Heading9Char"/>
    <w:uiPriority w:val="9"/>
    <w:semiHidden/>
    <w:unhideWhenUsed/>
    <w:qFormat/>
    <w:rsid w:val="00EE0F10"/>
    <w:pPr>
      <w:spacing w:after="0" w:line="240" w:lineRule="auto"/>
      <w:outlineLvl w:val="8"/>
    </w:pPr>
    <w:rPr>
      <w:rFonts w:ascii="Calibri" w:eastAsia="Times New Roman" w:hAnsi="Calibri" w:cs="Times New Roman"/>
      <w:b/>
      <w:i/>
      <w:smallCaps/>
      <w:color w:val="622423"/>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407AB"/>
    <w:pPr>
      <w:spacing w:line="240" w:lineRule="auto"/>
    </w:pPr>
    <w:rPr>
      <w:rFonts w:asciiTheme="majorHAnsi" w:eastAsiaTheme="majorEastAsia" w:hAnsiTheme="majorHAnsi" w:cstheme="majorBidi"/>
      <w:b/>
      <w:bCs/>
      <w:color w:val="1F497D" w:themeColor="text2"/>
      <w:sz w:val="72"/>
      <w:szCs w:val="52"/>
      <w:lang w:val="en-US"/>
    </w:rPr>
  </w:style>
  <w:style w:type="character" w:customStyle="1" w:styleId="TitleChar">
    <w:name w:val="Title Char"/>
    <w:basedOn w:val="DefaultParagraphFont"/>
    <w:link w:val="Title"/>
    <w:uiPriority w:val="10"/>
    <w:rsid w:val="00A407AB"/>
    <w:rPr>
      <w:rFonts w:asciiTheme="majorHAnsi" w:eastAsiaTheme="majorEastAsia" w:hAnsiTheme="majorHAnsi" w:cstheme="majorBidi"/>
      <w:b/>
      <w:bCs/>
      <w:color w:val="1F497D" w:themeColor="text2"/>
      <w:sz w:val="72"/>
      <w:szCs w:val="52"/>
      <w:lang w:val="en-US"/>
    </w:rPr>
  </w:style>
  <w:style w:type="paragraph" w:styleId="Header">
    <w:name w:val="header"/>
    <w:basedOn w:val="Normal"/>
    <w:link w:val="HeaderChar"/>
    <w:unhideWhenUsed/>
    <w:rsid w:val="007924CF"/>
    <w:pPr>
      <w:tabs>
        <w:tab w:val="center" w:pos="4513"/>
        <w:tab w:val="right" w:pos="9026"/>
      </w:tabs>
      <w:spacing w:after="0" w:line="240" w:lineRule="auto"/>
    </w:pPr>
  </w:style>
  <w:style w:type="character" w:customStyle="1" w:styleId="HeaderChar">
    <w:name w:val="Header Char"/>
    <w:basedOn w:val="DefaultParagraphFont"/>
    <w:link w:val="Header"/>
    <w:rsid w:val="007924CF"/>
  </w:style>
  <w:style w:type="paragraph" w:styleId="Footer">
    <w:name w:val="footer"/>
    <w:basedOn w:val="Normal"/>
    <w:link w:val="FooterChar"/>
    <w:uiPriority w:val="99"/>
    <w:unhideWhenUsed/>
    <w:rsid w:val="00792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CF"/>
  </w:style>
  <w:style w:type="paragraph" w:customStyle="1" w:styleId="SubtitleDHN">
    <w:name w:val="Subtitle DHN"/>
    <w:basedOn w:val="Subtitle"/>
    <w:link w:val="SubtitleDHNChar"/>
    <w:qFormat/>
    <w:rsid w:val="00B17814"/>
    <w:rPr>
      <w:color w:val="9D1B1E"/>
      <w:sz w:val="28"/>
    </w:rPr>
  </w:style>
  <w:style w:type="paragraph" w:customStyle="1" w:styleId="DHNDocFormatting">
    <w:name w:val="DHN Doc Formatting"/>
    <w:basedOn w:val="Heading1"/>
    <w:next w:val="Normal"/>
    <w:link w:val="DHNDocFormattingChar"/>
    <w:qFormat/>
    <w:rsid w:val="00ED37C7"/>
    <w:rPr>
      <w:rFonts w:asciiTheme="minorHAnsi" w:hAnsiTheme="minorHAnsi"/>
      <w:b/>
      <w:sz w:val="40"/>
    </w:rPr>
  </w:style>
  <w:style w:type="character" w:customStyle="1" w:styleId="SubtitleDHNChar">
    <w:name w:val="Subtitle DHN Char"/>
    <w:basedOn w:val="HeaderChar"/>
    <w:link w:val="SubtitleDHN"/>
    <w:rsid w:val="00B17814"/>
    <w:rPr>
      <w:rFonts w:eastAsiaTheme="minorEastAsia"/>
      <w:color w:val="9D1B1E"/>
      <w:spacing w:val="15"/>
      <w:sz w:val="28"/>
    </w:rPr>
  </w:style>
  <w:style w:type="character" w:customStyle="1" w:styleId="Heading1Char">
    <w:name w:val="Heading 1 Char"/>
    <w:basedOn w:val="DefaultParagraphFont"/>
    <w:link w:val="Heading1"/>
    <w:uiPriority w:val="9"/>
    <w:rsid w:val="007924CF"/>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924C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24CF"/>
    <w:rPr>
      <w:rFonts w:eastAsiaTheme="minorEastAsia"/>
      <w:color w:val="5A5A5A" w:themeColor="text1" w:themeTint="A5"/>
      <w:spacing w:val="15"/>
    </w:rPr>
  </w:style>
  <w:style w:type="table" w:styleId="TableGrid">
    <w:name w:val="Table Grid"/>
    <w:basedOn w:val="TableNormal"/>
    <w:uiPriority w:val="59"/>
    <w:rsid w:val="0093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NDocFormattingChar">
    <w:name w:val="DHN Doc Formatting Char"/>
    <w:basedOn w:val="DefaultParagraphFont"/>
    <w:link w:val="DHNDocFormatting"/>
    <w:rsid w:val="00ED37C7"/>
    <w:rPr>
      <w:rFonts w:eastAsiaTheme="majorEastAsia" w:cstheme="majorBidi"/>
      <w:b/>
      <w:color w:val="365F91" w:themeColor="accent1" w:themeShade="BF"/>
      <w:sz w:val="40"/>
      <w:szCs w:val="32"/>
    </w:rPr>
  </w:style>
  <w:style w:type="character" w:customStyle="1" w:styleId="Heading2Char">
    <w:name w:val="Heading 2 Char"/>
    <w:basedOn w:val="DefaultParagraphFont"/>
    <w:link w:val="Heading2"/>
    <w:uiPriority w:val="9"/>
    <w:rsid w:val="00ED37C7"/>
    <w:rPr>
      <w:rFonts w:ascii="Calibri" w:eastAsia="Times New Roman" w:hAnsi="Calibri" w:cs="Tahoma"/>
      <w:color w:val="990000"/>
      <w:sz w:val="32"/>
      <w:szCs w:val="28"/>
      <w:lang w:val="en-US"/>
    </w:rPr>
  </w:style>
  <w:style w:type="character" w:customStyle="1" w:styleId="Heading3Char">
    <w:name w:val="Heading 3 Char"/>
    <w:basedOn w:val="DefaultParagraphFont"/>
    <w:link w:val="Heading3"/>
    <w:uiPriority w:val="9"/>
    <w:rsid w:val="00EE0F10"/>
    <w:rPr>
      <w:rFonts w:ascii="Calibri" w:eastAsia="Times New Roman" w:hAnsi="Calibri" w:cs="Tahoma"/>
      <w:color w:val="C00000"/>
      <w:sz w:val="28"/>
      <w:szCs w:val="20"/>
      <w:lang w:val="en-US"/>
    </w:rPr>
  </w:style>
  <w:style w:type="character" w:customStyle="1" w:styleId="Heading4Char">
    <w:name w:val="Heading 4 Char"/>
    <w:basedOn w:val="DefaultParagraphFont"/>
    <w:link w:val="Heading4"/>
    <w:uiPriority w:val="9"/>
    <w:rsid w:val="00EE0F10"/>
    <w:rPr>
      <w:rFonts w:ascii="Calibri" w:eastAsia="Times New Roman" w:hAnsi="Calibri" w:cs="Times New Roman"/>
      <w:b/>
      <w:color w:val="000000"/>
      <w:lang w:val="en-US"/>
    </w:rPr>
  </w:style>
  <w:style w:type="character" w:customStyle="1" w:styleId="Heading5Char">
    <w:name w:val="Heading 5 Char"/>
    <w:basedOn w:val="DefaultParagraphFont"/>
    <w:link w:val="Heading5"/>
    <w:uiPriority w:val="9"/>
    <w:rsid w:val="00EE0F10"/>
    <w:rPr>
      <w:rFonts w:ascii="Calibri" w:eastAsia="Times New Roman" w:hAnsi="Calibri" w:cs="Times New Roman"/>
      <w:smallCaps/>
      <w:color w:val="943634"/>
      <w:spacing w:val="10"/>
      <w:szCs w:val="26"/>
      <w:lang w:val="en-US"/>
    </w:rPr>
  </w:style>
  <w:style w:type="character" w:customStyle="1" w:styleId="Heading6Char">
    <w:name w:val="Heading 6 Char"/>
    <w:basedOn w:val="DefaultParagraphFont"/>
    <w:link w:val="Heading6"/>
    <w:uiPriority w:val="9"/>
    <w:semiHidden/>
    <w:rsid w:val="00EE0F10"/>
    <w:rPr>
      <w:rFonts w:ascii="Calibri" w:eastAsia="Times New Roman" w:hAnsi="Calibri" w:cs="Times New Roman"/>
      <w:smallCaps/>
      <w:color w:val="C0504D"/>
      <w:spacing w:val="5"/>
      <w:szCs w:val="20"/>
      <w:lang w:val="en-US"/>
    </w:rPr>
  </w:style>
  <w:style w:type="character" w:customStyle="1" w:styleId="Heading7Char">
    <w:name w:val="Heading 7 Char"/>
    <w:basedOn w:val="DefaultParagraphFont"/>
    <w:link w:val="Heading7"/>
    <w:uiPriority w:val="9"/>
    <w:semiHidden/>
    <w:rsid w:val="00EE0F10"/>
    <w:rPr>
      <w:rFonts w:ascii="Calibri" w:eastAsia="Times New Roman" w:hAnsi="Calibri" w:cs="Times New Roman"/>
      <w:b/>
      <w:smallCaps/>
      <w:color w:val="C0504D"/>
      <w:spacing w:val="10"/>
      <w:sz w:val="20"/>
      <w:szCs w:val="20"/>
      <w:lang w:val="en-US"/>
    </w:rPr>
  </w:style>
  <w:style w:type="character" w:customStyle="1" w:styleId="Heading8Char">
    <w:name w:val="Heading 8 Char"/>
    <w:basedOn w:val="DefaultParagraphFont"/>
    <w:link w:val="Heading8"/>
    <w:uiPriority w:val="9"/>
    <w:semiHidden/>
    <w:rsid w:val="00EE0F10"/>
    <w:rPr>
      <w:rFonts w:ascii="Calibri" w:eastAsia="Times New Roman" w:hAnsi="Calibri" w:cs="Times New Roman"/>
      <w:b/>
      <w:i/>
      <w:smallCaps/>
      <w:color w:val="943634"/>
      <w:sz w:val="20"/>
      <w:szCs w:val="20"/>
      <w:lang w:val="en-US"/>
    </w:rPr>
  </w:style>
  <w:style w:type="character" w:customStyle="1" w:styleId="Heading9Char">
    <w:name w:val="Heading 9 Char"/>
    <w:basedOn w:val="DefaultParagraphFont"/>
    <w:link w:val="Heading9"/>
    <w:uiPriority w:val="9"/>
    <w:semiHidden/>
    <w:rsid w:val="00EE0F10"/>
    <w:rPr>
      <w:rFonts w:ascii="Calibri" w:eastAsia="Times New Roman" w:hAnsi="Calibri" w:cs="Times New Roman"/>
      <w:b/>
      <w:i/>
      <w:smallCaps/>
      <w:color w:val="622423"/>
      <w:sz w:val="20"/>
      <w:szCs w:val="20"/>
      <w:lang w:val="en-US"/>
    </w:rPr>
  </w:style>
  <w:style w:type="character" w:styleId="PageNumber">
    <w:name w:val="page number"/>
    <w:basedOn w:val="DefaultParagraphFont"/>
    <w:rsid w:val="00EE0F10"/>
  </w:style>
  <w:style w:type="paragraph" w:styleId="BalloonText">
    <w:name w:val="Balloon Text"/>
    <w:basedOn w:val="Normal"/>
    <w:link w:val="BalloonTextChar"/>
    <w:semiHidden/>
    <w:rsid w:val="00EE0F10"/>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E0F10"/>
    <w:rPr>
      <w:rFonts w:ascii="Tahoma" w:eastAsia="Times New Roman" w:hAnsi="Tahoma" w:cs="Tahoma"/>
      <w:sz w:val="16"/>
      <w:szCs w:val="16"/>
      <w:lang w:val="en-US"/>
    </w:rPr>
  </w:style>
  <w:style w:type="paragraph" w:styleId="BodyText">
    <w:name w:val="Body Text"/>
    <w:basedOn w:val="Normal"/>
    <w:link w:val="BodyTextChar"/>
    <w:qFormat/>
    <w:rsid w:val="00EE0F10"/>
    <w:pPr>
      <w:spacing w:after="0" w:line="240" w:lineRule="auto"/>
      <w:jc w:val="both"/>
    </w:pPr>
    <w:rPr>
      <w:rFonts w:ascii="Calibri" w:eastAsia="Times New Roman" w:hAnsi="Calibri" w:cs="Times New Roman"/>
      <w:szCs w:val="20"/>
      <w:lang w:val="en-US"/>
    </w:rPr>
  </w:style>
  <w:style w:type="character" w:customStyle="1" w:styleId="BodyTextChar">
    <w:name w:val="Body Text Char"/>
    <w:basedOn w:val="DefaultParagraphFont"/>
    <w:link w:val="BodyText"/>
    <w:rsid w:val="00EE0F10"/>
    <w:rPr>
      <w:rFonts w:ascii="Calibri" w:eastAsia="Times New Roman" w:hAnsi="Calibri" w:cs="Times New Roman"/>
      <w:szCs w:val="20"/>
      <w:lang w:val="en-US"/>
    </w:rPr>
  </w:style>
  <w:style w:type="paragraph" w:styleId="FootnoteText">
    <w:name w:val="footnote text"/>
    <w:basedOn w:val="Normal"/>
    <w:link w:val="FootnoteTextChar"/>
    <w:uiPriority w:val="99"/>
    <w:rsid w:val="00EE0F10"/>
    <w:pPr>
      <w:spacing w:after="0" w:line="240" w:lineRule="auto"/>
      <w:jc w:val="both"/>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EE0F10"/>
    <w:rPr>
      <w:rFonts w:ascii="Calibri" w:eastAsia="Times New Roman" w:hAnsi="Calibri" w:cs="Times New Roman"/>
      <w:sz w:val="20"/>
      <w:szCs w:val="20"/>
      <w:lang w:val="en-US"/>
    </w:rPr>
  </w:style>
  <w:style w:type="character" w:styleId="FootnoteReference">
    <w:name w:val="footnote reference"/>
    <w:uiPriority w:val="99"/>
    <w:rsid w:val="00EE0F10"/>
    <w:rPr>
      <w:vertAlign w:val="superscript"/>
    </w:rPr>
  </w:style>
  <w:style w:type="paragraph" w:customStyle="1" w:styleId="Heading11">
    <w:name w:val="Heading 11"/>
    <w:basedOn w:val="Normal"/>
    <w:link w:val="heading1Char0"/>
    <w:rsid w:val="00EE0F10"/>
    <w:pPr>
      <w:keepNext/>
      <w:spacing w:after="0" w:line="240" w:lineRule="auto"/>
      <w:jc w:val="center"/>
    </w:pPr>
    <w:rPr>
      <w:rFonts w:ascii="Arial Black" w:eastAsia="Times New Roman" w:hAnsi="Arial Black" w:cs="Times New Roman"/>
      <w:sz w:val="40"/>
      <w:szCs w:val="20"/>
      <w:lang w:val="en-US"/>
    </w:rPr>
  </w:style>
  <w:style w:type="paragraph" w:customStyle="1" w:styleId="DefaultText1">
    <w:name w:val="Default Text:1"/>
    <w:basedOn w:val="Normal"/>
    <w:rsid w:val="00EE0F10"/>
    <w:pPr>
      <w:spacing w:after="0" w:line="240" w:lineRule="auto"/>
      <w:jc w:val="both"/>
    </w:pPr>
    <w:rPr>
      <w:rFonts w:ascii="Calibri" w:eastAsia="Times New Roman" w:hAnsi="Calibri" w:cs="Times New Roman"/>
      <w:szCs w:val="20"/>
      <w:lang w:val="en-US"/>
    </w:rPr>
  </w:style>
  <w:style w:type="paragraph" w:styleId="ListParagraph">
    <w:name w:val="List Paragraph"/>
    <w:basedOn w:val="Normal"/>
    <w:link w:val="ListParagraphChar"/>
    <w:uiPriority w:val="34"/>
    <w:qFormat/>
    <w:rsid w:val="00EE0F10"/>
    <w:pPr>
      <w:spacing w:after="0" w:line="240" w:lineRule="auto"/>
      <w:ind w:left="720"/>
      <w:contextualSpacing/>
      <w:jc w:val="both"/>
    </w:pPr>
    <w:rPr>
      <w:rFonts w:ascii="Calibri" w:eastAsia="Times New Roman" w:hAnsi="Calibri" w:cs="Times New Roman"/>
      <w:szCs w:val="20"/>
      <w:lang w:val="en-US"/>
    </w:rPr>
  </w:style>
  <w:style w:type="character" w:styleId="Hyperlink">
    <w:name w:val="Hyperlink"/>
    <w:uiPriority w:val="99"/>
    <w:rsid w:val="00EE0F10"/>
    <w:rPr>
      <w:color w:val="0000FF"/>
      <w:u w:val="single"/>
    </w:rPr>
  </w:style>
  <w:style w:type="paragraph" w:customStyle="1" w:styleId="DefaultText">
    <w:name w:val="Default Text"/>
    <w:basedOn w:val="Normal"/>
    <w:rsid w:val="00EE0F10"/>
    <w:pPr>
      <w:overflowPunct w:val="0"/>
      <w:autoSpaceDE w:val="0"/>
      <w:autoSpaceDN w:val="0"/>
      <w:adjustRightInd w:val="0"/>
      <w:spacing w:after="0" w:line="240" w:lineRule="auto"/>
      <w:jc w:val="both"/>
      <w:textAlignment w:val="baseline"/>
    </w:pPr>
    <w:rPr>
      <w:rFonts w:ascii="CG Times" w:eastAsia="Times New Roman" w:hAnsi="CG Times" w:cs="Times New Roman"/>
      <w:color w:val="000000"/>
      <w:szCs w:val="20"/>
      <w:lang w:val="en-US"/>
    </w:rPr>
  </w:style>
  <w:style w:type="paragraph" w:styleId="EndnoteText">
    <w:name w:val="endnote text"/>
    <w:basedOn w:val="Normal"/>
    <w:link w:val="EndnoteTextChar"/>
    <w:rsid w:val="00EE0F10"/>
    <w:pPr>
      <w:spacing w:after="0" w:line="240" w:lineRule="auto"/>
      <w:jc w:val="both"/>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rsid w:val="00EE0F10"/>
    <w:rPr>
      <w:rFonts w:ascii="Calibri" w:eastAsia="Times New Roman" w:hAnsi="Calibri" w:cs="Times New Roman"/>
      <w:sz w:val="20"/>
      <w:szCs w:val="20"/>
      <w:lang w:val="en-US"/>
    </w:rPr>
  </w:style>
  <w:style w:type="character" w:styleId="EndnoteReference">
    <w:name w:val="endnote reference"/>
    <w:rsid w:val="00EE0F10"/>
    <w:rPr>
      <w:vertAlign w:val="superscript"/>
    </w:rPr>
  </w:style>
  <w:style w:type="paragraph" w:styleId="BodyText2">
    <w:name w:val="Body Text 2"/>
    <w:basedOn w:val="Normal"/>
    <w:link w:val="BodyText2Char"/>
    <w:rsid w:val="00EE0F10"/>
    <w:pPr>
      <w:spacing w:after="120" w:line="480" w:lineRule="auto"/>
      <w:jc w:val="both"/>
    </w:pPr>
    <w:rPr>
      <w:rFonts w:ascii="Calibri" w:eastAsia="Times New Roman" w:hAnsi="Calibri" w:cs="Times New Roman"/>
      <w:szCs w:val="20"/>
      <w:lang w:val="en-US"/>
    </w:rPr>
  </w:style>
  <w:style w:type="character" w:customStyle="1" w:styleId="BodyText2Char">
    <w:name w:val="Body Text 2 Char"/>
    <w:basedOn w:val="DefaultParagraphFont"/>
    <w:link w:val="BodyText2"/>
    <w:rsid w:val="00EE0F10"/>
    <w:rPr>
      <w:rFonts w:ascii="Calibri" w:eastAsia="Times New Roman" w:hAnsi="Calibri" w:cs="Times New Roman"/>
      <w:szCs w:val="20"/>
      <w:lang w:val="en-US"/>
    </w:rPr>
  </w:style>
  <w:style w:type="paragraph" w:styleId="NormalWeb">
    <w:name w:val="Normal (Web)"/>
    <w:basedOn w:val="Normal"/>
    <w:unhideWhenUsed/>
    <w:rsid w:val="00EE0F10"/>
    <w:pPr>
      <w:spacing w:after="180" w:line="360" w:lineRule="atLeast"/>
      <w:jc w:val="both"/>
    </w:pPr>
    <w:rPr>
      <w:rFonts w:ascii="Calibri" w:eastAsia="Times New Roman" w:hAnsi="Calibri" w:cs="Times New Roman"/>
      <w:szCs w:val="20"/>
      <w:lang w:val="en-US"/>
    </w:rPr>
  </w:style>
  <w:style w:type="character" w:styleId="FollowedHyperlink">
    <w:name w:val="FollowedHyperlink"/>
    <w:rsid w:val="00F02E58"/>
    <w:rPr>
      <w:rFonts w:asciiTheme="minorHAnsi" w:hAnsiTheme="minorHAnsi"/>
      <w:b/>
      <w:color w:val="1F497D" w:themeColor="text2"/>
      <w:sz w:val="22"/>
      <w:u w:val="single"/>
    </w:rPr>
  </w:style>
  <w:style w:type="paragraph" w:customStyle="1" w:styleId="Style1">
    <w:name w:val="Style1"/>
    <w:basedOn w:val="Normal"/>
    <w:link w:val="Style1Char"/>
    <w:qFormat/>
    <w:rsid w:val="00EE0F10"/>
    <w:pPr>
      <w:keepNext/>
      <w:spacing w:after="0" w:line="240" w:lineRule="auto"/>
      <w:jc w:val="center"/>
    </w:pPr>
    <w:rPr>
      <w:rFonts w:ascii="Calibri" w:eastAsia="Times New Roman" w:hAnsi="Calibri" w:cs="Arial"/>
      <w:sz w:val="28"/>
      <w:szCs w:val="28"/>
      <w:lang w:val="en-US"/>
    </w:rPr>
  </w:style>
  <w:style w:type="paragraph" w:styleId="TOCHeading">
    <w:name w:val="TOC Heading"/>
    <w:basedOn w:val="Heading1"/>
    <w:next w:val="Normal"/>
    <w:uiPriority w:val="39"/>
    <w:unhideWhenUsed/>
    <w:qFormat/>
    <w:rsid w:val="00C85C21"/>
    <w:pPr>
      <w:keepNext w:val="0"/>
      <w:keepLines w:val="0"/>
      <w:shd w:val="clear" w:color="auto" w:fill="9D1B1E"/>
      <w:spacing w:before="0" w:after="360" w:line="240" w:lineRule="auto"/>
      <w:outlineLvl w:val="9"/>
    </w:pPr>
    <w:rPr>
      <w:rFonts w:asciiTheme="minorHAnsi" w:eastAsia="Times New Roman" w:hAnsiTheme="minorHAnsi" w:cs="Times New Roman"/>
      <w:caps/>
      <w:color w:val="9D1B1E"/>
      <w:spacing w:val="5"/>
      <w:sz w:val="48"/>
      <w:szCs w:val="48"/>
      <w:lang w:val="en-US" w:bidi="en-US"/>
    </w:rPr>
  </w:style>
  <w:style w:type="character" w:customStyle="1" w:styleId="heading1Char0">
    <w:name w:val="heading 1 Char"/>
    <w:link w:val="Heading11"/>
    <w:rsid w:val="00EE0F10"/>
    <w:rPr>
      <w:rFonts w:ascii="Arial Black" w:eastAsia="Times New Roman" w:hAnsi="Arial Black" w:cs="Times New Roman"/>
      <w:sz w:val="40"/>
      <w:szCs w:val="20"/>
      <w:lang w:val="en-US"/>
    </w:rPr>
  </w:style>
  <w:style w:type="character" w:customStyle="1" w:styleId="Style1Char">
    <w:name w:val="Style1 Char"/>
    <w:link w:val="Style1"/>
    <w:rsid w:val="00EE0F10"/>
    <w:rPr>
      <w:rFonts w:ascii="Calibri" w:eastAsia="Times New Roman" w:hAnsi="Calibri" w:cs="Arial"/>
      <w:sz w:val="28"/>
      <w:szCs w:val="28"/>
      <w:lang w:val="en-US"/>
    </w:rPr>
  </w:style>
  <w:style w:type="paragraph" w:styleId="TOC3">
    <w:name w:val="toc 3"/>
    <w:basedOn w:val="Normal"/>
    <w:next w:val="Normal"/>
    <w:autoRedefine/>
    <w:uiPriority w:val="39"/>
    <w:unhideWhenUsed/>
    <w:qFormat/>
    <w:rsid w:val="00EE0F10"/>
    <w:pPr>
      <w:tabs>
        <w:tab w:val="right" w:leader="dot" w:pos="8505"/>
      </w:tabs>
      <w:spacing w:after="100" w:line="240" w:lineRule="auto"/>
      <w:ind w:left="400"/>
    </w:pPr>
    <w:rPr>
      <w:rFonts w:ascii="Calibri" w:eastAsia="Times New Roman" w:hAnsi="Calibri" w:cs="Times New Roman"/>
      <w:szCs w:val="20"/>
      <w:lang w:val="en-US"/>
    </w:rPr>
  </w:style>
  <w:style w:type="paragraph" w:styleId="TOC1">
    <w:name w:val="toc 1"/>
    <w:basedOn w:val="Normal"/>
    <w:next w:val="Normal"/>
    <w:autoRedefine/>
    <w:uiPriority w:val="39"/>
    <w:unhideWhenUsed/>
    <w:qFormat/>
    <w:rsid w:val="00536140"/>
    <w:pPr>
      <w:tabs>
        <w:tab w:val="right" w:leader="dot" w:pos="9016"/>
      </w:tabs>
      <w:spacing w:before="80" w:after="0"/>
    </w:pPr>
    <w:rPr>
      <w:rFonts w:ascii="Calibri" w:eastAsiaTheme="majorEastAsia" w:hAnsi="Calibri" w:cstheme="minorHAnsi"/>
      <w:b/>
      <w:bCs/>
      <w:noProof/>
      <w:color w:val="990000"/>
      <w:sz w:val="28"/>
      <w:szCs w:val="20"/>
      <w:lang w:val="en-US"/>
    </w:rPr>
  </w:style>
  <w:style w:type="paragraph" w:styleId="TOC2">
    <w:name w:val="toc 2"/>
    <w:basedOn w:val="Normal"/>
    <w:next w:val="Normal"/>
    <w:autoRedefine/>
    <w:uiPriority w:val="39"/>
    <w:unhideWhenUsed/>
    <w:qFormat/>
    <w:rsid w:val="00F34398"/>
    <w:pPr>
      <w:tabs>
        <w:tab w:val="right" w:leader="dot" w:pos="9016"/>
      </w:tabs>
      <w:spacing w:after="100" w:line="240" w:lineRule="auto"/>
      <w:mirrorIndents/>
      <w:jc w:val="both"/>
    </w:pPr>
    <w:rPr>
      <w:rFonts w:ascii="Calibri" w:eastAsia="Calibri" w:hAnsi="Calibri" w:cs="Times New Roman"/>
      <w:b/>
      <w:bCs/>
      <w:noProof/>
      <w:sz w:val="28"/>
      <w:szCs w:val="28"/>
      <w:lang w:val="en-US"/>
    </w:rPr>
  </w:style>
  <w:style w:type="paragraph" w:styleId="TOC4">
    <w:name w:val="toc 4"/>
    <w:basedOn w:val="Normal"/>
    <w:next w:val="Normal"/>
    <w:autoRedefine/>
    <w:uiPriority w:val="39"/>
    <w:rsid w:val="00EE0F10"/>
    <w:pPr>
      <w:spacing w:after="0" w:line="240" w:lineRule="auto"/>
      <w:ind w:left="720"/>
      <w:jc w:val="both"/>
    </w:pPr>
    <w:rPr>
      <w:rFonts w:ascii="Calibri" w:eastAsia="Times New Roman" w:hAnsi="Calibri" w:cs="Times New Roman"/>
      <w:sz w:val="18"/>
      <w:szCs w:val="18"/>
      <w:lang w:val="en-US"/>
    </w:rPr>
  </w:style>
  <w:style w:type="paragraph" w:styleId="TOC5">
    <w:name w:val="toc 5"/>
    <w:basedOn w:val="Normal"/>
    <w:next w:val="Normal"/>
    <w:autoRedefine/>
    <w:uiPriority w:val="39"/>
    <w:rsid w:val="00EE0F10"/>
    <w:pPr>
      <w:spacing w:after="0" w:line="240" w:lineRule="auto"/>
      <w:ind w:left="960"/>
      <w:jc w:val="both"/>
    </w:pPr>
    <w:rPr>
      <w:rFonts w:ascii="Calibri" w:eastAsia="Times New Roman" w:hAnsi="Calibri" w:cs="Times New Roman"/>
      <w:sz w:val="18"/>
      <w:szCs w:val="18"/>
      <w:lang w:val="en-US"/>
    </w:rPr>
  </w:style>
  <w:style w:type="paragraph" w:styleId="TOC6">
    <w:name w:val="toc 6"/>
    <w:basedOn w:val="Normal"/>
    <w:next w:val="Normal"/>
    <w:autoRedefine/>
    <w:uiPriority w:val="39"/>
    <w:rsid w:val="00EE0F10"/>
    <w:pPr>
      <w:spacing w:after="0" w:line="240" w:lineRule="auto"/>
      <w:ind w:left="1200"/>
      <w:jc w:val="both"/>
    </w:pPr>
    <w:rPr>
      <w:rFonts w:ascii="Calibri" w:eastAsia="Times New Roman" w:hAnsi="Calibri" w:cs="Times New Roman"/>
      <w:sz w:val="18"/>
      <w:szCs w:val="18"/>
      <w:lang w:val="en-US"/>
    </w:rPr>
  </w:style>
  <w:style w:type="paragraph" w:styleId="TOC7">
    <w:name w:val="toc 7"/>
    <w:basedOn w:val="Normal"/>
    <w:next w:val="Normal"/>
    <w:autoRedefine/>
    <w:uiPriority w:val="39"/>
    <w:rsid w:val="00EE0F10"/>
    <w:pPr>
      <w:spacing w:after="0" w:line="240" w:lineRule="auto"/>
      <w:ind w:left="1440"/>
      <w:jc w:val="both"/>
    </w:pPr>
    <w:rPr>
      <w:rFonts w:ascii="Calibri" w:eastAsia="Times New Roman" w:hAnsi="Calibri" w:cs="Times New Roman"/>
      <w:sz w:val="18"/>
      <w:szCs w:val="18"/>
      <w:lang w:val="en-US"/>
    </w:rPr>
  </w:style>
  <w:style w:type="paragraph" w:styleId="TOC8">
    <w:name w:val="toc 8"/>
    <w:basedOn w:val="Normal"/>
    <w:next w:val="Normal"/>
    <w:autoRedefine/>
    <w:uiPriority w:val="39"/>
    <w:rsid w:val="00EE0F10"/>
    <w:pPr>
      <w:spacing w:after="0" w:line="240" w:lineRule="auto"/>
      <w:ind w:left="1680"/>
      <w:jc w:val="both"/>
    </w:pPr>
    <w:rPr>
      <w:rFonts w:ascii="Calibri" w:eastAsia="Times New Roman" w:hAnsi="Calibri" w:cs="Times New Roman"/>
      <w:sz w:val="18"/>
      <w:szCs w:val="18"/>
      <w:lang w:val="en-US"/>
    </w:rPr>
  </w:style>
  <w:style w:type="paragraph" w:styleId="TOC9">
    <w:name w:val="toc 9"/>
    <w:basedOn w:val="Normal"/>
    <w:next w:val="Normal"/>
    <w:autoRedefine/>
    <w:uiPriority w:val="39"/>
    <w:rsid w:val="00EE0F10"/>
    <w:pPr>
      <w:spacing w:after="0" w:line="240" w:lineRule="auto"/>
      <w:ind w:left="1920"/>
      <w:jc w:val="both"/>
    </w:pPr>
    <w:rPr>
      <w:rFonts w:ascii="Calibri" w:eastAsia="Times New Roman" w:hAnsi="Calibri" w:cs="Times New Roman"/>
      <w:sz w:val="18"/>
      <w:szCs w:val="18"/>
      <w:lang w:val="en-US"/>
    </w:rPr>
  </w:style>
  <w:style w:type="numbering" w:customStyle="1" w:styleId="Style2">
    <w:name w:val="Style2"/>
    <w:rsid w:val="00EE0F10"/>
    <w:pPr>
      <w:numPr>
        <w:numId w:val="1"/>
      </w:numPr>
    </w:pPr>
  </w:style>
  <w:style w:type="character" w:styleId="Strong">
    <w:name w:val="Strong"/>
    <w:uiPriority w:val="99"/>
    <w:qFormat/>
    <w:rsid w:val="00EE0F10"/>
    <w:rPr>
      <w:color w:val="1F497D"/>
      <w:sz w:val="22"/>
    </w:rPr>
  </w:style>
  <w:style w:type="paragraph" w:customStyle="1" w:styleId="House1">
    <w:name w:val="House1"/>
    <w:basedOn w:val="Normal"/>
    <w:link w:val="House1Char"/>
    <w:rsid w:val="00EE0F10"/>
    <w:pPr>
      <w:spacing w:after="0" w:line="240" w:lineRule="auto"/>
      <w:ind w:firstLine="720"/>
      <w:jc w:val="right"/>
    </w:pPr>
    <w:rPr>
      <w:rFonts w:ascii="Calibri" w:eastAsia="Times New Roman" w:hAnsi="Calibri" w:cs="Times New Roman"/>
      <w:color w:val="808080"/>
      <w:szCs w:val="20"/>
      <w:lang w:val="en-US"/>
    </w:rPr>
  </w:style>
  <w:style w:type="character" w:customStyle="1" w:styleId="House1Char">
    <w:name w:val="House1 Char"/>
    <w:link w:val="House1"/>
    <w:rsid w:val="00EE0F10"/>
    <w:rPr>
      <w:rFonts w:ascii="Calibri" w:eastAsia="Times New Roman" w:hAnsi="Calibri" w:cs="Times New Roman"/>
      <w:color w:val="808080"/>
      <w:szCs w:val="20"/>
      <w:lang w:val="en-US"/>
    </w:rPr>
  </w:style>
  <w:style w:type="paragraph" w:styleId="Quote">
    <w:name w:val="Quote"/>
    <w:aliases w:val="Numbered list"/>
    <w:basedOn w:val="ListParagraph"/>
    <w:link w:val="QuoteChar"/>
    <w:qFormat/>
    <w:rsid w:val="00EE0F10"/>
    <w:pPr>
      <w:tabs>
        <w:tab w:val="num" w:pos="720"/>
      </w:tabs>
      <w:ind w:left="714" w:hanging="357"/>
      <w:contextualSpacing w:val="0"/>
    </w:pPr>
    <w:rPr>
      <w:sz w:val="20"/>
    </w:rPr>
  </w:style>
  <w:style w:type="character" w:customStyle="1" w:styleId="QuoteChar">
    <w:name w:val="Quote Char"/>
    <w:aliases w:val="Numbered list Char"/>
    <w:basedOn w:val="DefaultParagraphFont"/>
    <w:link w:val="Quote"/>
    <w:rsid w:val="00EE0F10"/>
    <w:rPr>
      <w:rFonts w:ascii="Calibri" w:eastAsia="Times New Roman" w:hAnsi="Calibri" w:cs="Times New Roman"/>
      <w:sz w:val="20"/>
      <w:szCs w:val="20"/>
      <w:lang w:val="en-US"/>
    </w:rPr>
  </w:style>
  <w:style w:type="paragraph" w:styleId="IntenseQuote">
    <w:name w:val="Intense Quote"/>
    <w:aliases w:val="Bulleted section list"/>
    <w:basedOn w:val="Normal"/>
    <w:next w:val="Normal"/>
    <w:link w:val="IntenseQuoteChar"/>
    <w:uiPriority w:val="30"/>
    <w:qFormat/>
    <w:rsid w:val="00EE0F10"/>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jc w:val="both"/>
    </w:pPr>
    <w:rPr>
      <w:rFonts w:ascii="Calibri" w:eastAsia="Times New Roman" w:hAnsi="Calibri" w:cs="Times New Roman"/>
      <w:b/>
      <w:i/>
      <w:color w:val="FFFFFF"/>
      <w:sz w:val="20"/>
      <w:szCs w:val="20"/>
      <w:lang w:val="en-US"/>
    </w:rPr>
  </w:style>
  <w:style w:type="character" w:customStyle="1" w:styleId="IntenseQuoteChar">
    <w:name w:val="Intense Quote Char"/>
    <w:aliases w:val="Bulleted section list Char"/>
    <w:basedOn w:val="DefaultParagraphFont"/>
    <w:link w:val="IntenseQuote"/>
    <w:uiPriority w:val="30"/>
    <w:rsid w:val="00EE0F10"/>
    <w:rPr>
      <w:rFonts w:ascii="Calibri" w:eastAsia="Times New Roman" w:hAnsi="Calibri" w:cs="Times New Roman"/>
      <w:b/>
      <w:i/>
      <w:color w:val="FFFFFF"/>
      <w:sz w:val="20"/>
      <w:szCs w:val="20"/>
      <w:shd w:val="clear" w:color="auto" w:fill="C0504D"/>
      <w:lang w:val="en-US"/>
    </w:rPr>
  </w:style>
  <w:style w:type="character" w:styleId="SubtleEmphasis">
    <w:name w:val="Subtle Emphasis"/>
    <w:uiPriority w:val="19"/>
    <w:qFormat/>
    <w:rsid w:val="00EE0F10"/>
    <w:rPr>
      <w:rFonts w:ascii="Calibri" w:hAnsi="Calibri" w:cs="Arial"/>
      <w:color w:val="1F497D"/>
      <w:sz w:val="22"/>
    </w:rPr>
  </w:style>
  <w:style w:type="character" w:styleId="IntenseEmphasis">
    <w:name w:val="Intense Emphasis"/>
    <w:uiPriority w:val="21"/>
    <w:qFormat/>
    <w:rsid w:val="00EE0F10"/>
    <w:rPr>
      <w:b/>
      <w:i/>
      <w:color w:val="C0504D"/>
      <w:spacing w:val="10"/>
    </w:rPr>
  </w:style>
  <w:style w:type="paragraph" w:styleId="NoSpacing">
    <w:name w:val="No Spacing"/>
    <w:aliases w:val="Subjudgment font"/>
    <w:basedOn w:val="Normal"/>
    <w:link w:val="NoSpacingChar"/>
    <w:uiPriority w:val="1"/>
    <w:qFormat/>
    <w:rsid w:val="00EE0F10"/>
    <w:pPr>
      <w:spacing w:after="0" w:line="240" w:lineRule="auto"/>
      <w:jc w:val="both"/>
    </w:pPr>
    <w:rPr>
      <w:rFonts w:ascii="Calibri" w:eastAsia="Times New Roman" w:hAnsi="Calibri" w:cs="Times New Roman"/>
      <w:sz w:val="20"/>
      <w:szCs w:val="20"/>
      <w:lang w:val="en-US"/>
    </w:rPr>
  </w:style>
  <w:style w:type="character" w:styleId="Emphasis">
    <w:name w:val="Emphasis"/>
    <w:uiPriority w:val="20"/>
    <w:qFormat/>
    <w:rsid w:val="00EE0F10"/>
    <w:rPr>
      <w:b/>
      <w:i/>
      <w:spacing w:val="10"/>
    </w:rPr>
  </w:style>
  <w:style w:type="character" w:styleId="CommentReference">
    <w:name w:val="annotation reference"/>
    <w:rsid w:val="00EE0F10"/>
    <w:rPr>
      <w:sz w:val="16"/>
      <w:szCs w:val="16"/>
    </w:rPr>
  </w:style>
  <w:style w:type="paragraph" w:styleId="CommentText">
    <w:name w:val="annotation text"/>
    <w:basedOn w:val="Normal"/>
    <w:link w:val="CommentTextChar"/>
    <w:rsid w:val="00EE0F10"/>
    <w:pPr>
      <w:spacing w:after="0" w:line="240" w:lineRule="auto"/>
    </w:pPr>
    <w:rPr>
      <w:rFonts w:ascii="Calibri" w:eastAsia="Times New Roman" w:hAnsi="Calibri" w:cs="Arial"/>
      <w:sz w:val="20"/>
      <w:szCs w:val="20"/>
      <w:lang w:val="en-US"/>
    </w:rPr>
  </w:style>
  <w:style w:type="character" w:customStyle="1" w:styleId="CommentTextChar">
    <w:name w:val="Comment Text Char"/>
    <w:basedOn w:val="DefaultParagraphFont"/>
    <w:link w:val="CommentText"/>
    <w:rsid w:val="00EE0F10"/>
    <w:rPr>
      <w:rFonts w:ascii="Calibri" w:eastAsia="Times New Roman" w:hAnsi="Calibri" w:cs="Arial"/>
      <w:sz w:val="20"/>
      <w:szCs w:val="20"/>
      <w:lang w:val="en-US"/>
    </w:rPr>
  </w:style>
  <w:style w:type="paragraph" w:customStyle="1" w:styleId="Numbered">
    <w:name w:val="Numbered"/>
    <w:basedOn w:val="Normal"/>
    <w:link w:val="NumberedChar"/>
    <w:rsid w:val="00EE0F10"/>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val="en-US"/>
    </w:rPr>
  </w:style>
  <w:style w:type="character" w:customStyle="1" w:styleId="NumberedChar">
    <w:name w:val="Numbered Char"/>
    <w:link w:val="Numbered"/>
    <w:rsid w:val="00EE0F10"/>
    <w:rPr>
      <w:rFonts w:ascii="Arial" w:eastAsia="Times New Roman" w:hAnsi="Arial" w:cs="Times New Roman"/>
      <w:sz w:val="24"/>
      <w:szCs w:val="20"/>
      <w:lang w:val="en-US"/>
    </w:rPr>
  </w:style>
  <w:style w:type="paragraph" w:customStyle="1" w:styleId="SmallCapsHeader">
    <w:name w:val="Small Caps Header"/>
    <w:basedOn w:val="Normal"/>
    <w:link w:val="SmallCapsHeaderChar"/>
    <w:qFormat/>
    <w:rsid w:val="00EE0F10"/>
    <w:pPr>
      <w:spacing w:before="240" w:after="240" w:line="240" w:lineRule="auto"/>
    </w:pPr>
    <w:rPr>
      <w:rFonts w:ascii="Arial" w:eastAsia="Calibri" w:hAnsi="Arial" w:cs="Times New Roman"/>
      <w:b/>
      <w:smallCaps/>
      <w:sz w:val="28"/>
      <w:lang w:val="en-US"/>
    </w:rPr>
  </w:style>
  <w:style w:type="character" w:customStyle="1" w:styleId="SmallCapsHeaderChar">
    <w:name w:val="Small Caps Header Char"/>
    <w:link w:val="SmallCapsHeader"/>
    <w:rsid w:val="00EE0F10"/>
    <w:rPr>
      <w:rFonts w:ascii="Arial" w:eastAsia="Calibri" w:hAnsi="Arial" w:cs="Times New Roman"/>
      <w:b/>
      <w:smallCaps/>
      <w:sz w:val="28"/>
      <w:lang w:val="en-US"/>
    </w:rPr>
  </w:style>
  <w:style w:type="paragraph" w:customStyle="1" w:styleId="Internalheaders">
    <w:name w:val="Internal headers"/>
    <w:basedOn w:val="Normal"/>
    <w:link w:val="InternalheadersChar"/>
    <w:qFormat/>
    <w:rsid w:val="00EE0F10"/>
    <w:pPr>
      <w:spacing w:after="0" w:line="240" w:lineRule="auto"/>
      <w:jc w:val="both"/>
    </w:pPr>
    <w:rPr>
      <w:rFonts w:ascii="Cambria" w:eastAsia="Times New Roman" w:hAnsi="Cambria" w:cs="Arial"/>
      <w:smallCaps/>
      <w:sz w:val="28"/>
      <w:szCs w:val="28"/>
      <w:lang w:val="en-US"/>
    </w:rPr>
  </w:style>
  <w:style w:type="character" w:customStyle="1" w:styleId="InternalheadersChar">
    <w:name w:val="Internal headers Char"/>
    <w:link w:val="Internalheaders"/>
    <w:rsid w:val="00EE0F10"/>
    <w:rPr>
      <w:rFonts w:ascii="Cambria" w:eastAsia="Times New Roman" w:hAnsi="Cambria" w:cs="Arial"/>
      <w:smallCaps/>
      <w:sz w:val="28"/>
      <w:szCs w:val="28"/>
      <w:lang w:val="en-US"/>
    </w:rPr>
  </w:style>
  <w:style w:type="paragraph" w:customStyle="1" w:styleId="Bulletedlist">
    <w:name w:val="Bulleted list"/>
    <w:basedOn w:val="Normal"/>
    <w:link w:val="BulletedlistChar"/>
    <w:qFormat/>
    <w:rsid w:val="00EE0F10"/>
    <w:pPr>
      <w:numPr>
        <w:numId w:val="2"/>
      </w:numPr>
      <w:spacing w:after="120"/>
      <w:ind w:left="720" w:hanging="360"/>
      <w:jc w:val="both"/>
    </w:pPr>
    <w:rPr>
      <w:rFonts w:ascii="Calibri" w:eastAsia="Times New Roman" w:hAnsi="Calibri" w:cs="Arial"/>
      <w:lang w:val="en-US"/>
    </w:rPr>
  </w:style>
  <w:style w:type="character" w:customStyle="1" w:styleId="BulletedlistChar">
    <w:name w:val="Bulleted list Char"/>
    <w:link w:val="Bulletedlist"/>
    <w:rsid w:val="00EE0F10"/>
    <w:rPr>
      <w:rFonts w:ascii="Calibri" w:eastAsia="Times New Roman" w:hAnsi="Calibri" w:cs="Arial"/>
      <w:lang w:val="en-US"/>
    </w:rPr>
  </w:style>
  <w:style w:type="paragraph" w:styleId="Caption">
    <w:name w:val="caption"/>
    <w:basedOn w:val="Normal"/>
    <w:next w:val="Normal"/>
    <w:uiPriority w:val="35"/>
    <w:semiHidden/>
    <w:unhideWhenUsed/>
    <w:qFormat/>
    <w:rsid w:val="00EE0F10"/>
    <w:pPr>
      <w:spacing w:after="0" w:line="240" w:lineRule="auto"/>
      <w:jc w:val="both"/>
    </w:pPr>
    <w:rPr>
      <w:rFonts w:ascii="Calibri" w:eastAsia="Times New Roman" w:hAnsi="Calibri" w:cs="Times New Roman"/>
      <w:b/>
      <w:bCs/>
      <w:caps/>
      <w:sz w:val="16"/>
      <w:szCs w:val="18"/>
      <w:lang w:val="en-US"/>
    </w:rPr>
  </w:style>
  <w:style w:type="character" w:customStyle="1" w:styleId="NoSpacingChar">
    <w:name w:val="No Spacing Char"/>
    <w:aliases w:val="Subjudgment font Char"/>
    <w:link w:val="NoSpacing"/>
    <w:uiPriority w:val="1"/>
    <w:rsid w:val="00EE0F10"/>
    <w:rPr>
      <w:rFonts w:ascii="Calibri" w:eastAsia="Times New Roman" w:hAnsi="Calibri" w:cs="Times New Roman"/>
      <w:sz w:val="20"/>
      <w:szCs w:val="20"/>
      <w:lang w:val="en-US"/>
    </w:rPr>
  </w:style>
  <w:style w:type="character" w:customStyle="1" w:styleId="ListParagraphChar">
    <w:name w:val="List Paragraph Char"/>
    <w:link w:val="ListParagraph"/>
    <w:uiPriority w:val="34"/>
    <w:rsid w:val="00EE0F10"/>
    <w:rPr>
      <w:rFonts w:ascii="Calibri" w:eastAsia="Times New Roman" w:hAnsi="Calibri" w:cs="Times New Roman"/>
      <w:szCs w:val="20"/>
      <w:lang w:val="en-US"/>
    </w:rPr>
  </w:style>
  <w:style w:type="character" w:styleId="SubtleReference">
    <w:name w:val="Subtle Reference"/>
    <w:uiPriority w:val="31"/>
    <w:qFormat/>
    <w:rsid w:val="00EE0F10"/>
    <w:rPr>
      <w:b/>
    </w:rPr>
  </w:style>
  <w:style w:type="character" w:styleId="IntenseReference">
    <w:name w:val="Intense Reference"/>
    <w:uiPriority w:val="32"/>
    <w:qFormat/>
    <w:rsid w:val="00EE0F10"/>
    <w:rPr>
      <w:b/>
      <w:bCs/>
      <w:smallCaps/>
      <w:spacing w:val="5"/>
      <w:sz w:val="22"/>
      <w:szCs w:val="22"/>
      <w:u w:val="single"/>
    </w:rPr>
  </w:style>
  <w:style w:type="character" w:styleId="BookTitle">
    <w:name w:val="Book Title"/>
    <w:uiPriority w:val="33"/>
    <w:qFormat/>
    <w:rsid w:val="00EE0F10"/>
    <w:rPr>
      <w:rFonts w:ascii="Cambria" w:eastAsia="Times New Roman" w:hAnsi="Cambria" w:cs="Times New Roman"/>
      <w:i/>
      <w:iCs/>
      <w:sz w:val="20"/>
      <w:szCs w:val="20"/>
    </w:rPr>
  </w:style>
  <w:style w:type="table" w:customStyle="1" w:styleId="TableGrid1">
    <w:name w:val="Table Grid1"/>
    <w:basedOn w:val="TableNormal"/>
    <w:next w:val="TableGrid"/>
    <w:uiPriority w:val="59"/>
    <w:rsid w:val="00EE0F1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Title">
    <w:name w:val="App Form Title"/>
    <w:basedOn w:val="Normal"/>
    <w:rsid w:val="00EE0F10"/>
    <w:pPr>
      <w:spacing w:before="360" w:after="0" w:line="288" w:lineRule="auto"/>
      <w:jc w:val="center"/>
    </w:pPr>
    <w:rPr>
      <w:rFonts w:ascii="Arial" w:eastAsia="Calibri" w:hAnsi="Arial" w:cs="Arial"/>
      <w:b/>
      <w:sz w:val="28"/>
      <w:szCs w:val="28"/>
      <w:lang w:val="en-US"/>
    </w:rPr>
  </w:style>
  <w:style w:type="paragraph" w:customStyle="1" w:styleId="TableParagraph">
    <w:name w:val="Table Paragraph"/>
    <w:basedOn w:val="Normal"/>
    <w:uiPriority w:val="1"/>
    <w:qFormat/>
    <w:rsid w:val="004B3CA2"/>
    <w:pPr>
      <w:widowControl w:val="0"/>
      <w:autoSpaceDE w:val="0"/>
      <w:autoSpaceDN w:val="0"/>
      <w:spacing w:after="0" w:line="240" w:lineRule="auto"/>
      <w:ind w:left="107"/>
    </w:pPr>
    <w:rPr>
      <w:rFonts w:ascii="Arial" w:eastAsia="Arial" w:hAnsi="Arial" w:cs="Arial"/>
      <w:lang w:val="en-US"/>
    </w:rPr>
  </w:style>
  <w:style w:type="character" w:styleId="UnresolvedMention">
    <w:name w:val="Unresolved Mention"/>
    <w:basedOn w:val="DefaultParagraphFont"/>
    <w:uiPriority w:val="99"/>
    <w:semiHidden/>
    <w:unhideWhenUsed/>
    <w:rsid w:val="00763797"/>
    <w:rPr>
      <w:color w:val="605E5C"/>
      <w:shd w:val="clear" w:color="auto" w:fill="E1DFDD"/>
    </w:rPr>
  </w:style>
  <w:style w:type="paragraph" w:customStyle="1" w:styleId="Default">
    <w:name w:val="Default"/>
    <w:rsid w:val="004E6FAF"/>
    <w:pPr>
      <w:autoSpaceDE w:val="0"/>
      <w:autoSpaceDN w:val="0"/>
      <w:adjustRightInd w:val="0"/>
      <w:spacing w:after="0" w:line="240" w:lineRule="auto"/>
    </w:pPr>
    <w:rPr>
      <w:rFonts w:ascii="Arial" w:eastAsia="Calibri" w:hAnsi="Arial" w:cs="Arial"/>
      <w:color w:val="000000"/>
      <w:sz w:val="24"/>
      <w:szCs w:val="24"/>
      <w:lang w:val="en-US"/>
    </w:rPr>
  </w:style>
  <w:style w:type="paragraph" w:styleId="Revision">
    <w:name w:val="Revision"/>
    <w:hidden/>
    <w:uiPriority w:val="99"/>
    <w:semiHidden/>
    <w:rsid w:val="00EA6840"/>
    <w:pPr>
      <w:spacing w:after="0" w:line="240" w:lineRule="auto"/>
    </w:pPr>
  </w:style>
  <w:style w:type="character" w:customStyle="1" w:styleId="text3">
    <w:name w:val="text3"/>
    <w:uiPriority w:val="99"/>
    <w:rsid w:val="00C01C42"/>
    <w:rPr>
      <w:rFonts w:ascii="Verdana" w:hAnsi="Verdana" w:cs="Times New Roman"/>
      <w:color w:val="000000"/>
      <w:sz w:val="17"/>
    </w:rPr>
  </w:style>
  <w:style w:type="table" w:customStyle="1" w:styleId="TableGrid2">
    <w:name w:val="Table Grid2"/>
    <w:basedOn w:val="TableNormal"/>
    <w:next w:val="TableGrid"/>
    <w:uiPriority w:val="59"/>
    <w:rsid w:val="007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A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8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2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8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1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1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6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3B86-2233-4EC8-87E0-47FD1EC7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Recruitment Guidance for Senior Catholic Posts - Section C2</vt:lpstr>
    </vt:vector>
  </TitlesOfParts>
  <Manager>deborah.fox@diocesehn.org.uk;catherine.craig@diocesehn.org.uk</Manager>
  <Company>Diocese of Hexham and Newcastle, Department for Education</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Guidance for Senior Catholic Posts - Section C2</dc:title>
  <dc:subject>Diocesan Recruitment Guidance</dc:subject>
  <dc:creator>deborah.fox@diocesehn.org.uk;catherine.craig@diocesehn.org.uk</dc:creator>
  <cp:keywords/>
  <dc:description/>
  <cp:lastModifiedBy>Pauline Johnstone (2LE)</cp:lastModifiedBy>
  <cp:revision>2</cp:revision>
  <cp:lastPrinted>2022-05-11T09:18:00Z</cp:lastPrinted>
  <dcterms:created xsi:type="dcterms:W3CDTF">2024-05-08T08:39:00Z</dcterms:created>
  <dcterms:modified xsi:type="dcterms:W3CDTF">2024-05-08T08:39:00Z</dcterms:modified>
</cp:coreProperties>
</file>