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990600" cy="619125"/>
            <wp:effectExtent b="0" l="0" r="0" t="0"/>
            <wp:docPr descr="A picture containing text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Monkwearmouth Academy Job Description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03"/>
        <w:gridCol w:w="8770"/>
        <w:tblGridChange w:id="0">
          <w:tblGrid>
            <w:gridCol w:w="2003"/>
            <w:gridCol w:w="87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Post Title: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Finance and Administration Assistant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Reporting 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Office Manager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Working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Full time, 37 hours per week, term time only plus 20 days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Key Responsibilities: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Undertake financial administration duties using the Trust’s financial systems in accordance with the financial regulations to include raising purchase orders and sending invoices to the central finance team for payment.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Deal with finance related queries from a range of stakeholders working closely with the Trust’s central finance team.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Manage any cash coming into school e.g. for educational visits ensuring accurate recording of income and banking.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Raise requests for income for the academy e.g. from lettings.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Accurately administer cash collections and petty cash.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Provide assistance with internal and external audits as required.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Working as part of the office team to undertake general administration duties.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Responding to student queries at reception.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Provide administration support for various event programmes including parent and award evenings.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Prepare bulk emails and texts using the academy communications systems.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Supporting the PA to the Headteacher and Office Manager with a range of tasks including the provision of administration support to the Senior Leadership team.</w:t>
            </w:r>
          </w:p>
          <w:p w:rsidR="00000000" w:rsidDel="00000000" w:rsidP="00000000" w:rsidRDefault="00000000" w:rsidRPr="00000000" w14:paraId="00000017">
            <w:pPr>
              <w:ind w:left="3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Other Specific Duties: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 be a full and active member of the Business Support team, assisting and covering for colleagues across the school. 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Employees are expected: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consistently promote the school in a positive light at all times and to all stakeholders and to show respect to colleagues, students and other stakeholders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participate in the administration of emergency first aid in school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Monkwearmouth Academy is inclusive and expects all colleagues to support in the behaviour management and supervision of students and take part with active duties to support student supervision on a daily basis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play a full part in the life of the school community, supporting its distinctive mission and ethos, encouraging and ensuring staff and students follow this example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continue personal and professional development through active engagement in the appraisal process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have a commitment to safeguarding and promoting the welfare of children and young people at all times in accordance with the School’s Child Protection Policy and Keeping Children Safe in Education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comply with the school Health and Safety Policy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Comply with any reasonable request from a line manager to undertake work of a similar level that is not specified in this job description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carry out any reasonable request made by the Headteacher.</w:t>
            </w:r>
          </w:p>
        </w:tc>
      </w:tr>
    </w:tbl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703" w:top="703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D1396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352E9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Footer">
    <w:name w:val="footer"/>
    <w:basedOn w:val="Normal"/>
    <w:rsid w:val="00103F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3F43"/>
  </w:style>
  <w:style w:type="paragraph" w:styleId="ListParagraph">
    <w:name w:val="List Paragraph"/>
    <w:basedOn w:val="Normal"/>
    <w:uiPriority w:val="34"/>
    <w:qFormat w:val="1"/>
    <w:rsid w:val="004A1D76"/>
    <w:pPr>
      <w:ind w:left="720"/>
      <w:contextualSpacing w:val="1"/>
    </w:pPr>
  </w:style>
  <w:style w:type="paragraph" w:styleId="BalloonText">
    <w:name w:val="Balloon Text"/>
    <w:basedOn w:val="Normal"/>
    <w:link w:val="BalloonTextChar"/>
    <w:rsid w:val="0098270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8270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fuXS8KuYhVsCl8P4sB2eZ0ojlQ==">CgMxLjA4AHIhMUNmOFJ6OWQxSHZvR1ZDaDhaQ1MtcG43T3BDR2c2THFX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2021-11-17T08:49:00Z</dcterms:created>
  <dc:creator>jackiebarker</dc:creator>
</cp:coreProperties>
</file>