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AA68B7">
        <w:rPr>
          <w:rFonts w:ascii="Arial" w:eastAsia="Arial" w:hAnsi="Arial" w:cs="Arial"/>
          <w:b/>
          <w:bCs/>
          <w:sz w:val="28"/>
          <w:szCs w:val="28"/>
        </w:rPr>
        <w:t xml:space="preserve"> General Class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 w:rsidR="005D3650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49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subject)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AA68B7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AA68B7">
              <w:rPr>
                <w:rFonts w:ascii="Arial" w:eastAsia="Arial" w:hAnsi="Arial" w:cs="Arial"/>
                <w:spacing w:val="1"/>
                <w:sz w:val="24"/>
                <w:szCs w:val="24"/>
              </w:rPr>
              <w:t>a variety of subjects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AA68B7">
              <w:rPr>
                <w:rFonts w:ascii="Arial" w:eastAsia="Arial" w:hAnsi="Arial" w:cs="Arial"/>
                <w:sz w:val="24"/>
                <w:szCs w:val="24"/>
              </w:rPr>
              <w:t>Key stage 3 - 5</w:t>
            </w:r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AA68B7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subject</w:t>
            </w:r>
            <w:r w:rsidR="00AA68B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 w:rsidTr="00AA68B7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 w:rsidTr="00AA68B7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AA68B7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AA68B7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tbl>
      <w:tblPr>
        <w:tblpPr w:leftFromText="180" w:rightFromText="180" w:vertAnchor="text" w:horzAnchor="margin" w:tblpY="12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A68B7" w:rsidTr="00AA68B7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bookmarkStart w:id="0" w:name="_GoBack"/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AA68B7" w:rsidTr="00AA68B7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AA68B7" w:rsidTr="00AA68B7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A68B7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A68B7" w:rsidTr="00AA68B7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A68B7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bookmarkEnd w:id="0"/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5D3650"/>
    <w:rsid w:val="009A1098"/>
    <w:rsid w:val="00A142F8"/>
    <w:rsid w:val="00AA68B7"/>
    <w:rsid w:val="00CC0FD0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83D71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Sayers, Amanda</cp:lastModifiedBy>
  <cp:revision>2</cp:revision>
  <dcterms:created xsi:type="dcterms:W3CDTF">2021-05-12T08:52:00Z</dcterms:created>
  <dcterms:modified xsi:type="dcterms:W3CDTF">2021-05-12T08:52:00Z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