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Century Gothic" w:cs="Century Gothic" w:eastAsia="Century Gothic" w:hAnsi="Century Gothic"/>
          <w:b w:val="1"/>
          <w:color w:val="333333"/>
          <w:sz w:val="60"/>
          <w:szCs w:val="60"/>
        </w:rPr>
        <w:drawing>
          <wp:inline distB="0" distT="0" distL="0" distR="0">
            <wp:extent cx="795338" cy="795338"/>
            <wp:effectExtent b="0" l="0" r="0" t="0"/>
            <wp:docPr descr="https://pbs.twimg.com/profile_images/666692636514893825/VML3uHDv.jpg" id="106" name="image11.jpg"/>
            <a:graphic>
              <a:graphicData uri="http://schemas.openxmlformats.org/drawingml/2006/picture">
                <pic:pic>
                  <pic:nvPicPr>
                    <pic:cNvPr descr="https://pbs.twimg.com/profile_images/666692636514893825/VML3uHDv.jpg" id="0" name="image11.jpg"/>
                    <pic:cNvPicPr preferRelativeResize="0"/>
                  </pic:nvPicPr>
                  <pic:blipFill>
                    <a:blip r:embed="rId7"/>
                    <a:srcRect b="0" l="0" r="0" t="0"/>
                    <a:stretch>
                      <a:fillRect/>
                    </a:stretch>
                  </pic:blipFill>
                  <pic:spPr>
                    <a:xfrm>
                      <a:off x="0" y="0"/>
                      <a:ext cx="795338"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Century Gothic" w:cs="Century Gothic" w:eastAsia="Century Gothic" w:hAnsi="Century Gothic"/>
          <w:b w:val="1"/>
          <w:color w:val="333333"/>
          <w:sz w:val="48"/>
          <w:szCs w:val="48"/>
        </w:rPr>
      </w:pPr>
      <w:r w:rsidDel="00000000" w:rsidR="00000000" w:rsidRPr="00000000">
        <w:rPr>
          <w:rFonts w:ascii="Century Gothic" w:cs="Century Gothic" w:eastAsia="Century Gothic" w:hAnsi="Century Gothic"/>
          <w:b w:val="1"/>
          <w:color w:val="333333"/>
          <w:sz w:val="48"/>
          <w:szCs w:val="48"/>
          <w:rtl w:val="0"/>
        </w:rPr>
        <w:t xml:space="preserve">Park View School</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Headteacher’s Welcome</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rtl w:val="0"/>
        </w:rPr>
        <w:t xml:space="preserve">Dear Applicant,</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4305300</wp:posOffset>
            </wp:positionH>
            <wp:positionV relativeFrom="paragraph">
              <wp:posOffset>47625</wp:posOffset>
            </wp:positionV>
            <wp:extent cx="1481138" cy="1481138"/>
            <wp:effectExtent b="28575" l="28575" r="28575" t="28575"/>
            <wp:wrapSquare wrapText="bothSides" distB="19050" distT="19050" distL="19050" distR="19050"/>
            <wp:docPr id="117"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1481138" cy="1481138"/>
                    </a:xfrm>
                    <a:prstGeom prst="rect"/>
                    <a:ln w="28575">
                      <a:solidFill>
                        <a:srgbClr val="FFAB40"/>
                      </a:solidFill>
                      <a:prstDash val="solid"/>
                    </a:ln>
                  </pic:spPr>
                </pic:pic>
              </a:graphicData>
            </a:graphic>
          </wp:anchor>
        </w:drawing>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Thank you for expressing an interest in the position of </w:t>
      </w:r>
      <w:r w:rsidDel="00000000" w:rsidR="00000000" w:rsidRPr="00000000">
        <w:rPr>
          <w:rFonts w:ascii="Calibri" w:cs="Calibri" w:eastAsia="Calibri" w:hAnsi="Calibri"/>
          <w:b w:val="1"/>
          <w:rtl w:val="0"/>
        </w:rPr>
        <w:t xml:space="preserve">Catering Assistant  </w:t>
      </w:r>
      <w:r w:rsidDel="00000000" w:rsidR="00000000" w:rsidRPr="00000000">
        <w:rPr>
          <w:rFonts w:ascii="Calibri" w:cs="Calibri" w:eastAsia="Calibri" w:hAnsi="Calibri"/>
          <w:rtl w:val="0"/>
        </w:rPr>
        <w:t xml:space="preserve">at Park View School, Chester-le-Street, Durham. </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A">
      <w:pPr>
        <w:rPr>
          <w:rFonts w:ascii="Calibri" w:cs="Calibri" w:eastAsia="Calibri" w:hAnsi="Calibri"/>
          <w:color w:val="333333"/>
        </w:rPr>
      </w:pPr>
      <w:r w:rsidDel="00000000" w:rsidR="00000000" w:rsidRPr="00000000">
        <w:rPr>
          <w:rFonts w:ascii="Calibri" w:cs="Calibri" w:eastAsia="Calibri" w:hAnsi="Calibri"/>
          <w:rtl w:val="0"/>
        </w:rPr>
        <w:t xml:space="preserve">Park View is </w:t>
      </w:r>
      <w:r w:rsidDel="00000000" w:rsidR="00000000" w:rsidRPr="00000000">
        <w:rPr>
          <w:rFonts w:ascii="Calibri" w:cs="Calibri" w:eastAsia="Calibri" w:hAnsi="Calibri"/>
          <w:color w:val="333333"/>
          <w:rtl w:val="0"/>
        </w:rPr>
        <w:t xml:space="preserve">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000000" w:rsidDel="00000000" w:rsidP="00000000" w:rsidRDefault="00000000" w:rsidRPr="00000000" w14:paraId="0000000B">
      <w:pP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0C">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have been at the heart of Chester-le-Street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1599 students split across three sites in the town, our Lower School at North Lodge, Upper School at Church Chare and Post 16 Academy of Sport at The Riverside Sports Complex.</w:t>
      </w:r>
    </w:p>
    <w:p w:rsidR="00000000" w:rsidDel="00000000" w:rsidP="00000000" w:rsidRDefault="00000000" w:rsidRPr="00000000" w14:paraId="0000000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000000" w:rsidDel="00000000" w:rsidP="00000000" w:rsidRDefault="00000000" w:rsidRPr="00000000" w14:paraId="0000000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000000" w:rsidDel="00000000" w:rsidP="00000000" w:rsidRDefault="00000000" w:rsidRPr="00000000" w14:paraId="0000000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 hope that this document provides you with the information you need. It is intended to give you a flavour of all that happens at Park View and all that we stand for.</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The following documents are provided for your information:</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9">
      <w:pPr>
        <w:ind w:left="360" w:firstLine="0"/>
        <w:rPr>
          <w:rFonts w:ascii="Calibri" w:cs="Calibri" w:eastAsia="Calibri" w:hAnsi="Calibri"/>
        </w:rPr>
      </w:pPr>
      <w:r w:rsidDel="00000000" w:rsidR="00000000" w:rsidRPr="00000000">
        <w:rPr>
          <w:rFonts w:ascii="Calibri" w:cs="Calibri" w:eastAsia="Calibri" w:hAnsi="Calibri"/>
          <w:rtl w:val="0"/>
        </w:rPr>
        <w:t xml:space="preserve">1.    Application Form (please apply via Google Form, link provided)</w:t>
      </w:r>
    </w:p>
    <w:p w:rsidR="00000000" w:rsidDel="00000000" w:rsidP="00000000" w:rsidRDefault="00000000" w:rsidRPr="00000000" w14:paraId="0000001A">
      <w:pPr>
        <w:ind w:left="360" w:firstLine="0"/>
        <w:rPr>
          <w:rFonts w:ascii="Calibri" w:cs="Calibri" w:eastAsia="Calibri" w:hAnsi="Calibri"/>
        </w:rPr>
      </w:pPr>
      <w:r w:rsidDel="00000000" w:rsidR="00000000" w:rsidRPr="00000000">
        <w:rPr>
          <w:rFonts w:ascii="Calibri" w:cs="Calibri" w:eastAsia="Calibri" w:hAnsi="Calibri"/>
          <w:rtl w:val="0"/>
        </w:rPr>
        <w:t xml:space="preserve">2.    Job Description</w:t>
      </w:r>
    </w:p>
    <w:p w:rsidR="00000000" w:rsidDel="00000000" w:rsidP="00000000" w:rsidRDefault="00000000" w:rsidRPr="00000000" w14:paraId="0000001B">
      <w:pPr>
        <w:ind w:left="360" w:firstLine="0"/>
        <w:rPr>
          <w:rFonts w:ascii="Calibri" w:cs="Calibri" w:eastAsia="Calibri" w:hAnsi="Calibri"/>
        </w:rPr>
      </w:pPr>
      <w:r w:rsidDel="00000000" w:rsidR="00000000" w:rsidRPr="00000000">
        <w:rPr>
          <w:rFonts w:ascii="Calibri" w:cs="Calibri" w:eastAsia="Calibri" w:hAnsi="Calibri"/>
          <w:rtl w:val="0"/>
        </w:rPr>
        <w:t xml:space="preserve">3.    Person Specification</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D">
      <w:pPr>
        <w:jc w:val="center"/>
        <w:rPr>
          <w:rFonts w:ascii="Calibri" w:cs="Calibri" w:eastAsia="Calibri" w:hAnsi="Calibri"/>
          <w:b w:val="1"/>
          <w:color w:val="0000ff"/>
        </w:rPr>
      </w:pPr>
      <w:r w:rsidDel="00000000" w:rsidR="00000000" w:rsidRPr="00000000">
        <w:rPr>
          <w:rFonts w:ascii="Calibri" w:cs="Calibri" w:eastAsia="Calibri" w:hAnsi="Calibri"/>
          <w:b w:val="1"/>
          <w:color w:val="0000ff"/>
          <w:rtl w:val="0"/>
        </w:rPr>
        <w:t xml:space="preserve">Closing date: </w:t>
      </w:r>
      <w:r w:rsidDel="00000000" w:rsidR="00000000" w:rsidRPr="00000000">
        <w:rPr>
          <w:rFonts w:ascii="Calibri" w:cs="Calibri" w:eastAsia="Calibri" w:hAnsi="Calibri"/>
          <w:b w:val="1"/>
          <w:color w:val="ff0000"/>
          <w:sz w:val="24"/>
          <w:szCs w:val="24"/>
          <w:highlight w:val="white"/>
          <w:rtl w:val="0"/>
        </w:rPr>
        <w:t xml:space="preserve">Monday 4th September 2023 by 8am</w:t>
      </w: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after="160" w:line="256"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If you experience any problems completing the Application (Google) Form please email Wendy Taylor: </w:t>
      </w:r>
      <w:hyperlink r:id="rId9">
        <w:r w:rsidDel="00000000" w:rsidR="00000000" w:rsidRPr="00000000">
          <w:rPr>
            <w:rFonts w:ascii="Calibri" w:cs="Calibri" w:eastAsia="Calibri" w:hAnsi="Calibri"/>
            <w:color w:val="0000ff"/>
            <w:u w:val="single"/>
            <w:rtl w:val="0"/>
          </w:rPr>
          <w:t xml:space="preserve">personnel@parkviewlearning.net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On behalf of all at Park View we very much look forward to receiving your application and in the meantime if you require any further information please do not hesitate to contact me.</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Yours sincerely</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Pr>
        <w:drawing>
          <wp:inline distB="0" distT="0" distL="0" distR="0">
            <wp:extent cx="1828800" cy="408305"/>
            <wp:effectExtent b="0" l="0" r="0" t="0"/>
            <wp:docPr id="10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828800" cy="40830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Andrew Finley</w:t>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tl w:val="0"/>
        </w:rPr>
        <w:t xml:space="preserve">Headteacher</w:t>
      </w:r>
    </w:p>
    <w:p w:rsidR="00000000" w:rsidDel="00000000" w:rsidP="00000000" w:rsidRDefault="00000000" w:rsidRPr="00000000" w14:paraId="00000029">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A">
      <w:pPr>
        <w:shd w:fill="ffffff" w:val="clear"/>
        <w:spacing w:after="280" w:lineRule="auto"/>
        <w:jc w:val="center"/>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Please see further details about our school below.</w:t>
      </w:r>
    </w:p>
    <w:p w:rsidR="00000000" w:rsidDel="00000000" w:rsidP="00000000" w:rsidRDefault="00000000" w:rsidRPr="00000000" w14:paraId="0000002B">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C">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D">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E">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F">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0">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1">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2">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3">
      <w:pPr>
        <w:shd w:fill="ffffff" w:val="clear"/>
        <w:spacing w:after="280" w:lineRule="auto"/>
        <w:rPr>
          <w:rFonts w:ascii="Calibri" w:cs="Calibri" w:eastAsia="Calibri" w:hAnsi="Calibri"/>
          <w:b w:val="1"/>
          <w:color w:val="333333"/>
          <w:sz w:val="36"/>
          <w:szCs w:val="36"/>
        </w:rPr>
      </w:pPr>
      <w:bookmarkStart w:colFirst="0" w:colLast="0" w:name="_heading=h.30j0zll" w:id="1"/>
      <w:bookmarkEnd w:id="1"/>
      <w:r w:rsidDel="00000000" w:rsidR="00000000" w:rsidRPr="00000000">
        <w:rPr>
          <w:rFonts w:ascii="Calibri" w:cs="Calibri" w:eastAsia="Calibri" w:hAnsi="Calibri"/>
          <w:b w:val="1"/>
          <w:color w:val="333333"/>
          <w:sz w:val="36"/>
          <w:szCs w:val="36"/>
          <w:rtl w:val="0"/>
        </w:rPr>
        <w:t xml:space="preserve">Values and Ethos</w:t>
      </w:r>
    </w:p>
    <w:p w:rsidR="00000000" w:rsidDel="00000000" w:rsidP="00000000" w:rsidRDefault="00000000" w:rsidRPr="00000000" w14:paraId="00000034">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Vision</w:t>
      </w:r>
    </w:p>
    <w:p w:rsidR="00000000" w:rsidDel="00000000" w:rsidP="00000000" w:rsidRDefault="00000000" w:rsidRPr="00000000" w14:paraId="00000035">
      <w:pPr>
        <w:shd w:fill="ffffff" w:val="clear"/>
        <w:spacing w:after="280" w:lineRule="auto"/>
        <w:rPr>
          <w:rFonts w:ascii="Calibri" w:cs="Calibri" w:eastAsia="Calibri" w:hAnsi="Calibri"/>
          <w:b w:val="1"/>
        </w:rPr>
      </w:pPr>
      <w:r w:rsidDel="00000000" w:rsidR="00000000" w:rsidRPr="00000000">
        <w:rPr>
          <w:rFonts w:ascii="Calibri" w:cs="Calibri" w:eastAsia="Calibri" w:hAnsi="Calibri"/>
          <w:b w:val="1"/>
          <w:rtl w:val="0"/>
        </w:rPr>
        <w:t xml:space="preserve">Park View is an international school at the heart of a local community where all are expected to aspire to academic excellence whilst behaving with empathy and respect to others.</w:t>
      </w:r>
    </w:p>
    <w:p w:rsidR="00000000" w:rsidDel="00000000" w:rsidP="00000000" w:rsidRDefault="00000000" w:rsidRPr="00000000" w14:paraId="00000036">
      <w:pPr>
        <w:shd w:fill="ffffff" w:val="clear"/>
        <w:spacing w:after="280" w:line="24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As a school, we aim to:</w:t>
      </w:r>
    </w:p>
    <w:p w:rsidR="00000000" w:rsidDel="00000000" w:rsidP="00000000" w:rsidRDefault="00000000" w:rsidRPr="00000000" w14:paraId="00000037">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38">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285750</wp:posOffset>
            </wp:positionV>
            <wp:extent cx="1837470" cy="1223963"/>
            <wp:effectExtent b="38100" l="38100" r="38100" t="38100"/>
            <wp:wrapSquare wrapText="bothSides" distB="114300" distT="114300" distL="114300" distR="114300"/>
            <wp:docPr id="114"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1837470" cy="1223963"/>
                    </a:xfrm>
                    <a:prstGeom prst="rect"/>
                    <a:ln w="38100">
                      <a:solidFill>
                        <a:srgbClr val="F1C232"/>
                      </a:solidFill>
                      <a:prstDash val="solid"/>
                    </a:ln>
                  </pic:spPr>
                </pic:pic>
              </a:graphicData>
            </a:graphic>
          </wp:anchor>
        </w:drawing>
      </w:r>
    </w:p>
    <w:p w:rsidR="00000000" w:rsidDel="00000000" w:rsidP="00000000" w:rsidRDefault="00000000" w:rsidRPr="00000000" w14:paraId="00000039">
      <w:pPr>
        <w:numPr>
          <w:ilvl w:val="0"/>
          <w:numId w:val="4"/>
        </w:numPr>
        <w:ind w:left="1000" w:hanging="360"/>
        <w:rPr/>
      </w:pPr>
      <w:r w:rsidDel="00000000" w:rsidR="00000000" w:rsidRPr="00000000">
        <w:rPr>
          <w:rFonts w:ascii="Calibri" w:cs="Calibri" w:eastAsia="Calibri" w:hAnsi="Calibri"/>
          <w:color w:val="333333"/>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3A">
      <w:pPr>
        <w:numPr>
          <w:ilvl w:val="0"/>
          <w:numId w:val="4"/>
        </w:numPr>
        <w:ind w:left="1000" w:hanging="360"/>
        <w:rPr/>
      </w:pPr>
      <w:r w:rsidDel="00000000" w:rsidR="00000000" w:rsidRPr="00000000">
        <w:rPr>
          <w:rFonts w:ascii="Calibri" w:cs="Calibri" w:eastAsia="Calibri" w:hAnsi="Calibri"/>
          <w:color w:val="333333"/>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3B">
      <w:pPr>
        <w:numPr>
          <w:ilvl w:val="0"/>
          <w:numId w:val="4"/>
        </w:numPr>
        <w:ind w:left="1000" w:hanging="360"/>
        <w:rPr/>
      </w:pPr>
      <w:r w:rsidDel="00000000" w:rsidR="00000000" w:rsidRPr="00000000">
        <w:rPr>
          <w:rFonts w:ascii="Calibri" w:cs="Calibri" w:eastAsia="Calibri" w:hAnsi="Calibri"/>
          <w:color w:val="333333"/>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3C">
      <w:pPr>
        <w:numPr>
          <w:ilvl w:val="0"/>
          <w:numId w:val="4"/>
        </w:numPr>
        <w:spacing w:after="320" w:lineRule="auto"/>
        <w:ind w:left="1000" w:hanging="360"/>
        <w:rPr/>
      </w:pPr>
      <w:r w:rsidDel="00000000" w:rsidR="00000000" w:rsidRPr="00000000">
        <w:rPr>
          <w:rFonts w:ascii="Calibri" w:cs="Calibri" w:eastAsia="Calibri" w:hAnsi="Calibri"/>
          <w:color w:val="333333"/>
          <w:rtl w:val="0"/>
        </w:rPr>
        <w:t xml:space="preserve">Celebrate the contributions and achievements of all who contribute to our success.</w:t>
      </w:r>
      <w:r w:rsidDel="00000000" w:rsidR="00000000" w:rsidRPr="00000000">
        <w:rPr>
          <w:rtl w:val="0"/>
        </w:rPr>
      </w:r>
    </w:p>
    <w:p w:rsidR="00000000" w:rsidDel="00000000" w:rsidP="00000000" w:rsidRDefault="00000000" w:rsidRPr="00000000" w14:paraId="0000003D">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In order to achieve this, we will inspire our students to be creators, dreamers, innovators and pioneers who:</w:t>
      </w:r>
    </w:p>
    <w:p w:rsidR="00000000" w:rsidDel="00000000" w:rsidP="00000000" w:rsidRDefault="00000000" w:rsidRPr="00000000" w14:paraId="0000003E">
      <w:pPr>
        <w:numPr>
          <w:ilvl w:val="0"/>
          <w:numId w:val="5"/>
        </w:numPr>
        <w:ind w:left="1000" w:hanging="360"/>
        <w:rPr/>
      </w:pPr>
      <w:r w:rsidDel="00000000" w:rsidR="00000000" w:rsidRPr="00000000">
        <w:rPr>
          <w:rFonts w:ascii="Calibri" w:cs="Calibri" w:eastAsia="Calibri" w:hAnsi="Calibri"/>
          <w:color w:val="333333"/>
          <w:rtl w:val="0"/>
        </w:rPr>
        <w:t xml:space="preserve">Are proud of who they are as individuals and what they can achieve, and welcome ownership of their learning and their lives</w:t>
      </w:r>
      <w:r w:rsidDel="00000000" w:rsidR="00000000" w:rsidRPr="00000000">
        <w:rPr>
          <w:rtl w:val="0"/>
        </w:rPr>
      </w:r>
    </w:p>
    <w:p w:rsidR="00000000" w:rsidDel="00000000" w:rsidP="00000000" w:rsidRDefault="00000000" w:rsidRPr="00000000" w14:paraId="0000003F">
      <w:pPr>
        <w:numPr>
          <w:ilvl w:val="0"/>
          <w:numId w:val="5"/>
        </w:numPr>
        <w:ind w:left="1000" w:hanging="360"/>
        <w:rPr/>
      </w:pPr>
      <w:r w:rsidDel="00000000" w:rsidR="00000000" w:rsidRPr="00000000">
        <w:rPr>
          <w:rFonts w:ascii="Calibri" w:cs="Calibri" w:eastAsia="Calibri" w:hAnsi="Calibri"/>
          <w:color w:val="333333"/>
          <w:rtl w:val="0"/>
        </w:rPr>
        <w:t xml:space="preserve">Are calculated risk-takers who are confident of their place in the world and in their abilities to affect change</w:t>
      </w:r>
      <w:r w:rsidDel="00000000" w:rsidR="00000000" w:rsidRPr="00000000">
        <w:rPr>
          <w:rtl w:val="0"/>
        </w:rPr>
      </w:r>
    </w:p>
    <w:p w:rsidR="00000000" w:rsidDel="00000000" w:rsidP="00000000" w:rsidRDefault="00000000" w:rsidRPr="00000000" w14:paraId="00000040">
      <w:pPr>
        <w:numPr>
          <w:ilvl w:val="0"/>
          <w:numId w:val="5"/>
        </w:numPr>
        <w:ind w:left="1000" w:hanging="360"/>
        <w:rPr/>
      </w:pPr>
      <w:r w:rsidDel="00000000" w:rsidR="00000000" w:rsidRPr="00000000">
        <w:rPr>
          <w:rFonts w:ascii="Calibri" w:cs="Calibri" w:eastAsia="Calibri" w:hAnsi="Calibri"/>
          <w:color w:val="333333"/>
          <w:rtl w:val="0"/>
        </w:rPr>
        <w:t xml:space="preserve">Are healthy, caring, resilient individuals who have the knowledge, skills, understanding and mindset to be active participants in local, national and global communities.</w:t>
      </w:r>
      <w:r w:rsidDel="00000000" w:rsidR="00000000" w:rsidRPr="00000000">
        <w:rPr>
          <w:rtl w:val="0"/>
        </w:rPr>
      </w:r>
    </w:p>
    <w:p w:rsidR="00000000" w:rsidDel="00000000" w:rsidP="00000000" w:rsidRDefault="00000000" w:rsidRPr="00000000" w14:paraId="00000041">
      <w:pPr>
        <w:numPr>
          <w:ilvl w:val="0"/>
          <w:numId w:val="5"/>
        </w:numPr>
        <w:ind w:left="1000" w:hanging="360"/>
        <w:rPr/>
      </w:pPr>
      <w:r w:rsidDel="00000000" w:rsidR="00000000" w:rsidRPr="00000000">
        <w:rPr>
          <w:rFonts w:ascii="Calibri" w:cs="Calibri" w:eastAsia="Calibri" w:hAnsi="Calibri"/>
          <w:color w:val="333333"/>
          <w:rtl w:val="0"/>
        </w:rPr>
        <w:t xml:space="preserve">Enjoy learning and have the confidence to relish the challenge of being stretched beyond their current limits to investigate and then master new ideas, concepts and skills.</w:t>
      </w:r>
      <w:r w:rsidDel="00000000" w:rsidR="00000000" w:rsidRPr="00000000">
        <w:rPr>
          <w:rtl w:val="0"/>
        </w:rPr>
      </w:r>
    </w:p>
    <w:p w:rsidR="00000000" w:rsidDel="00000000" w:rsidP="00000000" w:rsidRDefault="00000000" w:rsidRPr="00000000" w14:paraId="00000042">
      <w:pPr>
        <w:numPr>
          <w:ilvl w:val="0"/>
          <w:numId w:val="5"/>
        </w:numPr>
        <w:spacing w:after="320" w:lineRule="auto"/>
        <w:ind w:left="1000" w:hanging="360"/>
        <w:rPr/>
      </w:pPr>
      <w:r w:rsidDel="00000000" w:rsidR="00000000" w:rsidRPr="00000000">
        <w:rPr>
          <w:rFonts w:ascii="Calibri" w:cs="Calibri" w:eastAsia="Calibri" w:hAnsi="Calibri"/>
          <w:color w:val="333333"/>
          <w:rtl w:val="0"/>
        </w:rPr>
        <w:t xml:space="preserve">See reading as a vitally important part of their daily routine, one which will allow them to understand and master the ‘craft’ involved in communicating in speech and writing.</w:t>
      </w:r>
      <w:r w:rsidDel="00000000" w:rsidR="00000000" w:rsidRPr="00000000">
        <w:rPr>
          <w:rtl w:val="0"/>
        </w:rPr>
      </w:r>
    </w:p>
    <w:p w:rsidR="00000000" w:rsidDel="00000000" w:rsidP="00000000" w:rsidRDefault="00000000" w:rsidRPr="00000000" w14:paraId="00000043">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Through achieving these, we aspire to ensure that every child will:</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295275</wp:posOffset>
            </wp:positionV>
            <wp:extent cx="1952625" cy="976313"/>
            <wp:effectExtent b="38100" l="38100" r="38100" t="38100"/>
            <wp:wrapSquare wrapText="bothSides" distB="114300" distT="114300" distL="114300" distR="114300"/>
            <wp:docPr id="112"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1952625" cy="976313"/>
                    </a:xfrm>
                    <a:prstGeom prst="rect"/>
                    <a:ln w="38100">
                      <a:solidFill>
                        <a:srgbClr val="F1C232"/>
                      </a:solidFill>
                      <a:prstDash val="solid"/>
                    </a:ln>
                  </pic:spPr>
                </pic:pic>
              </a:graphicData>
            </a:graphic>
          </wp:anchor>
        </w:drawing>
      </w:r>
    </w:p>
    <w:p w:rsidR="00000000" w:rsidDel="00000000" w:rsidP="00000000" w:rsidRDefault="00000000" w:rsidRPr="00000000" w14:paraId="00000044">
      <w:pPr>
        <w:numPr>
          <w:ilvl w:val="0"/>
          <w:numId w:val="2"/>
        </w:numPr>
        <w:ind w:left="1000" w:hanging="360"/>
        <w:rPr/>
      </w:pPr>
      <w:r w:rsidDel="00000000" w:rsidR="00000000" w:rsidRPr="00000000">
        <w:rPr>
          <w:rFonts w:ascii="Calibri" w:cs="Calibri" w:eastAsia="Calibri" w:hAnsi="Calibri"/>
          <w:color w:val="333333"/>
          <w:rtl w:val="0"/>
        </w:rPr>
        <w:t xml:space="preserve">Gain the necessary attitudes, skills and qualifications needed to take a meaningful place in society.</w:t>
      </w:r>
      <w:r w:rsidDel="00000000" w:rsidR="00000000" w:rsidRPr="00000000">
        <w:rPr>
          <w:rtl w:val="0"/>
        </w:rPr>
      </w:r>
    </w:p>
    <w:p w:rsidR="00000000" w:rsidDel="00000000" w:rsidP="00000000" w:rsidRDefault="00000000" w:rsidRPr="00000000" w14:paraId="00000045">
      <w:pPr>
        <w:numPr>
          <w:ilvl w:val="0"/>
          <w:numId w:val="2"/>
        </w:numPr>
        <w:ind w:left="1000" w:hanging="360"/>
        <w:rPr/>
      </w:pPr>
      <w:r w:rsidDel="00000000" w:rsidR="00000000" w:rsidRPr="00000000">
        <w:rPr>
          <w:rFonts w:ascii="Calibri" w:cs="Calibri" w:eastAsia="Calibri" w:hAnsi="Calibri"/>
          <w:color w:val="333333"/>
          <w:rtl w:val="0"/>
        </w:rPr>
        <w:t xml:space="preserve">Feel cared for, involved and listened to.</w:t>
      </w:r>
      <w:r w:rsidDel="00000000" w:rsidR="00000000" w:rsidRPr="00000000">
        <w:rPr>
          <w:rtl w:val="0"/>
        </w:rPr>
      </w:r>
    </w:p>
    <w:p w:rsidR="00000000" w:rsidDel="00000000" w:rsidP="00000000" w:rsidRDefault="00000000" w:rsidRPr="00000000" w14:paraId="00000046">
      <w:pPr>
        <w:numPr>
          <w:ilvl w:val="0"/>
          <w:numId w:val="2"/>
        </w:numPr>
        <w:spacing w:after="320" w:lineRule="auto"/>
        <w:ind w:left="1000" w:hanging="360"/>
        <w:rPr/>
      </w:pPr>
      <w:r w:rsidDel="00000000" w:rsidR="00000000" w:rsidRPr="00000000">
        <w:rPr>
          <w:rFonts w:ascii="Calibri" w:cs="Calibri" w:eastAsia="Calibri" w:hAnsi="Calibri"/>
          <w:color w:val="333333"/>
          <w:rtl w:val="0"/>
        </w:rPr>
        <w:t xml:space="preserve">Be noticed and valued as an individual</w:t>
      </w:r>
      <w:r w:rsidDel="00000000" w:rsidR="00000000" w:rsidRPr="00000000">
        <w:rPr>
          <w:rtl w:val="0"/>
        </w:rPr>
      </w:r>
    </w:p>
    <w:p w:rsidR="00000000" w:rsidDel="00000000" w:rsidP="00000000" w:rsidRDefault="00000000" w:rsidRPr="00000000" w14:paraId="00000047">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8">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9">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key values centre around:</w:t>
      </w:r>
    </w:p>
    <w:p w:rsidR="00000000" w:rsidDel="00000000" w:rsidP="00000000" w:rsidRDefault="00000000" w:rsidRPr="00000000" w14:paraId="0000004A">
      <w:pPr>
        <w:numPr>
          <w:ilvl w:val="0"/>
          <w:numId w:val="1"/>
        </w:numPr>
        <w:ind w:left="1000" w:hanging="360"/>
        <w:rPr/>
      </w:pPr>
      <w:r w:rsidDel="00000000" w:rsidR="00000000" w:rsidRPr="00000000">
        <w:rPr>
          <w:rFonts w:ascii="Calibri" w:cs="Calibri" w:eastAsia="Calibri" w:hAnsi="Calibri"/>
          <w:color w:val="333333"/>
          <w:rtl w:val="0"/>
        </w:rPr>
        <w:t xml:space="preserve">Achievement for all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171450</wp:posOffset>
            </wp:positionV>
            <wp:extent cx="1843088" cy="1225827"/>
            <wp:effectExtent b="38100" l="38100" r="38100" t="38100"/>
            <wp:wrapSquare wrapText="bothSides" distB="114300" distT="114300" distL="114300" distR="114300"/>
            <wp:docPr id="116"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1843088" cy="1225827"/>
                    </a:xfrm>
                    <a:prstGeom prst="rect"/>
                    <a:ln w="38100">
                      <a:solidFill>
                        <a:srgbClr val="F1C232"/>
                      </a:solidFill>
                      <a:prstDash val="solid"/>
                    </a:ln>
                  </pic:spPr>
                </pic:pic>
              </a:graphicData>
            </a:graphic>
          </wp:anchor>
        </w:drawing>
      </w:r>
    </w:p>
    <w:p w:rsidR="00000000" w:rsidDel="00000000" w:rsidP="00000000" w:rsidRDefault="00000000" w:rsidRPr="00000000" w14:paraId="0000004B">
      <w:pPr>
        <w:numPr>
          <w:ilvl w:val="0"/>
          <w:numId w:val="1"/>
        </w:numPr>
        <w:ind w:left="1000" w:hanging="360"/>
        <w:rPr/>
      </w:pPr>
      <w:r w:rsidDel="00000000" w:rsidR="00000000" w:rsidRPr="00000000">
        <w:rPr>
          <w:rFonts w:ascii="Calibri" w:cs="Calibri" w:eastAsia="Calibri" w:hAnsi="Calibri"/>
          <w:color w:val="333333"/>
          <w:rtl w:val="0"/>
        </w:rPr>
        <w:t xml:space="preserve">Compassion</w:t>
      </w:r>
      <w:r w:rsidDel="00000000" w:rsidR="00000000" w:rsidRPr="00000000">
        <w:rPr>
          <w:rtl w:val="0"/>
        </w:rPr>
      </w:r>
    </w:p>
    <w:p w:rsidR="00000000" w:rsidDel="00000000" w:rsidP="00000000" w:rsidRDefault="00000000" w:rsidRPr="00000000" w14:paraId="0000004C">
      <w:pPr>
        <w:numPr>
          <w:ilvl w:val="0"/>
          <w:numId w:val="1"/>
        </w:numPr>
        <w:ind w:left="1000" w:hanging="360"/>
        <w:rPr/>
      </w:pPr>
      <w:r w:rsidDel="00000000" w:rsidR="00000000" w:rsidRPr="00000000">
        <w:rPr>
          <w:rFonts w:ascii="Calibri" w:cs="Calibri" w:eastAsia="Calibri" w:hAnsi="Calibri"/>
          <w:color w:val="333333"/>
          <w:rtl w:val="0"/>
        </w:rPr>
        <w:t xml:space="preserve">Fairness</w:t>
      </w:r>
      <w:r w:rsidDel="00000000" w:rsidR="00000000" w:rsidRPr="00000000">
        <w:rPr>
          <w:rtl w:val="0"/>
        </w:rPr>
      </w:r>
    </w:p>
    <w:p w:rsidR="00000000" w:rsidDel="00000000" w:rsidP="00000000" w:rsidRDefault="00000000" w:rsidRPr="00000000" w14:paraId="0000004D">
      <w:pPr>
        <w:numPr>
          <w:ilvl w:val="0"/>
          <w:numId w:val="1"/>
        </w:numPr>
        <w:ind w:left="1000" w:hanging="360"/>
        <w:rPr/>
      </w:pPr>
      <w:r w:rsidDel="00000000" w:rsidR="00000000" w:rsidRPr="00000000">
        <w:rPr>
          <w:rFonts w:ascii="Calibri" w:cs="Calibri" w:eastAsia="Calibri" w:hAnsi="Calibri"/>
          <w:color w:val="333333"/>
          <w:rtl w:val="0"/>
        </w:rPr>
        <w:t xml:space="preserve">Friendship</w:t>
      </w:r>
      <w:r w:rsidDel="00000000" w:rsidR="00000000" w:rsidRPr="00000000">
        <w:rPr>
          <w:rtl w:val="0"/>
        </w:rPr>
      </w:r>
    </w:p>
    <w:p w:rsidR="00000000" w:rsidDel="00000000" w:rsidP="00000000" w:rsidRDefault="00000000" w:rsidRPr="00000000" w14:paraId="0000004E">
      <w:pPr>
        <w:numPr>
          <w:ilvl w:val="0"/>
          <w:numId w:val="1"/>
        </w:numPr>
        <w:ind w:left="1000" w:hanging="360"/>
        <w:rPr/>
      </w:pPr>
      <w:r w:rsidDel="00000000" w:rsidR="00000000" w:rsidRPr="00000000">
        <w:rPr>
          <w:rFonts w:ascii="Calibri" w:cs="Calibri" w:eastAsia="Calibri" w:hAnsi="Calibri"/>
          <w:color w:val="333333"/>
          <w:rtl w:val="0"/>
        </w:rPr>
        <w:t xml:space="preserve">Honesty</w:t>
      </w:r>
      <w:r w:rsidDel="00000000" w:rsidR="00000000" w:rsidRPr="00000000">
        <w:rPr>
          <w:rtl w:val="0"/>
        </w:rPr>
      </w:r>
    </w:p>
    <w:p w:rsidR="00000000" w:rsidDel="00000000" w:rsidP="00000000" w:rsidRDefault="00000000" w:rsidRPr="00000000" w14:paraId="0000004F">
      <w:pPr>
        <w:numPr>
          <w:ilvl w:val="0"/>
          <w:numId w:val="1"/>
        </w:numPr>
        <w:ind w:left="1000" w:hanging="360"/>
        <w:rPr/>
      </w:pPr>
      <w:r w:rsidDel="00000000" w:rsidR="00000000" w:rsidRPr="00000000">
        <w:rPr>
          <w:rFonts w:ascii="Calibri" w:cs="Calibri" w:eastAsia="Calibri" w:hAnsi="Calibri"/>
          <w:color w:val="333333"/>
          <w:rtl w:val="0"/>
        </w:rPr>
        <w:t xml:space="preserve">Integrity</w:t>
      </w:r>
      <w:r w:rsidDel="00000000" w:rsidR="00000000" w:rsidRPr="00000000">
        <w:rPr>
          <w:rtl w:val="0"/>
        </w:rPr>
      </w:r>
    </w:p>
    <w:p w:rsidR="00000000" w:rsidDel="00000000" w:rsidP="00000000" w:rsidRDefault="00000000" w:rsidRPr="00000000" w14:paraId="00000050">
      <w:pPr>
        <w:numPr>
          <w:ilvl w:val="0"/>
          <w:numId w:val="1"/>
        </w:numPr>
        <w:ind w:left="1000" w:hanging="360"/>
        <w:rPr/>
      </w:pPr>
      <w:r w:rsidDel="00000000" w:rsidR="00000000" w:rsidRPr="00000000">
        <w:rPr>
          <w:rFonts w:ascii="Calibri" w:cs="Calibri" w:eastAsia="Calibri" w:hAnsi="Calibri"/>
          <w:color w:val="333333"/>
          <w:rtl w:val="0"/>
        </w:rPr>
        <w:t xml:space="preserve">Kindness</w:t>
      </w:r>
      <w:r w:rsidDel="00000000" w:rsidR="00000000" w:rsidRPr="00000000">
        <w:rPr>
          <w:rtl w:val="0"/>
        </w:rPr>
      </w:r>
    </w:p>
    <w:p w:rsidR="00000000" w:rsidDel="00000000" w:rsidP="00000000" w:rsidRDefault="00000000" w:rsidRPr="00000000" w14:paraId="00000051">
      <w:pPr>
        <w:numPr>
          <w:ilvl w:val="0"/>
          <w:numId w:val="1"/>
        </w:numPr>
        <w:ind w:left="1000" w:hanging="360"/>
        <w:rPr/>
      </w:pPr>
      <w:r w:rsidDel="00000000" w:rsidR="00000000" w:rsidRPr="00000000">
        <w:rPr>
          <w:rFonts w:ascii="Calibri" w:cs="Calibri" w:eastAsia="Calibri" w:hAnsi="Calibri"/>
          <w:color w:val="333333"/>
          <w:rtl w:val="0"/>
        </w:rPr>
        <w:t xml:space="preserve">Open-mindedness</w:t>
      </w:r>
      <w:r w:rsidDel="00000000" w:rsidR="00000000" w:rsidRPr="00000000">
        <w:rPr>
          <w:rtl w:val="0"/>
        </w:rPr>
      </w:r>
    </w:p>
    <w:p w:rsidR="00000000" w:rsidDel="00000000" w:rsidP="00000000" w:rsidRDefault="00000000" w:rsidRPr="00000000" w14:paraId="00000052">
      <w:pPr>
        <w:numPr>
          <w:ilvl w:val="0"/>
          <w:numId w:val="1"/>
        </w:numPr>
        <w:ind w:left="1000" w:hanging="360"/>
        <w:rPr/>
      </w:pPr>
      <w:r w:rsidDel="00000000" w:rsidR="00000000" w:rsidRPr="00000000">
        <w:rPr>
          <w:rFonts w:ascii="Calibri" w:cs="Calibri" w:eastAsia="Calibri" w:hAnsi="Calibri"/>
          <w:color w:val="333333"/>
          <w:rtl w:val="0"/>
        </w:rPr>
        <w:t xml:space="preserve">Participation by all and for all</w:t>
      </w:r>
      <w:r w:rsidDel="00000000" w:rsidR="00000000" w:rsidRPr="00000000">
        <w:rPr>
          <w:rtl w:val="0"/>
        </w:rPr>
      </w:r>
    </w:p>
    <w:p w:rsidR="00000000" w:rsidDel="00000000" w:rsidP="00000000" w:rsidRDefault="00000000" w:rsidRPr="00000000" w14:paraId="00000053">
      <w:pPr>
        <w:numPr>
          <w:ilvl w:val="0"/>
          <w:numId w:val="1"/>
        </w:numPr>
        <w:ind w:left="1000" w:hanging="360"/>
        <w:rPr/>
      </w:pPr>
      <w:r w:rsidDel="00000000" w:rsidR="00000000" w:rsidRPr="00000000">
        <w:rPr>
          <w:rFonts w:ascii="Calibri" w:cs="Calibri" w:eastAsia="Calibri" w:hAnsi="Calibri"/>
          <w:color w:val="333333"/>
          <w:rtl w:val="0"/>
        </w:rPr>
        <w:t xml:space="preserve">Pride</w:t>
      </w:r>
      <w:r w:rsidDel="00000000" w:rsidR="00000000" w:rsidRPr="00000000">
        <w:rPr>
          <w:rtl w:val="0"/>
        </w:rPr>
      </w:r>
    </w:p>
    <w:p w:rsidR="00000000" w:rsidDel="00000000" w:rsidP="00000000" w:rsidRDefault="00000000" w:rsidRPr="00000000" w14:paraId="00000054">
      <w:pPr>
        <w:numPr>
          <w:ilvl w:val="0"/>
          <w:numId w:val="1"/>
        </w:numPr>
        <w:spacing w:after="320" w:lineRule="auto"/>
        <w:ind w:left="1000" w:hanging="360"/>
        <w:rPr/>
      </w:pPr>
      <w:r w:rsidDel="00000000" w:rsidR="00000000" w:rsidRPr="00000000">
        <w:rPr>
          <w:rFonts w:ascii="Calibri" w:cs="Calibri" w:eastAsia="Calibri" w:hAnsi="Calibri"/>
          <w:color w:val="333333"/>
          <w:rtl w:val="0"/>
        </w:rPr>
        <w:t xml:space="preserve">Respect for self and others</w:t>
      </w:r>
      <w:r w:rsidDel="00000000" w:rsidR="00000000" w:rsidRPr="00000000">
        <w:rPr>
          <w:rtl w:val="0"/>
        </w:rPr>
      </w:r>
    </w:p>
    <w:p w:rsidR="00000000" w:rsidDel="00000000" w:rsidP="00000000" w:rsidRDefault="00000000" w:rsidRPr="00000000" w14:paraId="00000055">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lessons are characterised by:</w:t>
      </w:r>
    </w:p>
    <w:p w:rsidR="00000000" w:rsidDel="00000000" w:rsidP="00000000" w:rsidRDefault="00000000" w:rsidRPr="00000000" w14:paraId="00000056">
      <w:pPr>
        <w:numPr>
          <w:ilvl w:val="0"/>
          <w:numId w:val="3"/>
        </w:numPr>
        <w:ind w:left="1000" w:hanging="360"/>
        <w:rPr/>
      </w:pPr>
      <w:r w:rsidDel="00000000" w:rsidR="00000000" w:rsidRPr="00000000">
        <w:rPr>
          <w:rFonts w:ascii="Calibri" w:cs="Calibri" w:eastAsia="Calibri" w:hAnsi="Calibri"/>
          <w:color w:val="333333"/>
          <w:rtl w:val="0"/>
        </w:rPr>
        <w:t xml:space="preserve">A burning desire for all children in our care to succeed and a belief that they can.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247650</wp:posOffset>
            </wp:positionV>
            <wp:extent cx="2009775" cy="1004888"/>
            <wp:effectExtent b="38100" l="38100" r="38100" t="38100"/>
            <wp:wrapSquare wrapText="bothSides" distB="114300" distT="114300" distL="114300" distR="114300"/>
            <wp:docPr id="115"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009775" cy="1004888"/>
                    </a:xfrm>
                    <a:prstGeom prst="rect"/>
                    <a:ln w="38100">
                      <a:solidFill>
                        <a:srgbClr val="F1C232"/>
                      </a:solidFill>
                      <a:prstDash val="solid"/>
                    </a:ln>
                  </pic:spPr>
                </pic:pic>
              </a:graphicData>
            </a:graphic>
          </wp:anchor>
        </w:drawing>
      </w:r>
    </w:p>
    <w:p w:rsidR="00000000" w:rsidDel="00000000" w:rsidP="00000000" w:rsidRDefault="00000000" w:rsidRPr="00000000" w14:paraId="00000057">
      <w:pPr>
        <w:numPr>
          <w:ilvl w:val="0"/>
          <w:numId w:val="3"/>
        </w:numPr>
        <w:ind w:left="1000" w:hanging="360"/>
        <w:rPr/>
      </w:pPr>
      <w:r w:rsidDel="00000000" w:rsidR="00000000" w:rsidRPr="00000000">
        <w:rPr>
          <w:rFonts w:ascii="Calibri" w:cs="Calibri" w:eastAsia="Calibri" w:hAnsi="Calibri"/>
          <w:color w:val="333333"/>
          <w:rtl w:val="0"/>
        </w:rPr>
        <w:t xml:space="preserve">Pride, participation and progress.</w:t>
      </w:r>
      <w:r w:rsidDel="00000000" w:rsidR="00000000" w:rsidRPr="00000000">
        <w:rPr>
          <w:rtl w:val="0"/>
        </w:rPr>
      </w:r>
    </w:p>
    <w:p w:rsidR="00000000" w:rsidDel="00000000" w:rsidP="00000000" w:rsidRDefault="00000000" w:rsidRPr="00000000" w14:paraId="00000058">
      <w:pPr>
        <w:numPr>
          <w:ilvl w:val="0"/>
          <w:numId w:val="3"/>
        </w:numPr>
        <w:ind w:left="1000" w:hanging="360"/>
        <w:rPr/>
      </w:pPr>
      <w:r w:rsidDel="00000000" w:rsidR="00000000" w:rsidRPr="00000000">
        <w:rPr>
          <w:rFonts w:ascii="Calibri" w:cs="Calibri" w:eastAsia="Calibri" w:hAnsi="Calibri"/>
          <w:color w:val="333333"/>
          <w:rtl w:val="0"/>
        </w:rPr>
        <w:t xml:space="preserve">Risk-taking and the acceptance that success may not come at the first attempt</w:t>
      </w:r>
      <w:r w:rsidDel="00000000" w:rsidR="00000000" w:rsidRPr="00000000">
        <w:rPr>
          <w:rtl w:val="0"/>
        </w:rPr>
      </w:r>
    </w:p>
    <w:p w:rsidR="00000000" w:rsidDel="00000000" w:rsidP="00000000" w:rsidRDefault="00000000" w:rsidRPr="00000000" w14:paraId="00000059">
      <w:pPr>
        <w:numPr>
          <w:ilvl w:val="0"/>
          <w:numId w:val="3"/>
        </w:numPr>
        <w:ind w:left="1000" w:hanging="360"/>
        <w:rPr/>
      </w:pPr>
      <w:r w:rsidDel="00000000" w:rsidR="00000000" w:rsidRPr="00000000">
        <w:rPr>
          <w:rFonts w:ascii="Calibri" w:cs="Calibri" w:eastAsia="Calibri" w:hAnsi="Calibri"/>
          <w:color w:val="333333"/>
          <w:rtl w:val="0"/>
        </w:rPr>
        <w:t xml:space="preserve">Teachers who clearly love their subject and create inspiring experiences in order to foster in others their sense of awe and wonder and to create a shared thirst for learning.</w:t>
      </w:r>
      <w:r w:rsidDel="00000000" w:rsidR="00000000" w:rsidRPr="00000000">
        <w:rPr>
          <w:rtl w:val="0"/>
        </w:rPr>
      </w:r>
    </w:p>
    <w:p w:rsidR="00000000" w:rsidDel="00000000" w:rsidP="00000000" w:rsidRDefault="00000000" w:rsidRPr="00000000" w14:paraId="0000005A">
      <w:pPr>
        <w:numPr>
          <w:ilvl w:val="0"/>
          <w:numId w:val="3"/>
        </w:numPr>
        <w:ind w:left="1000" w:hanging="360"/>
        <w:rPr/>
      </w:pPr>
      <w:bookmarkStart w:colFirst="0" w:colLast="0" w:name="_heading=h.1fob9te" w:id="2"/>
      <w:bookmarkEnd w:id="2"/>
      <w:r w:rsidDel="00000000" w:rsidR="00000000" w:rsidRPr="00000000">
        <w:rPr>
          <w:rFonts w:ascii="Calibri" w:cs="Calibri" w:eastAsia="Calibri" w:hAnsi="Calibri"/>
          <w:color w:val="333333"/>
          <w:rtl w:val="0"/>
        </w:rPr>
        <w:t xml:space="preserve">A supportive climate in which everyone’s voice matters and all are challenged to think, reason, debate, discuss and collaborate in order to solve problems which have relevance.</w:t>
      </w:r>
      <w:r w:rsidDel="00000000" w:rsidR="00000000" w:rsidRPr="00000000">
        <w:rPr>
          <w:rtl w:val="0"/>
        </w:rPr>
      </w:r>
    </w:p>
    <w:p w:rsidR="00000000" w:rsidDel="00000000" w:rsidP="00000000" w:rsidRDefault="00000000" w:rsidRPr="00000000" w14:paraId="0000005B">
      <w:pPr>
        <w:numPr>
          <w:ilvl w:val="0"/>
          <w:numId w:val="3"/>
        </w:numPr>
        <w:ind w:left="1000" w:hanging="360"/>
        <w:rPr/>
      </w:pPr>
      <w:r w:rsidDel="00000000" w:rsidR="00000000" w:rsidRPr="00000000">
        <w:rPr>
          <w:rFonts w:ascii="Calibri" w:cs="Calibri" w:eastAsia="Calibri" w:hAnsi="Calibri"/>
          <w:color w:val="333333"/>
          <w:rtl w:val="0"/>
        </w:rPr>
        <w:t xml:space="preserve">Opportunities for students to question and challenge, critically and evaluatively, in order to gain deep conceptual understanding of topics.</w:t>
      </w:r>
      <w:r w:rsidDel="00000000" w:rsidR="00000000" w:rsidRPr="00000000">
        <w:rPr>
          <w:rtl w:val="0"/>
        </w:rPr>
      </w:r>
    </w:p>
    <w:p w:rsidR="00000000" w:rsidDel="00000000" w:rsidP="00000000" w:rsidRDefault="00000000" w:rsidRPr="00000000" w14:paraId="0000005C">
      <w:pPr>
        <w:numPr>
          <w:ilvl w:val="0"/>
          <w:numId w:val="3"/>
        </w:numPr>
        <w:spacing w:after="320" w:lineRule="auto"/>
        <w:ind w:left="1000" w:hanging="360"/>
        <w:rPr/>
      </w:pPr>
      <w:r w:rsidDel="00000000" w:rsidR="00000000" w:rsidRPr="00000000">
        <w:rPr>
          <w:rFonts w:ascii="Calibri" w:cs="Calibri" w:eastAsia="Calibri" w:hAnsi="Calibri"/>
          <w:color w:val="333333"/>
          <w:rtl w:val="0"/>
        </w:rPr>
        <w:t xml:space="preserve">Activities which demand that students formulate their own questions, develop their own solutions and critique their own performance.</w:t>
      </w:r>
      <w:r w:rsidDel="00000000" w:rsidR="00000000" w:rsidRPr="00000000">
        <w:rPr>
          <w:rtl w:val="0"/>
        </w:rPr>
      </w:r>
    </w:p>
    <w:p w:rsidR="00000000" w:rsidDel="00000000" w:rsidP="00000000" w:rsidRDefault="00000000" w:rsidRPr="00000000" w14:paraId="0000005D">
      <w:pPr>
        <w:shd w:fill="ffffff" w:val="clear"/>
        <w:spacing w:after="28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Our School</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1819275" cy="909638"/>
            <wp:effectExtent b="38100" l="38100" r="38100" t="38100"/>
            <wp:wrapSquare wrapText="bothSides" distB="114300" distT="114300" distL="114300" distR="114300"/>
            <wp:docPr id="109"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1819275" cy="909638"/>
                    </a:xfrm>
                    <a:prstGeom prst="rect"/>
                    <a:ln w="38100">
                      <a:solidFill>
                        <a:srgbClr val="F1C232"/>
                      </a:solidFill>
                      <a:prstDash val="solid"/>
                    </a:ln>
                  </pic:spPr>
                </pic:pic>
              </a:graphicData>
            </a:graphic>
          </wp:anchor>
        </w:drawing>
      </w:r>
    </w:p>
    <w:p w:rsidR="00000000" w:rsidDel="00000000" w:rsidP="00000000" w:rsidRDefault="00000000" w:rsidRPr="00000000" w14:paraId="0000005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Our </w:t>
      </w:r>
      <w:r w:rsidDel="00000000" w:rsidR="00000000" w:rsidRPr="00000000">
        <w:rPr>
          <w:rFonts w:ascii="Calibri" w:cs="Calibri" w:eastAsia="Calibri" w:hAnsi="Calibri"/>
          <w:b w:val="1"/>
          <w:color w:val="333333"/>
          <w:rtl w:val="0"/>
        </w:rPr>
        <w:t xml:space="preserve">North Lodge Site</w:t>
      </w:r>
      <w:r w:rsidDel="00000000" w:rsidR="00000000" w:rsidRPr="00000000">
        <w:rPr>
          <w:rFonts w:ascii="Calibri" w:cs="Calibri" w:eastAsia="Calibri" w:hAnsi="Calibri"/>
          <w:color w:val="333333"/>
          <w:rtl w:val="0"/>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000000" w:rsidDel="00000000" w:rsidP="00000000" w:rsidRDefault="00000000" w:rsidRPr="00000000" w14:paraId="0000005F">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000000" w:rsidDel="00000000" w:rsidP="00000000" w:rsidRDefault="00000000" w:rsidRPr="00000000" w14:paraId="00000060">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son loves Park View. He enjoys being in the classrooms especially the science labs. He is a very sporty child and Park View offer lots of opportunities for all kinds of sport.”</w:t>
      </w:r>
    </w:p>
    <w:p w:rsidR="00000000" w:rsidDel="00000000" w:rsidP="00000000" w:rsidRDefault="00000000" w:rsidRPr="00000000" w14:paraId="00000062">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kids are happy to come to school and they really enjoy it.  They love the drama club.”</w:t>
      </w:r>
    </w:p>
    <w:p w:rsidR="00000000" w:rsidDel="00000000" w:rsidP="00000000" w:rsidRDefault="00000000" w:rsidRPr="00000000" w14:paraId="00000064">
      <w:pPr>
        <w:spacing w:line="240" w:lineRule="auto"/>
        <w:rPr>
          <w:rFonts w:ascii="Calibri" w:cs="Calibri" w:eastAsia="Calibri" w:hAnsi="Calibri"/>
          <w:i w:val="1"/>
          <w:color w:val="7f7f7f"/>
          <w:highlight w:val="white"/>
        </w:rPr>
      </w:pPr>
      <w:r w:rsidDel="00000000" w:rsidR="00000000" w:rsidRPr="00000000">
        <w:rPr>
          <w:rtl w:val="0"/>
        </w:rPr>
      </w:r>
    </w:p>
    <w:p w:rsidR="00000000" w:rsidDel="00000000" w:rsidP="00000000" w:rsidRDefault="00000000" w:rsidRPr="00000000" w14:paraId="00000065">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pastoral care that students receive is second to none with excellent, well established links with local primary schools which ensure that students are fully supported in their transition to secondary school. </w:t>
      </w:r>
      <w:r w:rsidDel="00000000" w:rsidR="00000000" w:rsidRPr="00000000">
        <w:drawing>
          <wp:anchor allowOverlap="1" behindDoc="0" distB="114300" distT="114300" distL="114300" distR="114300" hidden="0" layoutInCell="1" locked="0" relativeHeight="0" simplePos="0">
            <wp:simplePos x="0" y="0"/>
            <wp:positionH relativeFrom="column">
              <wp:posOffset>-171439</wp:posOffset>
            </wp:positionH>
            <wp:positionV relativeFrom="paragraph">
              <wp:posOffset>676275</wp:posOffset>
            </wp:positionV>
            <wp:extent cx="1651578" cy="1100138"/>
            <wp:effectExtent b="38100" l="38100" r="38100" t="38100"/>
            <wp:wrapSquare wrapText="bothSides" distB="114300" distT="114300" distL="114300" distR="114300"/>
            <wp:docPr id="108"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1651578" cy="1100138"/>
                    </a:xfrm>
                    <a:prstGeom prst="rect"/>
                    <a:ln w="38100">
                      <a:solidFill>
                        <a:srgbClr val="F1C232"/>
                      </a:solidFill>
                      <a:prstDash val="solid"/>
                    </a:ln>
                  </pic:spPr>
                </pic:pic>
              </a:graphicData>
            </a:graphic>
          </wp:anchor>
        </w:drawing>
      </w:r>
    </w:p>
    <w:p w:rsidR="00000000" w:rsidDel="00000000" w:rsidP="00000000" w:rsidRDefault="00000000" w:rsidRPr="00000000" w14:paraId="00000066">
      <w:pPr>
        <w:shd w:fill="ffffff" w:val="clear"/>
        <w:spacing w:after="280" w:lineRule="auto"/>
        <w:rPr>
          <w:rFonts w:ascii="Calibri" w:cs="Calibri" w:eastAsia="Calibri" w:hAnsi="Calibri"/>
        </w:rPr>
      </w:pPr>
      <w:r w:rsidDel="00000000" w:rsidR="00000000" w:rsidRPr="00000000">
        <w:rPr>
          <w:rFonts w:ascii="Calibri" w:cs="Calibri" w:eastAsia="Calibri" w:hAnsi="Calibri"/>
          <w:color w:val="333333"/>
          <w:rtl w:val="0"/>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sidDel="00000000" w:rsidR="00000000" w:rsidRPr="00000000">
        <w:rPr>
          <w:rFonts w:ascii="Calibri" w:cs="Calibri" w:eastAsia="Calibri" w:hAnsi="Calibri"/>
          <w:rtl w:val="0"/>
        </w:rPr>
        <w:t xml:space="preserve">at North Lodge have the following things to say:</w:t>
      </w:r>
    </w:p>
    <w:p w:rsidR="00000000" w:rsidDel="00000000" w:rsidP="00000000" w:rsidRDefault="00000000" w:rsidRPr="00000000" w14:paraId="00000067">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am pleased that I came here because teachers are really nice, you make loads of friends and you get to try lots of things that you don’t at Primary School. The food is nice with lots of different things to try both hot and cold.”</w:t>
      </w:r>
    </w:p>
    <w:p w:rsidR="00000000" w:rsidDel="00000000" w:rsidP="00000000" w:rsidRDefault="00000000" w:rsidRPr="00000000" w14:paraId="00000068">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Park View the work is just right.  Teachers are really helpful.  I love English because you get to use your imagination most of the time.”</w:t>
      </w:r>
    </w:p>
    <w:p w:rsidR="00000000" w:rsidDel="00000000" w:rsidP="00000000" w:rsidRDefault="00000000" w:rsidRPr="00000000" w14:paraId="0000006A">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coming to Park View because it is fun and all my friends go there. Lessons are fun because you learn new things which may not have known before and you have an amazing range of different teachers.  You never get bored.”</w:t>
      </w:r>
      <w:r w:rsidDel="00000000" w:rsidR="00000000" w:rsidRPr="00000000">
        <w:drawing>
          <wp:anchor allowOverlap="1" behindDoc="0" distB="114300" distT="114300" distL="114300" distR="114300" hidden="0" layoutInCell="1" locked="0" relativeHeight="0" simplePos="0">
            <wp:simplePos x="0" y="0"/>
            <wp:positionH relativeFrom="column">
              <wp:posOffset>-285739</wp:posOffset>
            </wp:positionH>
            <wp:positionV relativeFrom="paragraph">
              <wp:posOffset>609600</wp:posOffset>
            </wp:positionV>
            <wp:extent cx="1866069" cy="1243013"/>
            <wp:effectExtent b="38100" l="38100" r="38100" t="38100"/>
            <wp:wrapSquare wrapText="bothSides" distB="114300" distT="114300" distL="114300" distR="114300"/>
            <wp:docPr id="110"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1866069" cy="1243013"/>
                    </a:xfrm>
                    <a:prstGeom prst="rect"/>
                    <a:ln w="38100">
                      <a:solidFill>
                        <a:srgbClr val="F1C232"/>
                      </a:solidFill>
                      <a:prstDash val="solid"/>
                    </a:ln>
                  </pic:spPr>
                </pic:pic>
              </a:graphicData>
            </a:graphic>
          </wp:anchor>
        </w:drawing>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w:t>
      </w:r>
      <w:r w:rsidDel="00000000" w:rsidR="00000000" w:rsidRPr="00000000">
        <w:rPr>
          <w:rFonts w:ascii="Calibri" w:cs="Calibri" w:eastAsia="Calibri" w:hAnsi="Calibri"/>
          <w:b w:val="1"/>
          <w:color w:val="333333"/>
          <w:rtl w:val="0"/>
        </w:rPr>
        <w:t xml:space="preserve">Church Chare</w:t>
      </w:r>
      <w:r w:rsidDel="00000000" w:rsidR="00000000" w:rsidRPr="00000000">
        <w:rPr>
          <w:rFonts w:ascii="Calibri" w:cs="Calibri" w:eastAsia="Calibri" w:hAnsi="Calibri"/>
          <w:color w:val="333333"/>
          <w:rtl w:val="0"/>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000000" w:rsidDel="00000000" w:rsidP="00000000" w:rsidRDefault="00000000" w:rsidRPr="00000000" w14:paraId="0000006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Head of Futures, Mrs Raine, who provides invaluable expertise at this time, as well as in other phases of the school.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333375</wp:posOffset>
            </wp:positionV>
            <wp:extent cx="1851769" cy="1233488"/>
            <wp:effectExtent b="38100" l="38100" r="38100" t="38100"/>
            <wp:wrapSquare wrapText="bothSides" distB="114300" distT="114300" distL="114300" distR="114300"/>
            <wp:docPr id="113"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1851769" cy="1233488"/>
                    </a:xfrm>
                    <a:prstGeom prst="rect"/>
                    <a:ln w="38100">
                      <a:solidFill>
                        <a:srgbClr val="F1C232"/>
                      </a:solidFill>
                      <a:prstDash val="solid"/>
                    </a:ln>
                  </pic:spPr>
                </pic:pic>
              </a:graphicData>
            </a:graphic>
          </wp:anchor>
        </w:drawing>
      </w:r>
    </w:p>
    <w:p w:rsidR="00000000" w:rsidDel="00000000" w:rsidP="00000000" w:rsidRDefault="00000000" w:rsidRPr="00000000" w14:paraId="0000006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000000" w:rsidDel="00000000" w:rsidP="00000000" w:rsidRDefault="00000000" w:rsidRPr="00000000" w14:paraId="00000070">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3">
      <w:pPr>
        <w:rPr>
          <w:rFonts w:ascii="Calibri" w:cs="Calibri" w:eastAsia="Calibri" w:hAnsi="Calibri"/>
          <w:color w:val="2f2e2e"/>
        </w:rPr>
      </w:pPr>
      <w:r w:rsidDel="00000000" w:rsidR="00000000" w:rsidRPr="00000000">
        <w:rPr>
          <w:rFonts w:ascii="Calibri" w:cs="Calibri" w:eastAsia="Calibri" w:hAnsi="Calibri"/>
          <w:b w:val="1"/>
          <w:color w:val="2f2e2e"/>
          <w:rtl w:val="0"/>
        </w:rPr>
        <w:t xml:space="preserve">Park View Academy of Sport</w:t>
      </w:r>
      <w:r w:rsidDel="00000000" w:rsidR="00000000" w:rsidRPr="00000000">
        <w:rPr>
          <w:rFonts w:ascii="Calibri" w:cs="Calibri" w:eastAsia="Calibri" w:hAnsi="Calibri"/>
          <w:color w:val="2f2e2e"/>
          <w:rtl w:val="0"/>
        </w:rPr>
        <w:t xml:space="preserve"> has been established as a new campus for Park View School. The campus, which is based the </w:t>
      </w:r>
      <w:r w:rsidDel="00000000" w:rsidR="00000000" w:rsidRPr="00000000">
        <w:rPr>
          <w:rFonts w:ascii="Calibri" w:cs="Calibri" w:eastAsia="Calibri" w:hAnsi="Calibri"/>
          <w:b w:val="1"/>
          <w:color w:val="2f2e2e"/>
          <w:rtl w:val="0"/>
        </w:rPr>
        <w:t xml:space="preserve">Riverside Chester-Le-Street</w:t>
      </w:r>
      <w:r w:rsidDel="00000000" w:rsidR="00000000" w:rsidRPr="00000000">
        <w:rPr>
          <w:rFonts w:ascii="Calibri" w:cs="Calibri" w:eastAsia="Calibri" w:hAnsi="Calibri"/>
          <w:color w:val="2f2e2e"/>
          <w:rtl w:val="0"/>
        </w:rPr>
        <w:t xml:space="preserve">, provides world class sporting facilities which will house aspiring sports men and women. The academy officially opened in September 2017 with the launch of our Men’s Football Performance Centre.</w:t>
      </w:r>
      <w:r w:rsidDel="00000000" w:rsidR="00000000" w:rsidRPr="00000000">
        <w:drawing>
          <wp:anchor allowOverlap="1" behindDoc="0" distB="114300" distT="114300" distL="114300" distR="114300" hidden="0" layoutInCell="1" locked="0" relativeHeight="0" simplePos="0">
            <wp:simplePos x="0" y="0"/>
            <wp:positionH relativeFrom="column">
              <wp:posOffset>14</wp:posOffset>
            </wp:positionH>
            <wp:positionV relativeFrom="paragraph">
              <wp:posOffset>762000</wp:posOffset>
            </wp:positionV>
            <wp:extent cx="1585913" cy="2110484"/>
            <wp:effectExtent b="25400" l="25400" r="25400" t="25400"/>
            <wp:wrapSquare wrapText="bothSides" distB="114300" distT="114300" distL="114300" distR="114300"/>
            <wp:docPr id="111"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585913" cy="2110484"/>
                    </a:xfrm>
                    <a:prstGeom prst="rect"/>
                    <a:ln w="25400">
                      <a:solidFill>
                        <a:srgbClr val="F1C232"/>
                      </a:solidFill>
                      <a:prstDash val="solid"/>
                    </a:ln>
                  </pic:spPr>
                </pic:pic>
              </a:graphicData>
            </a:graphic>
          </wp:anchor>
        </w:drawing>
      </w:r>
    </w:p>
    <w:p w:rsidR="00000000" w:rsidDel="00000000" w:rsidP="00000000" w:rsidRDefault="00000000" w:rsidRPr="00000000" w14:paraId="00000074">
      <w:pPr>
        <w:rPr>
          <w:rFonts w:ascii="Calibri" w:cs="Calibri" w:eastAsia="Calibri" w:hAnsi="Calibri"/>
          <w:color w:val="605e5e"/>
        </w:rPr>
      </w:pPr>
      <w:r w:rsidDel="00000000" w:rsidR="00000000" w:rsidRPr="00000000">
        <w:rPr>
          <w:rFonts w:ascii="Calibri" w:cs="Calibri" w:eastAsia="Calibri" w:hAnsi="Calibri"/>
          <w:color w:val="605e5e"/>
          <w:rtl w:val="0"/>
        </w:rPr>
        <w:t xml:space="preserve">​</w:t>
      </w:r>
    </w:p>
    <w:p w:rsidR="00000000" w:rsidDel="00000000" w:rsidP="00000000" w:rsidRDefault="00000000" w:rsidRPr="00000000" w14:paraId="00000075">
      <w:pPr>
        <w:rPr>
          <w:rFonts w:ascii="Calibri" w:cs="Calibri" w:eastAsia="Calibri" w:hAnsi="Calibri"/>
          <w:color w:val="2f2e2e"/>
        </w:rPr>
      </w:pPr>
      <w:r w:rsidDel="00000000" w:rsidR="00000000" w:rsidRPr="00000000">
        <w:rPr>
          <w:rFonts w:ascii="Calibri" w:cs="Calibri" w:eastAsia="Calibri" w:hAnsi="Calibri"/>
          <w:color w:val="2f2e2e"/>
          <w:rtl w:val="0"/>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000000" w:rsidDel="00000000" w:rsidP="00000000" w:rsidRDefault="00000000" w:rsidRPr="00000000" w14:paraId="00000076">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7">
      <w:pPr>
        <w:rPr>
          <w:rFonts w:ascii="Calibri" w:cs="Calibri" w:eastAsia="Calibri" w:hAnsi="Calibri"/>
          <w:color w:val="2f2e2e"/>
        </w:rPr>
      </w:pPr>
      <w:r w:rsidDel="00000000" w:rsidR="00000000" w:rsidRPr="00000000">
        <w:rPr>
          <w:rFonts w:ascii="Calibri" w:cs="Calibri" w:eastAsia="Calibri" w:hAnsi="Calibri"/>
          <w:color w:val="2f2e2e"/>
          <w:rtl w:val="0"/>
        </w:rPr>
        <w:t xml:space="preserve">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p>
    <w:p w:rsidR="00000000" w:rsidDel="00000000" w:rsidP="00000000" w:rsidRDefault="00000000" w:rsidRPr="00000000" w14:paraId="00000078">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9">
      <w:pPr>
        <w:rPr>
          <w:rFonts w:ascii="Calibri" w:cs="Calibri" w:eastAsia="Calibri" w:hAnsi="Calibri"/>
          <w:color w:val="2f2e2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2343150</wp:posOffset>
            </wp:positionH>
            <wp:positionV relativeFrom="paragraph">
              <wp:posOffset>183704</wp:posOffset>
            </wp:positionV>
            <wp:extent cx="2257425" cy="1695450"/>
            <wp:effectExtent b="25400" l="25400" r="25400" t="25400"/>
            <wp:wrapSquare wrapText="bothSides" distB="114300" distT="114300" distL="114300" distR="114300"/>
            <wp:docPr id="118"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257425" cy="1695450"/>
                    </a:xfrm>
                    <a:prstGeom prst="rect"/>
                    <a:ln w="25400">
                      <a:solidFill>
                        <a:srgbClr val="F1C232"/>
                      </a:solidFill>
                      <a:prstDash val="solid"/>
                    </a:ln>
                  </pic:spPr>
                </pic:pic>
              </a:graphicData>
            </a:graphic>
          </wp:anchor>
        </w:drawing>
      </w:r>
    </w:p>
    <w:p w:rsidR="00000000" w:rsidDel="00000000" w:rsidP="00000000" w:rsidRDefault="00000000" w:rsidRPr="00000000" w14:paraId="0000007A">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B">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C">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D">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E">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F">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0">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1">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2">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3">
      <w:pPr>
        <w:rPr>
          <w:rFonts w:ascii="Calibri" w:cs="Calibri" w:eastAsia="Calibri" w:hAnsi="Calibri"/>
          <w:color w:val="2f2e2e"/>
        </w:rPr>
      </w:pPr>
      <w:r w:rsidDel="00000000" w:rsidR="00000000" w:rsidRPr="00000000">
        <w:rPr>
          <w:rFonts w:ascii="Calibri" w:cs="Calibri" w:eastAsia="Calibri" w:hAnsi="Calibri"/>
          <w:color w:val="2f2e2e"/>
          <w:rtl w:val="0"/>
        </w:rPr>
        <w:t xml:space="preserve">We aim to:</w:t>
      </w:r>
    </w:p>
    <w:p w:rsidR="00000000" w:rsidDel="00000000" w:rsidP="00000000" w:rsidRDefault="00000000" w:rsidRPr="00000000" w14:paraId="00000084">
      <w:pPr>
        <w:rPr>
          <w:rFonts w:ascii="Calibri" w:cs="Calibri" w:eastAsia="Calibri" w:hAnsi="Calibri"/>
          <w:color w:val="2f2e2e"/>
        </w:rPr>
      </w:pPr>
      <w:r w:rsidDel="00000000" w:rsidR="00000000" w:rsidRPr="00000000">
        <w:rPr>
          <w:rFonts w:ascii="Calibri" w:cs="Calibri" w:eastAsia="Calibri" w:hAnsi="Calibri"/>
          <w:color w:val="2f2e2e"/>
          <w:rtl w:val="0"/>
        </w:rPr>
        <w:t xml:space="preserve">​</w:t>
      </w:r>
    </w:p>
    <w:p w:rsidR="00000000" w:rsidDel="00000000" w:rsidP="00000000" w:rsidRDefault="00000000" w:rsidRPr="00000000" w14:paraId="00000085">
      <w:pPr>
        <w:numPr>
          <w:ilvl w:val="0"/>
          <w:numId w:val="6"/>
        </w:numPr>
        <w:ind w:left="840" w:hanging="360"/>
        <w:rPr/>
      </w:pPr>
      <w:r w:rsidDel="00000000" w:rsidR="00000000" w:rsidRPr="00000000">
        <w:rPr>
          <w:rFonts w:ascii="Calibri" w:cs="Calibri" w:eastAsia="Calibri" w:hAnsi="Calibri"/>
          <w:color w:val="2f2e2e"/>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86">
      <w:pPr>
        <w:numPr>
          <w:ilvl w:val="0"/>
          <w:numId w:val="6"/>
        </w:numPr>
        <w:ind w:left="840" w:hanging="360"/>
        <w:rPr/>
      </w:pPr>
      <w:r w:rsidDel="00000000" w:rsidR="00000000" w:rsidRPr="00000000">
        <w:rPr>
          <w:rFonts w:ascii="Calibri" w:cs="Calibri" w:eastAsia="Calibri" w:hAnsi="Calibri"/>
          <w:color w:val="2f2e2e"/>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p>
    <w:p w:rsidR="00000000" w:rsidDel="00000000" w:rsidP="00000000" w:rsidRDefault="00000000" w:rsidRPr="00000000" w14:paraId="00000087">
      <w:pPr>
        <w:numPr>
          <w:ilvl w:val="0"/>
          <w:numId w:val="6"/>
        </w:numPr>
        <w:ind w:left="840" w:hanging="360"/>
        <w:rPr/>
      </w:pPr>
      <w:r w:rsidDel="00000000" w:rsidR="00000000" w:rsidRPr="00000000">
        <w:rPr>
          <w:rFonts w:ascii="Calibri" w:cs="Calibri" w:eastAsia="Calibri" w:hAnsi="Calibri"/>
          <w:color w:val="2f2e2e"/>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88">
      <w:pPr>
        <w:numPr>
          <w:ilvl w:val="0"/>
          <w:numId w:val="6"/>
        </w:numPr>
        <w:ind w:left="840" w:hanging="360"/>
        <w:rPr/>
      </w:pPr>
      <w:r w:rsidDel="00000000" w:rsidR="00000000" w:rsidRPr="00000000">
        <w:rPr>
          <w:rFonts w:ascii="Calibri" w:cs="Calibri" w:eastAsia="Calibri" w:hAnsi="Calibri"/>
          <w:color w:val="2f2e2e"/>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89">
      <w:pPr>
        <w:numPr>
          <w:ilvl w:val="0"/>
          <w:numId w:val="6"/>
        </w:numPr>
        <w:ind w:left="840" w:hanging="360"/>
        <w:rPr/>
      </w:pPr>
      <w:r w:rsidDel="00000000" w:rsidR="00000000" w:rsidRPr="00000000">
        <w:rPr>
          <w:rFonts w:ascii="Calibri" w:cs="Calibri" w:eastAsia="Calibri" w:hAnsi="Calibri"/>
          <w:color w:val="2f2e2e"/>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8A">
      <w:pPr>
        <w:numPr>
          <w:ilvl w:val="0"/>
          <w:numId w:val="6"/>
        </w:numPr>
        <w:ind w:left="840" w:hanging="360"/>
        <w:rPr/>
      </w:pPr>
      <w:r w:rsidDel="00000000" w:rsidR="00000000" w:rsidRPr="00000000">
        <w:rPr>
          <w:rFonts w:ascii="Calibri" w:cs="Calibri" w:eastAsia="Calibri" w:hAnsi="Calibri"/>
          <w:color w:val="2f2e2e"/>
          <w:rtl w:val="0"/>
        </w:rPr>
        <w:t xml:space="preserve">Celebrate the contributions and achievements of all who contribute to our success.</w:t>
      </w:r>
      <w:r w:rsidDel="00000000" w:rsidR="00000000" w:rsidRPr="00000000">
        <w:rPr>
          <w:rtl w:val="0"/>
        </w:rPr>
      </w:r>
    </w:p>
    <w:sectPr>
      <w:pgSz w:h="16834" w:w="11909" w:orient="portrait"/>
      <w:pgMar w:bottom="851"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7A0F87"/>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0F87"/>
    <w:rPr>
      <w:rFonts w:ascii="Tahoma" w:cs="Tahoma" w:hAnsi="Tahoma"/>
      <w:sz w:val="16"/>
      <w:szCs w:val="16"/>
    </w:rPr>
  </w:style>
  <w:style w:type="character" w:styleId="Hyperlink">
    <w:name w:val="Hyperlink"/>
    <w:basedOn w:val="DefaultParagraphFont"/>
    <w:uiPriority w:val="99"/>
    <w:unhideWhenUsed w:val="1"/>
    <w:rsid w:val="005661C9"/>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4.jpg"/><Relationship Id="rId10" Type="http://schemas.openxmlformats.org/officeDocument/2006/relationships/image" Target="media/image1.png"/><Relationship Id="rId13" Type="http://schemas.openxmlformats.org/officeDocument/2006/relationships/image" Target="media/image7.jpg"/><Relationship Id="rId12"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rsonnel@parkviewlearning.net" TargetMode="External"/><Relationship Id="rId15" Type="http://schemas.openxmlformats.org/officeDocument/2006/relationships/image" Target="media/image9.jpg"/><Relationship Id="rId14" Type="http://schemas.openxmlformats.org/officeDocument/2006/relationships/image" Target="media/image5.jpg"/><Relationship Id="rId17" Type="http://schemas.openxmlformats.org/officeDocument/2006/relationships/image" Target="media/image10.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customXml" Target="../customXML/item1.xml"/><Relationship Id="rId18" Type="http://schemas.openxmlformats.org/officeDocument/2006/relationships/image" Target="media/image6.jpg"/><Relationship Id="rId7" Type="http://schemas.openxmlformats.org/officeDocument/2006/relationships/image" Target="media/image11.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j6LmRIoAfG+9ZADLvmQL49hOuA==">CgMxLjAyCGguZ2pkZ3hzMgloLjMwajB6bGwyCWguMWZvYjl0ZTgAciExRVVONHZqUDdTdkFIOTZQck5sRHVjaGRhTFRvUXRod2Y=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2022-01-18T10:50:00Z</dcterms:created>
  <dc:creator>stataylorw</dc:creator>
</cp:coreProperties>
</file>