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9126" w14:textId="77777777" w:rsidR="00BB15F3" w:rsidRDefault="0038294E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Whickham School</w:t>
      </w: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0E8A0AAA" wp14:editId="60C7C3EB">
            <wp:simplePos x="0" y="0"/>
            <wp:positionH relativeFrom="column">
              <wp:posOffset>1774988</wp:posOffset>
            </wp:positionH>
            <wp:positionV relativeFrom="paragraph">
              <wp:posOffset>495300</wp:posOffset>
            </wp:positionV>
            <wp:extent cx="2176463" cy="1866900"/>
            <wp:effectExtent l="0" t="0" r="0" b="0"/>
            <wp:wrapNone/>
            <wp:docPr id="1" name="image1.png" descr="Logo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Ne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4F3DE3" w14:textId="77777777" w:rsidR="00BB15F3" w:rsidRDefault="00BB15F3">
      <w:pPr>
        <w:spacing w:before="240" w:after="240"/>
        <w:jc w:val="center"/>
        <w:rPr>
          <w:b/>
          <w:sz w:val="40"/>
          <w:szCs w:val="40"/>
        </w:rPr>
      </w:pPr>
    </w:p>
    <w:p w14:paraId="21061A90" w14:textId="77777777" w:rsidR="00BB15F3" w:rsidRDefault="00BB15F3">
      <w:pPr>
        <w:spacing w:before="240" w:after="240"/>
        <w:jc w:val="center"/>
        <w:rPr>
          <w:b/>
          <w:sz w:val="40"/>
          <w:szCs w:val="40"/>
        </w:rPr>
      </w:pPr>
    </w:p>
    <w:p w14:paraId="0235CBC6" w14:textId="77777777" w:rsidR="00BB15F3" w:rsidRDefault="00BB15F3">
      <w:pPr>
        <w:spacing w:before="240" w:after="240"/>
        <w:jc w:val="center"/>
        <w:rPr>
          <w:b/>
          <w:sz w:val="40"/>
          <w:szCs w:val="40"/>
        </w:rPr>
      </w:pPr>
    </w:p>
    <w:p w14:paraId="64D72D04" w14:textId="77777777" w:rsidR="00BB15F3" w:rsidRDefault="00BB15F3">
      <w:pPr>
        <w:spacing w:before="240" w:after="240"/>
        <w:jc w:val="center"/>
        <w:rPr>
          <w:b/>
          <w:sz w:val="40"/>
          <w:szCs w:val="40"/>
        </w:rPr>
      </w:pPr>
    </w:p>
    <w:p w14:paraId="2DE6D43D" w14:textId="77777777" w:rsidR="00BB15F3" w:rsidRDefault="0038294E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0B68F437" w14:textId="77777777" w:rsidR="00BB15F3" w:rsidRDefault="00BB15F3">
      <w:pPr>
        <w:spacing w:before="240" w:after="240"/>
        <w:rPr>
          <w:b/>
          <w:sz w:val="28"/>
          <w:szCs w:val="28"/>
        </w:rPr>
      </w:pPr>
    </w:p>
    <w:p w14:paraId="546DA378" w14:textId="77777777" w:rsidR="00BB15F3" w:rsidRDefault="0038294E">
      <w:pPr>
        <w:spacing w:before="240" w:after="240"/>
        <w:rPr>
          <w:b/>
        </w:rPr>
      </w:pPr>
      <w:r>
        <w:rPr>
          <w:b/>
        </w:rPr>
        <w:t>POST: Estates, Lettings and Event Coordinator</w:t>
      </w:r>
    </w:p>
    <w:p w14:paraId="0D2502FF" w14:textId="77777777" w:rsidR="00BB15F3" w:rsidRDefault="0038294E">
      <w:pPr>
        <w:spacing w:before="240" w:after="240"/>
      </w:pPr>
      <w:r>
        <w:rPr>
          <w:b/>
        </w:rPr>
        <w:t>Grade F: £25,409- £27,852 (pay award pending)</w:t>
      </w:r>
    </w:p>
    <w:p w14:paraId="5FF0A04A" w14:textId="77777777" w:rsidR="00BB15F3" w:rsidRDefault="0038294E">
      <w:pPr>
        <w:spacing w:before="240" w:after="240"/>
        <w:rPr>
          <w:b/>
        </w:rPr>
      </w:pPr>
      <w:r>
        <w:t>Whickham is a school at the heart of the community. It is a place in which everybody is valued and where learning is cherished in a safe, caring and supportive environment. A school where everyone is inspired to be the best they can be.</w:t>
      </w:r>
    </w:p>
    <w:p w14:paraId="2D4224CE" w14:textId="77777777" w:rsidR="00BB15F3" w:rsidRDefault="0038294E">
      <w:pPr>
        <w:spacing w:before="240" w:after="240"/>
        <w:rPr>
          <w:b/>
        </w:rPr>
      </w:pPr>
      <w:r>
        <w:rPr>
          <w:b/>
        </w:rPr>
        <w:t>Core Purpose</w:t>
      </w:r>
    </w:p>
    <w:p w14:paraId="5D8AB838" w14:textId="77777777" w:rsidR="00BB15F3" w:rsidRDefault="0038294E">
      <w:pPr>
        <w:spacing w:after="160" w:line="259" w:lineRule="auto"/>
      </w:pPr>
      <w:r>
        <w:t>We are</w:t>
      </w:r>
      <w:r>
        <w:t xml:space="preserve"> looking for a reliable, self-motivated and trustworthy candidate to assist with the estates, lettings and events administration and coordination of the </w:t>
      </w:r>
      <w:proofErr w:type="gramStart"/>
      <w:r>
        <w:t>schools</w:t>
      </w:r>
      <w:proofErr w:type="gramEnd"/>
      <w:r>
        <w:t xml:space="preserve"> facilities. The successful candidate will be responsible for promoting the school's facilities,</w:t>
      </w:r>
      <w:r>
        <w:t xml:space="preserve"> as well as operating the facilities booking system. The ideal candidate will show initiative and be competent in supervising staff.</w:t>
      </w:r>
    </w:p>
    <w:p w14:paraId="2DCA1DD4" w14:textId="002124D8" w:rsidR="00BB15F3" w:rsidRDefault="0038294E">
      <w:pPr>
        <w:spacing w:after="160" w:line="259" w:lineRule="auto"/>
        <w:rPr>
          <w:b/>
        </w:rPr>
      </w:pPr>
      <w:r>
        <w:rPr>
          <w:b/>
        </w:rPr>
        <w:t xml:space="preserve">Hours of work: </w:t>
      </w:r>
      <w:r>
        <w:t>37 hours per week all year round. Flexible working and a job share would be considered for the right candida</w:t>
      </w:r>
      <w:r>
        <w:t>te.</w:t>
      </w:r>
      <w:r>
        <w:rPr>
          <w:shd w:val="clear" w:color="auto" w:fill="F5F5F5"/>
        </w:rPr>
        <w:t xml:space="preserve"> Hours can be negotiated but the candidate would need to be willing </w:t>
      </w:r>
      <w:r>
        <w:rPr>
          <w:shd w:val="clear" w:color="auto" w:fill="F5F5F5"/>
        </w:rPr>
        <w:t>to work up to 10.30</w:t>
      </w:r>
      <w:r>
        <w:rPr>
          <w:shd w:val="clear" w:color="auto" w:fill="F5F5F5"/>
        </w:rPr>
        <w:t>pm weeknights and up to 6pm on weekends. We will work with the right candidate to agree a schedule that fits around their commitments and offers flexibility when they n</w:t>
      </w:r>
      <w:r>
        <w:rPr>
          <w:shd w:val="clear" w:color="auto" w:fill="F5F5F5"/>
        </w:rPr>
        <w:t>eed it.</w:t>
      </w:r>
    </w:p>
    <w:p w14:paraId="3DE70D8E" w14:textId="77777777" w:rsidR="00BB15F3" w:rsidRDefault="0038294E">
      <w:pPr>
        <w:spacing w:before="240" w:after="240"/>
      </w:pPr>
      <w:r>
        <w:rPr>
          <w:b/>
        </w:rPr>
        <w:t xml:space="preserve">Responsible to: </w:t>
      </w:r>
      <w:r>
        <w:t>Estates Manager</w:t>
      </w:r>
    </w:p>
    <w:p w14:paraId="63FFDB9F" w14:textId="77777777" w:rsidR="00BB15F3" w:rsidRDefault="0038294E">
      <w:pPr>
        <w:spacing w:before="240" w:after="240"/>
        <w:rPr>
          <w:b/>
        </w:rPr>
      </w:pPr>
      <w:r>
        <w:rPr>
          <w:b/>
        </w:rPr>
        <w:t>Responsibilities</w:t>
      </w:r>
    </w:p>
    <w:p w14:paraId="69995733" w14:textId="77777777" w:rsidR="00BB15F3" w:rsidRDefault="0038294E">
      <w:pPr>
        <w:numPr>
          <w:ilvl w:val="0"/>
          <w:numId w:val="1"/>
        </w:numPr>
        <w:spacing w:line="259" w:lineRule="auto"/>
      </w:pPr>
      <w:r>
        <w:t>To promote the use of school sports and specialist facilities to existing hirers and other public groups through marketing and advertising.</w:t>
      </w:r>
    </w:p>
    <w:p w14:paraId="3AB323B5" w14:textId="77777777" w:rsidR="00BB15F3" w:rsidRDefault="0038294E">
      <w:pPr>
        <w:numPr>
          <w:ilvl w:val="0"/>
          <w:numId w:val="1"/>
        </w:numPr>
        <w:spacing w:line="259" w:lineRule="auto"/>
      </w:pPr>
      <w:r>
        <w:rPr>
          <w:highlight w:val="white"/>
        </w:rPr>
        <w:t>To make facility lettings bookings, deal with enquiries, li</w:t>
      </w:r>
      <w:r>
        <w:rPr>
          <w:highlight w:val="white"/>
        </w:rPr>
        <w:t>aising with hirers and following up potential leads for hiring.</w:t>
      </w:r>
    </w:p>
    <w:p w14:paraId="056DAAFA" w14:textId="77777777" w:rsidR="00BB15F3" w:rsidRDefault="0038294E">
      <w:pPr>
        <w:numPr>
          <w:ilvl w:val="0"/>
          <w:numId w:val="1"/>
        </w:numPr>
        <w:spacing w:line="259" w:lineRule="auto"/>
        <w:rPr>
          <w:highlight w:val="white"/>
        </w:rPr>
      </w:pPr>
      <w:r>
        <w:rPr>
          <w:highlight w:val="white"/>
        </w:rPr>
        <w:t xml:space="preserve">To meet with potential clients to show the facilities available. </w:t>
      </w:r>
    </w:p>
    <w:p w14:paraId="5B44F297" w14:textId="77777777" w:rsidR="00BB15F3" w:rsidRDefault="0038294E">
      <w:pPr>
        <w:numPr>
          <w:ilvl w:val="0"/>
          <w:numId w:val="1"/>
        </w:numPr>
        <w:spacing w:line="259" w:lineRule="auto"/>
        <w:rPr>
          <w:highlight w:val="white"/>
        </w:rPr>
      </w:pPr>
      <w:r>
        <w:rPr>
          <w:highlight w:val="white"/>
        </w:rPr>
        <w:lastRenderedPageBreak/>
        <w:t>To liaise with internal departments and external contractors in the planning and preparation of events to ensure that the even</w:t>
      </w:r>
      <w:r>
        <w:rPr>
          <w:highlight w:val="white"/>
        </w:rPr>
        <w:t xml:space="preserve">t requirements are in place and meet the agreed standards. </w:t>
      </w:r>
    </w:p>
    <w:p w14:paraId="7F1B666A" w14:textId="77777777" w:rsidR="00BB15F3" w:rsidRDefault="0038294E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Carry out day to day administrative roles i.e., emails, telephone calls, invoice requests etc.</w:t>
      </w:r>
    </w:p>
    <w:p w14:paraId="5934EF5C" w14:textId="77777777" w:rsidR="00BB15F3" w:rsidRDefault="0038294E">
      <w:pPr>
        <w:numPr>
          <w:ilvl w:val="0"/>
          <w:numId w:val="1"/>
        </w:numPr>
        <w:spacing w:line="259" w:lineRule="auto"/>
      </w:pPr>
      <w:r>
        <w:t>To operate the computerised booking system and provide routine user and financial reports as and when</w:t>
      </w:r>
      <w:r>
        <w:t xml:space="preserve"> required.</w:t>
      </w:r>
    </w:p>
    <w:p w14:paraId="5ECF8A31" w14:textId="77777777" w:rsidR="00BB15F3" w:rsidRDefault="0038294E">
      <w:pPr>
        <w:numPr>
          <w:ilvl w:val="0"/>
          <w:numId w:val="1"/>
        </w:numPr>
        <w:spacing w:line="259" w:lineRule="auto"/>
      </w:pPr>
      <w:r>
        <w:t xml:space="preserve">To supervisor casual staff members in duties and performance, providing feedback when necessary and reporting team strengths and weaknesses to management. </w:t>
      </w:r>
    </w:p>
    <w:p w14:paraId="5AF5579C" w14:textId="77777777" w:rsidR="00BB15F3" w:rsidRDefault="0038294E">
      <w:pPr>
        <w:numPr>
          <w:ilvl w:val="0"/>
          <w:numId w:val="1"/>
        </w:numPr>
        <w:spacing w:line="259" w:lineRule="auto"/>
      </w:pPr>
      <w:r>
        <w:t xml:space="preserve">To produce and manage monthly casual staffing rotas.  </w:t>
      </w:r>
    </w:p>
    <w:p w14:paraId="112EE566" w14:textId="77777777" w:rsidR="00BB15F3" w:rsidRDefault="0038294E">
      <w:pPr>
        <w:numPr>
          <w:ilvl w:val="0"/>
          <w:numId w:val="1"/>
        </w:numPr>
      </w:pPr>
      <w:r>
        <w:rPr>
          <w:highlight w:val="white"/>
        </w:rPr>
        <w:t xml:space="preserve">To provide support to the Estates </w:t>
      </w:r>
      <w:r>
        <w:rPr>
          <w:highlight w:val="white"/>
        </w:rPr>
        <w:t>Management team unlocking and locking premises   including all gate entrances and turning off and setting alarms.</w:t>
      </w:r>
    </w:p>
    <w:p w14:paraId="4F2338D8" w14:textId="77777777" w:rsidR="00BB15F3" w:rsidRDefault="0038294E">
      <w:pPr>
        <w:numPr>
          <w:ilvl w:val="0"/>
          <w:numId w:val="1"/>
        </w:numPr>
      </w:pPr>
      <w:r>
        <w:rPr>
          <w:highlight w:val="white"/>
        </w:rPr>
        <w:t xml:space="preserve"> To monitor the quality of cleaning across all areas of the facility, indoor and outdoor, to ensure the highest possible standards of cleanlin</w:t>
      </w:r>
      <w:r>
        <w:rPr>
          <w:highlight w:val="white"/>
        </w:rPr>
        <w:t xml:space="preserve">ess. </w:t>
      </w:r>
    </w:p>
    <w:p w14:paraId="1548988E" w14:textId="77777777" w:rsidR="00BB15F3" w:rsidRDefault="0038294E">
      <w:pPr>
        <w:numPr>
          <w:ilvl w:val="0"/>
          <w:numId w:val="1"/>
        </w:numPr>
        <w:rPr>
          <w:sz w:val="20"/>
          <w:szCs w:val="20"/>
        </w:rPr>
      </w:pPr>
      <w:r>
        <w:rPr>
          <w:highlight w:val="white"/>
        </w:rPr>
        <w:t xml:space="preserve"> To undertake any minor technical duties and repairs and to record and report any maintenance issues that cannot be addressed immediately. </w:t>
      </w:r>
    </w:p>
    <w:p w14:paraId="1D112A26" w14:textId="77777777" w:rsidR="00BB15F3" w:rsidRDefault="0038294E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To ensure compliance with Health and Safety practises.</w:t>
      </w:r>
    </w:p>
    <w:p w14:paraId="368AADE0" w14:textId="77777777" w:rsidR="00BB15F3" w:rsidRDefault="0038294E">
      <w:pPr>
        <w:numPr>
          <w:ilvl w:val="0"/>
          <w:numId w:val="1"/>
        </w:numPr>
        <w:spacing w:after="240"/>
        <w:rPr>
          <w:highlight w:val="white"/>
        </w:rPr>
      </w:pPr>
      <w:r>
        <w:rPr>
          <w:highlight w:val="white"/>
        </w:rPr>
        <w:t>To assist and support with operational duties when necessary.</w:t>
      </w:r>
      <w:r>
        <w:rPr>
          <w:highlight w:val="white"/>
        </w:rPr>
        <w:t xml:space="preserve"> </w:t>
      </w:r>
    </w:p>
    <w:p w14:paraId="013D3B74" w14:textId="77777777" w:rsidR="00BB15F3" w:rsidRDefault="0038294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1E72C9" w14:textId="77777777" w:rsidR="00BB15F3" w:rsidRDefault="0038294E">
      <w:pPr>
        <w:spacing w:before="240" w:after="240"/>
      </w:pPr>
      <w:r>
        <w:t>The above responsibilities are subject to the general duties and responsibilities contained in the Statement of Conditions of Employment.</w:t>
      </w:r>
    </w:p>
    <w:p w14:paraId="1C2651DB" w14:textId="77777777" w:rsidR="00BB15F3" w:rsidRDefault="0038294E">
      <w:pPr>
        <w:spacing w:before="240" w:after="240"/>
      </w:pPr>
      <w:r>
        <w:t>To carry out any reasonable request made by the Headteacher or line manager.</w:t>
      </w:r>
    </w:p>
    <w:p w14:paraId="051EEC75" w14:textId="77777777" w:rsidR="00BB15F3" w:rsidRDefault="0038294E">
      <w:pPr>
        <w:spacing w:before="240" w:after="240"/>
      </w:pPr>
      <w:r>
        <w:t>No job description can be fully compr</w:t>
      </w:r>
      <w:r>
        <w:t>ehensive and this is, therefore, subject to review and modification, as necessary.</w:t>
      </w:r>
    </w:p>
    <w:p w14:paraId="0E61EE94" w14:textId="77777777" w:rsidR="00BB15F3" w:rsidRDefault="0038294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0A6A16" w14:textId="77777777" w:rsidR="00BB15F3" w:rsidRDefault="0038294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94A6AB" w14:textId="77777777" w:rsidR="00BB15F3" w:rsidRDefault="0038294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CADA04" w14:textId="77777777" w:rsidR="00BB15F3" w:rsidRDefault="0038294E">
      <w:pPr>
        <w:spacing w:before="240" w:after="240"/>
      </w:pPr>
      <w:r>
        <w:t>Signed …………………………………………</w:t>
      </w:r>
      <w:proofErr w:type="gramStart"/>
      <w:r>
        <w:t>…..</w:t>
      </w:r>
      <w:proofErr w:type="gramEnd"/>
      <w:r>
        <w:t xml:space="preserve"> (Post holder)</w:t>
      </w:r>
    </w:p>
    <w:p w14:paraId="0E1ABAE0" w14:textId="77777777" w:rsidR="00BB15F3" w:rsidRDefault="0038294E">
      <w:pPr>
        <w:spacing w:before="240" w:after="240"/>
        <w:jc w:val="right"/>
      </w:pPr>
      <w:r>
        <w:t xml:space="preserve"> </w:t>
      </w:r>
    </w:p>
    <w:p w14:paraId="327FDAC0" w14:textId="77777777" w:rsidR="00BB15F3" w:rsidRDefault="0038294E">
      <w:pPr>
        <w:spacing w:before="240" w:after="240"/>
      </w:pPr>
      <w:r>
        <w:t>Date………………………………………………………………….</w:t>
      </w:r>
    </w:p>
    <w:p w14:paraId="6DF7B424" w14:textId="77777777" w:rsidR="00BB15F3" w:rsidRDefault="00BB15F3">
      <w:pPr>
        <w:spacing w:before="240" w:after="240"/>
        <w:rPr>
          <w:sz w:val="24"/>
          <w:szCs w:val="24"/>
        </w:rPr>
      </w:pPr>
    </w:p>
    <w:p w14:paraId="52C6B25A" w14:textId="77777777" w:rsidR="00BB15F3" w:rsidRDefault="00BB15F3">
      <w:pPr>
        <w:spacing w:before="240" w:after="240"/>
        <w:rPr>
          <w:sz w:val="24"/>
          <w:szCs w:val="24"/>
        </w:rPr>
      </w:pPr>
    </w:p>
    <w:p w14:paraId="2BB5087A" w14:textId="77777777" w:rsidR="00BB15F3" w:rsidRDefault="0038294E">
      <w:pPr>
        <w:spacing w:line="354" w:lineRule="auto"/>
        <w:ind w:left="160" w:right="580"/>
        <w:jc w:val="center"/>
        <w:rPr>
          <w:rFonts w:ascii="Calibri" w:eastAsia="Calibri" w:hAnsi="Calibri" w:cs="Calibri"/>
          <w:b/>
        </w:rPr>
      </w:pPr>
      <w:r>
        <w:br w:type="page"/>
      </w:r>
    </w:p>
    <w:p w14:paraId="5B130BBB" w14:textId="77777777" w:rsidR="00BB15F3" w:rsidRDefault="00BB15F3">
      <w:pPr>
        <w:spacing w:before="240" w:after="240"/>
        <w:rPr>
          <w:b/>
          <w:color w:val="6C757D"/>
          <w:sz w:val="24"/>
          <w:szCs w:val="24"/>
          <w:highlight w:val="white"/>
        </w:rPr>
      </w:pPr>
    </w:p>
    <w:p w14:paraId="04B5F5DB" w14:textId="77777777" w:rsidR="00BB15F3" w:rsidRDefault="00BB15F3">
      <w:pPr>
        <w:spacing w:before="240" w:after="240"/>
        <w:rPr>
          <w:b/>
          <w:color w:val="6C757D"/>
          <w:sz w:val="24"/>
          <w:szCs w:val="24"/>
          <w:highlight w:val="white"/>
        </w:rPr>
      </w:pPr>
    </w:p>
    <w:p w14:paraId="53A57BC5" w14:textId="77777777" w:rsidR="00BB15F3" w:rsidRDefault="00BB15F3">
      <w:pPr>
        <w:spacing w:before="240" w:after="240"/>
        <w:rPr>
          <w:b/>
          <w:color w:val="6C757D"/>
          <w:sz w:val="24"/>
          <w:szCs w:val="24"/>
          <w:highlight w:val="white"/>
        </w:rPr>
      </w:pPr>
    </w:p>
    <w:sectPr w:rsidR="00BB15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4CCC"/>
    <w:multiLevelType w:val="multilevel"/>
    <w:tmpl w:val="C6785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F3"/>
    <w:rsid w:val="0038294E"/>
    <w:rsid w:val="00B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197F"/>
  <w15:docId w15:val="{6784058D-0BF2-4A07-A5A8-4FBE1C82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Sheen</dc:creator>
  <cp:lastModifiedBy>Nicola Sheen</cp:lastModifiedBy>
  <cp:revision>2</cp:revision>
  <dcterms:created xsi:type="dcterms:W3CDTF">2023-07-03T09:33:00Z</dcterms:created>
  <dcterms:modified xsi:type="dcterms:W3CDTF">2023-07-03T09:33:00Z</dcterms:modified>
</cp:coreProperties>
</file>