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bookmarkStart w:id="0" w:name="_GoBack"/>
      <w:bookmarkEnd w:id="0"/>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40A597E5" w14:textId="77777777" w:rsidR="00BB224D" w:rsidRDefault="00BB224D" w:rsidP="00764A36">
      <w:pPr>
        <w:rPr>
          <w:rFonts w:asciiTheme="minorHAnsi" w:hAnsiTheme="minorHAnsi" w:cs="Arial"/>
          <w:b/>
          <w:bCs/>
        </w:rPr>
      </w:pPr>
    </w:p>
    <w:p w14:paraId="6AE844F8" w14:textId="2979CC76"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BD1EA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E95035">
        <w:rPr>
          <w:rFonts w:asciiTheme="minorHAnsi" w:hAnsiTheme="minorHAnsi"/>
        </w:rPr>
        <w:t xml:space="preserve"> St Benet </w:t>
      </w:r>
      <w:r w:rsidR="00E95035">
        <w:t xml:space="preserve">Biscop Catholic Academy, Ridge Terrace, Bedlington, Northumberland, NE22 6ED, a Multi Academy Trust registered as Bishop </w:t>
      </w:r>
      <w:proofErr w:type="spellStart"/>
      <w:r w:rsidR="00E95035">
        <w:t>Bewick</w:t>
      </w:r>
      <w:proofErr w:type="spellEnd"/>
      <w:r w:rsidR="00E95035">
        <w:t xml:space="preserve"> Catholic Education Trust. St Benet Biscop Catholic Academy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5D84BCB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E95035">
        <w:t xml:space="preserve"> the academy’s Diocesan Authority, the academy’s Trustees, the Local Authority, the Department for Education and the Catholic Education Service</w:t>
      </w:r>
      <w:r w:rsidRPr="00B872A1">
        <w:rPr>
          <w:rFonts w:asciiTheme="minorHAnsi" w:hAnsiTheme="minorHAnsi"/>
        </w:rPr>
        <w:t xml:space="preserve"> 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6CB0CA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w:t>
      </w:r>
      <w:r w:rsidR="00E95035">
        <w:t xml:space="preserve">responsible for data protection within our </w:t>
      </w:r>
      <w:proofErr w:type="spellStart"/>
      <w:r w:rsidR="00E95035">
        <w:t>organisation</w:t>
      </w:r>
      <w:proofErr w:type="spellEnd"/>
      <w:r w:rsidR="00E95035">
        <w:t xml:space="preserve"> is Mrs R Murray, Business and Administration Manager, and you can contact them with any questions relating to our handling of your data.  You can contact them by email on </w:t>
      </w:r>
      <w:hyperlink r:id="rId14" w:history="1">
        <w:r w:rsidR="00E95035" w:rsidRPr="00E34E0E">
          <w:rPr>
            <w:rStyle w:val="Hyperlink"/>
          </w:rPr>
          <w:t>sars@stbb.org.uk</w:t>
        </w:r>
      </w:hyperlink>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29EFF1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E95035">
        <w:rPr>
          <w:rFonts w:asciiTheme="minorHAnsi" w:hAnsiTheme="minorHAnsi"/>
        </w:rPr>
        <w:t>organisation</w:t>
      </w:r>
      <w:proofErr w:type="spellEnd"/>
      <w:r w:rsidR="00E95035">
        <w:rPr>
          <w:rFonts w:asciiTheme="minorHAnsi" w:hAnsiTheme="minorHAnsi"/>
        </w:rPr>
        <w:t xml:space="preserve"> </w:t>
      </w:r>
      <w:r w:rsidR="00E95035">
        <w:t xml:space="preserve">by contacting Mrs R Murray, Business and Administration Manager, by email on </w:t>
      </w:r>
      <w:hyperlink r:id="rId15" w:history="1">
        <w:r w:rsidR="00E95035" w:rsidRPr="00E34E0E">
          <w:rPr>
            <w:rStyle w:val="Hyperlink"/>
          </w:rPr>
          <w:t>sars@stbb.org.uk</w:t>
        </w:r>
      </w:hyperlink>
      <w:r w:rsidR="00E95035">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2E40"/>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224D"/>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95035"/>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rs@stbb.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s@stbb.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d4dfaa1f-f179-4211-beb9-86f6063cde03"/>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D7BC09E1-EDD1-474B-A8FA-987FC219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43071B8B</Template>
  <TotalTime>4</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Rhonda Murray (St Benet CA)</cp:lastModifiedBy>
  <cp:revision>4</cp:revision>
  <cp:lastPrinted>2016-01-28T14:41:00Z</cp:lastPrinted>
  <dcterms:created xsi:type="dcterms:W3CDTF">2021-03-18T13:00:00Z</dcterms:created>
  <dcterms:modified xsi:type="dcterms:W3CDTF">2021-03-18T13:06:00Z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