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06C0B776"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BD2DDC">
        <w:rPr>
          <w:b/>
          <w:sz w:val="24"/>
        </w:rPr>
        <w:t>Maths &amp; Numeracy Lead</w:t>
      </w:r>
    </w:p>
    <w:p w14:paraId="1F7E8006" w14:textId="77777777" w:rsidR="00681515" w:rsidRPr="00ED78EE" w:rsidRDefault="00681515" w:rsidP="004634E7">
      <w:pPr>
        <w:spacing w:before="20" w:after="20"/>
        <w:rPr>
          <w:b/>
          <w:sz w:val="24"/>
        </w:rPr>
      </w:pPr>
    </w:p>
    <w:p w14:paraId="53021D8D" w14:textId="4D98C3DB"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r w:rsidR="00BD2DDC">
        <w:rPr>
          <w:b/>
          <w:bCs/>
          <w:sz w:val="24"/>
        </w:rPr>
        <w:t>plus TLR 2a</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5C1C5CB5" w14:textId="2401CDBE" w:rsidR="00A16830" w:rsidRDefault="00A16830" w:rsidP="004634E7">
      <w:pPr>
        <w:spacing w:before="20" w:after="20"/>
        <w:rPr>
          <w:b/>
          <w:sz w:val="24"/>
        </w:rPr>
      </w:pPr>
    </w:p>
    <w:p w14:paraId="74031477" w14:textId="546D92F0" w:rsidR="00BD2DDC" w:rsidRDefault="006C0F5A" w:rsidP="004634E7">
      <w:pPr>
        <w:spacing w:before="20" w:after="20"/>
        <w:rPr>
          <w:sz w:val="24"/>
        </w:rPr>
      </w:pPr>
      <w:r>
        <w:rPr>
          <w:sz w:val="24"/>
        </w:rPr>
        <w:t>To drive standards in numeracy and ensure consistency across the curriculum.</w:t>
      </w:r>
    </w:p>
    <w:p w14:paraId="5862048C" w14:textId="77777777" w:rsidR="006C0F5A" w:rsidRDefault="006C0F5A" w:rsidP="004634E7">
      <w:pPr>
        <w:spacing w:before="20" w:after="20"/>
        <w:rPr>
          <w:sz w:val="24"/>
        </w:rPr>
      </w:pPr>
    </w:p>
    <w:p w14:paraId="3E5EF853" w14:textId="3A635493" w:rsidR="006C0F5A" w:rsidRDefault="00D05B12" w:rsidP="004634E7">
      <w:pPr>
        <w:spacing w:before="20" w:after="20"/>
        <w:rPr>
          <w:sz w:val="24"/>
        </w:rPr>
      </w:pPr>
      <w:r>
        <w:rPr>
          <w:sz w:val="24"/>
        </w:rPr>
        <w:t xml:space="preserve">To develop numeracy strategies and resources </w:t>
      </w:r>
      <w:r w:rsidR="00F8795E">
        <w:rPr>
          <w:sz w:val="24"/>
        </w:rPr>
        <w:t xml:space="preserve">to support </w:t>
      </w:r>
      <w:r w:rsidR="00D6063E">
        <w:rPr>
          <w:sz w:val="24"/>
        </w:rPr>
        <w:t>the implementation of numeracy across the curriculum.</w:t>
      </w:r>
    </w:p>
    <w:p w14:paraId="7C45B769" w14:textId="77777777" w:rsidR="00D6063E" w:rsidRDefault="00D6063E" w:rsidP="004634E7">
      <w:pPr>
        <w:spacing w:before="20" w:after="20"/>
        <w:rPr>
          <w:sz w:val="24"/>
        </w:rPr>
      </w:pPr>
    </w:p>
    <w:p w14:paraId="4944E5F1" w14:textId="5757D633" w:rsidR="00D6063E" w:rsidRDefault="005275D0" w:rsidP="004634E7">
      <w:pPr>
        <w:spacing w:before="20" w:after="20"/>
        <w:rPr>
          <w:sz w:val="24"/>
        </w:rPr>
      </w:pPr>
      <w:r>
        <w:rPr>
          <w:sz w:val="24"/>
        </w:rPr>
        <w:t>Support in the delivery</w:t>
      </w:r>
      <w:r w:rsidR="00D15C2C">
        <w:rPr>
          <w:sz w:val="24"/>
        </w:rPr>
        <w:t xml:space="preserve"> of CPD to improve the teaching of numeracy across the curriculum.</w:t>
      </w:r>
    </w:p>
    <w:p w14:paraId="0A8FA699" w14:textId="77777777" w:rsidR="0085730D" w:rsidRDefault="0085730D" w:rsidP="004634E7">
      <w:pPr>
        <w:spacing w:before="20" w:after="20"/>
        <w:rPr>
          <w:sz w:val="24"/>
        </w:rPr>
      </w:pPr>
    </w:p>
    <w:p w14:paraId="742C7962" w14:textId="3FA9EC6A" w:rsidR="0085730D" w:rsidRDefault="0085730D" w:rsidP="004634E7">
      <w:pPr>
        <w:spacing w:before="20" w:after="20"/>
        <w:rPr>
          <w:sz w:val="24"/>
        </w:rPr>
      </w:pPr>
      <w:r>
        <w:rPr>
          <w:sz w:val="24"/>
        </w:rPr>
        <w:t xml:space="preserve">Coordinate numeracy intervention for key sub-groups </w:t>
      </w:r>
      <w:proofErr w:type="gramStart"/>
      <w:r>
        <w:rPr>
          <w:sz w:val="24"/>
        </w:rPr>
        <w:t>e.g.</w:t>
      </w:r>
      <w:proofErr w:type="gramEnd"/>
      <w:r>
        <w:rPr>
          <w:sz w:val="24"/>
        </w:rPr>
        <w:t xml:space="preserve"> most able, disadv</w:t>
      </w:r>
      <w:r w:rsidR="00214E3B">
        <w:rPr>
          <w:sz w:val="24"/>
        </w:rPr>
        <w:t>antaged, SEND etc.</w:t>
      </w:r>
    </w:p>
    <w:p w14:paraId="3DB6AD62" w14:textId="77777777" w:rsidR="00214E3B" w:rsidRDefault="00214E3B" w:rsidP="004634E7">
      <w:pPr>
        <w:spacing w:before="20" w:after="20"/>
        <w:rPr>
          <w:sz w:val="24"/>
        </w:rPr>
      </w:pPr>
    </w:p>
    <w:p w14:paraId="6CDDFA47" w14:textId="728F621E" w:rsidR="00214E3B" w:rsidRDefault="00214E3B" w:rsidP="004634E7">
      <w:pPr>
        <w:spacing w:before="20" w:after="20"/>
        <w:rPr>
          <w:sz w:val="24"/>
        </w:rPr>
      </w:pPr>
      <w:r>
        <w:rPr>
          <w:sz w:val="24"/>
        </w:rPr>
        <w:t>Facilitating advice, support and guidance to colleagues, mentoring staff to develop their skills and knowledge to enable them to support students to improve their numeracy skills.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lastRenderedPageBreak/>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Act as a role model for staff and students, displaying positive behaviours at all times</w:t>
      </w:r>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E708" w14:textId="77777777" w:rsidR="00017A0F" w:rsidRDefault="00017A0F" w:rsidP="00CF3E26">
      <w:r>
        <w:separator/>
      </w:r>
    </w:p>
  </w:endnote>
  <w:endnote w:type="continuationSeparator" w:id="0">
    <w:p w14:paraId="251A2B07" w14:textId="77777777" w:rsidR="00017A0F" w:rsidRDefault="00017A0F"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CD5F" w14:textId="77777777" w:rsidR="00017A0F" w:rsidRDefault="00017A0F" w:rsidP="00CF3E26">
      <w:r>
        <w:separator/>
      </w:r>
    </w:p>
  </w:footnote>
  <w:footnote w:type="continuationSeparator" w:id="0">
    <w:p w14:paraId="4E8D8F30" w14:textId="77777777" w:rsidR="00017A0F" w:rsidRDefault="00017A0F"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9"/>
  </w:num>
  <w:num w:numId="5">
    <w:abstractNumId w:val="1"/>
  </w:num>
  <w:num w:numId="6">
    <w:abstractNumId w:val="4"/>
  </w:num>
  <w:num w:numId="7">
    <w:abstractNumId w:val="8"/>
  </w:num>
  <w:num w:numId="8">
    <w:abstractNumId w:val="12"/>
  </w:num>
  <w:num w:numId="9">
    <w:abstractNumId w:val="16"/>
  </w:num>
  <w:num w:numId="10">
    <w:abstractNumId w:val="20"/>
  </w:num>
  <w:num w:numId="11">
    <w:abstractNumId w:val="5"/>
  </w:num>
  <w:num w:numId="12">
    <w:abstractNumId w:val="14"/>
  </w:num>
  <w:num w:numId="13">
    <w:abstractNumId w:val="10"/>
  </w:num>
  <w:num w:numId="14">
    <w:abstractNumId w:val="6"/>
  </w:num>
  <w:num w:numId="15">
    <w:abstractNumId w:val="9"/>
  </w:num>
  <w:num w:numId="16">
    <w:abstractNumId w:val="18"/>
  </w:num>
  <w:num w:numId="17">
    <w:abstractNumId w:val="13"/>
  </w:num>
  <w:num w:numId="18">
    <w:abstractNumId w:val="2"/>
  </w:num>
  <w:num w:numId="19">
    <w:abstractNumId w:val="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17A0F"/>
    <w:rsid w:val="00044C7E"/>
    <w:rsid w:val="000475E3"/>
    <w:rsid w:val="000528E7"/>
    <w:rsid w:val="0006243D"/>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16222"/>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1F38"/>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5" ma:contentTypeDescription="Create a new document." ma:contentTypeScope="" ma:versionID="cefea29559756b79fd5409dca0d9e937">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3efb07c47bf4c97826e5845cf2a1e2f9"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2.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3.xml><?xml version="1.0" encoding="utf-8"?>
<ds:datastoreItem xmlns:ds="http://schemas.openxmlformats.org/officeDocument/2006/customXml" ds:itemID="{766CBDEE-9C21-4FFC-AC59-32E145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2</cp:revision>
  <cp:lastPrinted>2022-03-14T09:55:00Z</cp:lastPrinted>
  <dcterms:created xsi:type="dcterms:W3CDTF">2023-05-12T07:28:00Z</dcterms:created>
  <dcterms:modified xsi:type="dcterms:W3CDTF">2023-05-12T07:28:00Z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