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3FB9" w14:textId="77777777" w:rsidR="00671C6D" w:rsidRDefault="007311EC">
      <w:pPr>
        <w:ind w:left="0" w:firstLine="0"/>
        <w:jc w:val="right"/>
      </w:pPr>
      <w:r>
        <w:rPr>
          <w:b w:val="0"/>
          <w:sz w:val="22"/>
        </w:rPr>
        <w:t xml:space="preserve"> </w:t>
      </w:r>
    </w:p>
    <w:p w14:paraId="76B78973" w14:textId="77777777" w:rsidR="00671C6D" w:rsidRDefault="007311EC" w:rsidP="007311EC">
      <w:pPr>
        <w:ind w:left="0" w:firstLine="0"/>
      </w:pPr>
      <w:r>
        <w:t xml:space="preserve">JOB DESCRIPTION </w:t>
      </w:r>
    </w:p>
    <w:p w14:paraId="3422F8AA" w14:textId="77777777" w:rsidR="00671C6D" w:rsidRDefault="00671C6D">
      <w:pPr>
        <w:ind w:left="-732" w:right="362" w:firstLine="0"/>
      </w:pPr>
    </w:p>
    <w:tbl>
      <w:tblPr>
        <w:tblStyle w:val="TableGrid"/>
        <w:tblW w:w="10068" w:type="dxa"/>
        <w:tblInd w:w="11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427"/>
        <w:gridCol w:w="2641"/>
      </w:tblGrid>
      <w:tr w:rsidR="00DA1542" w:rsidRPr="00747AAC" w14:paraId="169FF133" w14:textId="77777777" w:rsidTr="00CB4313">
        <w:trPr>
          <w:trHeight w:val="346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CF9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Department:         ICT Support</w:t>
            </w:r>
          </w:p>
        </w:tc>
      </w:tr>
      <w:tr w:rsidR="00DA1542" w:rsidRPr="00747AAC" w14:paraId="53ED17A8" w14:textId="77777777" w:rsidTr="00CB4313">
        <w:trPr>
          <w:trHeight w:val="389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E502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Job Title:                Senior ICT Technician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90A" w14:textId="504C6984" w:rsidR="00DA1542" w:rsidRPr="00747AAC" w:rsidRDefault="00B9698E" w:rsidP="00CB4313">
            <w:pPr>
              <w:rPr>
                <w:b w:val="0"/>
                <w:sz w:val="20"/>
                <w:szCs w:val="20"/>
              </w:rPr>
            </w:pPr>
            <w:r w:rsidRPr="004F2E9D">
              <w:rPr>
                <w:b w:val="0"/>
                <w:color w:val="auto"/>
                <w:sz w:val="20"/>
                <w:szCs w:val="20"/>
              </w:rPr>
              <w:t xml:space="preserve">Band </w:t>
            </w:r>
            <w:r w:rsidR="00474ADE">
              <w:rPr>
                <w:b w:val="0"/>
                <w:color w:val="auto"/>
                <w:sz w:val="20"/>
                <w:szCs w:val="20"/>
              </w:rPr>
              <w:t>8</w:t>
            </w:r>
          </w:p>
        </w:tc>
      </w:tr>
      <w:tr w:rsidR="00DA1542" w:rsidRPr="00747AAC" w14:paraId="4FEEB2EE" w14:textId="77777777" w:rsidTr="00CB4313">
        <w:trPr>
          <w:trHeight w:val="43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C9F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Responsible to:    Trust ICT Manager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B84" w14:textId="061FDB7D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Date:  February 2</w:t>
            </w:r>
            <w:r w:rsidR="00A623B4">
              <w:rPr>
                <w:b w:val="0"/>
                <w:sz w:val="20"/>
                <w:szCs w:val="20"/>
              </w:rPr>
              <w:t>023</w:t>
            </w:r>
          </w:p>
        </w:tc>
      </w:tr>
      <w:tr w:rsidR="00DA1542" w:rsidRPr="00747AAC" w14:paraId="2E75BE3E" w14:textId="77777777" w:rsidTr="00CB4313">
        <w:trPr>
          <w:trHeight w:val="1187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3559" w14:textId="77777777" w:rsidR="00DA1542" w:rsidRPr="00747AAC" w:rsidRDefault="00DA1542" w:rsidP="00CB4313">
            <w:pPr>
              <w:tabs>
                <w:tab w:val="center" w:pos="2160"/>
              </w:tabs>
              <w:spacing w:after="20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Purpose of job: </w:t>
            </w:r>
            <w:r w:rsidRPr="00747AAC">
              <w:rPr>
                <w:b w:val="0"/>
                <w:sz w:val="20"/>
                <w:szCs w:val="20"/>
              </w:rPr>
              <w:tab/>
              <w:t xml:space="preserve">  </w:t>
            </w:r>
          </w:p>
          <w:p w14:paraId="7A32457C" w14:textId="77777777" w:rsidR="00DA1542" w:rsidRPr="00747AAC" w:rsidRDefault="00DA1542" w:rsidP="00CB4313">
            <w:pPr>
              <w:spacing w:after="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To assist the Trust ICT Manager in providing an efficient and effective ICT service to staff and students </w:t>
            </w:r>
            <w:proofErr w:type="gramStart"/>
            <w:r w:rsidRPr="00747AAC">
              <w:rPr>
                <w:b w:val="0"/>
                <w:sz w:val="20"/>
                <w:szCs w:val="20"/>
              </w:rPr>
              <w:t>in order to</w:t>
            </w:r>
            <w:proofErr w:type="gramEnd"/>
            <w:r w:rsidRPr="00747AAC">
              <w:rPr>
                <w:b w:val="0"/>
                <w:sz w:val="20"/>
                <w:szCs w:val="20"/>
              </w:rPr>
              <w:t xml:space="preserve"> raise standards. To manage the day-to-day ICT support operations in your base school and to provide ICT support in other Trust schools, as required.   </w:t>
            </w:r>
          </w:p>
          <w:p w14:paraId="75A0A20D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A1542" w:rsidRPr="00747AAC" w14:paraId="40C67012" w14:textId="77777777" w:rsidTr="00CB4313">
        <w:trPr>
          <w:trHeight w:val="1447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0B30" w14:textId="77777777" w:rsidR="00DA1542" w:rsidRPr="00747AAC" w:rsidRDefault="00DA1542" w:rsidP="00CB4313">
            <w:pPr>
              <w:spacing w:after="69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Duties and responsibilities: </w:t>
            </w:r>
          </w:p>
          <w:p w14:paraId="608A3941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Supervision and deployment of technician staff and provision of practical training.</w:t>
            </w:r>
          </w:p>
          <w:p w14:paraId="31C36687" w14:textId="571DA7CD" w:rsidR="00DA1542" w:rsidRPr="00747AAC" w:rsidRDefault="00407D9E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F2E9D">
              <w:rPr>
                <w:b w:val="0"/>
                <w:color w:val="auto"/>
                <w:sz w:val="20"/>
                <w:szCs w:val="20"/>
              </w:rPr>
              <w:t xml:space="preserve">Co-ordinate </w:t>
            </w:r>
            <w:r w:rsidR="00957D9F" w:rsidRPr="004F2E9D">
              <w:rPr>
                <w:b w:val="0"/>
                <w:color w:val="auto"/>
                <w:sz w:val="20"/>
                <w:szCs w:val="20"/>
              </w:rPr>
              <w:t xml:space="preserve">under the direction of the </w:t>
            </w:r>
            <w:r w:rsidR="004C7BD2" w:rsidRPr="004F2E9D">
              <w:rPr>
                <w:b w:val="0"/>
                <w:color w:val="auto"/>
                <w:sz w:val="20"/>
                <w:szCs w:val="20"/>
              </w:rPr>
              <w:t xml:space="preserve">Trust </w:t>
            </w:r>
            <w:r w:rsidR="00957D9F" w:rsidRPr="004F2E9D">
              <w:rPr>
                <w:b w:val="0"/>
                <w:color w:val="auto"/>
                <w:sz w:val="20"/>
                <w:szCs w:val="20"/>
              </w:rPr>
              <w:t xml:space="preserve">ICT Manager </w:t>
            </w:r>
            <w:r w:rsidRPr="004F2E9D">
              <w:rPr>
                <w:b w:val="0"/>
                <w:color w:val="auto"/>
                <w:sz w:val="20"/>
                <w:szCs w:val="20"/>
              </w:rPr>
              <w:t xml:space="preserve">the </w:t>
            </w:r>
            <w:r w:rsidR="00DA1542" w:rsidRPr="004F2E9D">
              <w:rPr>
                <w:b w:val="0"/>
                <w:color w:val="auto"/>
                <w:sz w:val="20"/>
                <w:szCs w:val="20"/>
              </w:rPr>
              <w:t xml:space="preserve">ICT </w:t>
            </w:r>
            <w:r w:rsidR="00DA1542" w:rsidRPr="00747AAC">
              <w:rPr>
                <w:b w:val="0"/>
                <w:sz w:val="20"/>
                <w:szCs w:val="20"/>
              </w:rPr>
              <w:t>Ticketing facility, taking appropriate and regular action to resolve or escalate support requests. Treat requests which impact on teaching and learning with the highest priority.</w:t>
            </w:r>
          </w:p>
          <w:p w14:paraId="304122CF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Develop, </w:t>
            </w:r>
            <w:proofErr w:type="gramStart"/>
            <w:r w:rsidRPr="00747AAC">
              <w:rPr>
                <w:b w:val="0"/>
                <w:sz w:val="20"/>
                <w:szCs w:val="20"/>
              </w:rPr>
              <w:t>monitor</w:t>
            </w:r>
            <w:proofErr w:type="gramEnd"/>
            <w:r w:rsidRPr="00747AAC">
              <w:rPr>
                <w:b w:val="0"/>
                <w:sz w:val="20"/>
                <w:szCs w:val="20"/>
              </w:rPr>
              <w:t xml:space="preserve"> and maintain a maintenance schedule for the Trust, managing efficient implementation of routine maintenance tasks, including installation of basic software packages and setting up common options.</w:t>
            </w:r>
          </w:p>
          <w:p w14:paraId="4DE129E7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Design and apply processes to manage configuration of change within the Trust.</w:t>
            </w:r>
          </w:p>
          <w:p w14:paraId="5211606D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Assist the Trust ICT Manager in the maintenance and development of the Trust’s ICT networks, including school backup, virus protection and security procedures, advising on compatibility of hardware, </w:t>
            </w:r>
            <w:proofErr w:type="gramStart"/>
            <w:r w:rsidRPr="00747AAC">
              <w:rPr>
                <w:b w:val="0"/>
                <w:sz w:val="20"/>
                <w:szCs w:val="20"/>
              </w:rPr>
              <w:t>applications</w:t>
            </w:r>
            <w:proofErr w:type="gramEnd"/>
            <w:r w:rsidRPr="00747AAC">
              <w:rPr>
                <w:b w:val="0"/>
                <w:sz w:val="20"/>
                <w:szCs w:val="20"/>
              </w:rPr>
              <w:t xml:space="preserve"> and operating systems.</w:t>
            </w:r>
          </w:p>
          <w:p w14:paraId="7FAD29CF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Assist in the management of the Trust/school websites, as well as maintenance.</w:t>
            </w:r>
          </w:p>
          <w:p w14:paraId="3129DFD6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Ensure basic safety checks are carried out including annual portable equipment testing, as required.</w:t>
            </w:r>
          </w:p>
          <w:p w14:paraId="2E7CF57A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Manage the prioritisation of the resolution of PC, printer, </w:t>
            </w:r>
            <w:proofErr w:type="gramStart"/>
            <w:r w:rsidRPr="00747AAC">
              <w:rPr>
                <w:b w:val="0"/>
                <w:sz w:val="20"/>
                <w:szCs w:val="20"/>
              </w:rPr>
              <w:t>peripherals</w:t>
            </w:r>
            <w:proofErr w:type="gramEnd"/>
            <w:r w:rsidRPr="00747AAC">
              <w:rPr>
                <w:b w:val="0"/>
                <w:sz w:val="20"/>
                <w:szCs w:val="20"/>
              </w:rPr>
              <w:t xml:space="preserve"> and software faults, determining whether external support is required.</w:t>
            </w:r>
          </w:p>
          <w:p w14:paraId="0AE20FE8" w14:textId="77777777" w:rsidR="00DA1542" w:rsidRPr="00747AAC" w:rsidRDefault="00DA1542" w:rsidP="00CB4313">
            <w:pPr>
              <w:spacing w:after="46" w:line="242" w:lineRule="auto"/>
              <w:ind w:left="337"/>
              <w:rPr>
                <w:b w:val="0"/>
                <w:sz w:val="20"/>
                <w:szCs w:val="20"/>
              </w:rPr>
            </w:pPr>
          </w:p>
          <w:p w14:paraId="1D88EECE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Technical Support:</w:t>
            </w:r>
          </w:p>
          <w:p w14:paraId="293E1F2B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Assist the Trust ICT Manager in resolving complex problems associated with operating systems, networks, software, hardware, printers etc. in the Trust.</w:t>
            </w:r>
          </w:p>
          <w:p w14:paraId="4F3E6F4A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Ensure back-ups of network servers are carried out at specific intervals.</w:t>
            </w:r>
          </w:p>
          <w:p w14:paraId="29404C57" w14:textId="586DDD9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 xml:space="preserve">Installation of new </w:t>
            </w:r>
            <w:r w:rsidR="00A11875" w:rsidRPr="00747AAC">
              <w:rPr>
                <w:b w:val="0"/>
                <w:sz w:val="20"/>
                <w:szCs w:val="20"/>
              </w:rPr>
              <w:t>software and</w:t>
            </w:r>
            <w:r w:rsidRPr="00747AAC">
              <w:rPr>
                <w:b w:val="0"/>
                <w:sz w:val="20"/>
                <w:szCs w:val="20"/>
              </w:rPr>
              <w:t xml:space="preserve"> documenting its use on the hardware database.</w:t>
            </w:r>
          </w:p>
          <w:p w14:paraId="22BD7302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Oversee the maintenance of the Trusts’ AD domain(s), adding and deleting staff and pupils as they join or leave the Trust, as well as email accounts etc.</w:t>
            </w:r>
          </w:p>
          <w:p w14:paraId="58F1DF8E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Undergo any training linked to the development of ICT and disseminate the training to others.</w:t>
            </w:r>
          </w:p>
          <w:p w14:paraId="521A1D88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</w:p>
          <w:p w14:paraId="4EEBC72B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Support the Pupils by:</w:t>
            </w:r>
          </w:p>
          <w:p w14:paraId="46449184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Providing help and guidance to pupils on an individual or group basis within ICT lessons, as required.</w:t>
            </w:r>
          </w:p>
          <w:p w14:paraId="4F8F4713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Ensuring that as far as possible, pupils are not exposed to inappropriate materials on the Internet.</w:t>
            </w:r>
          </w:p>
          <w:p w14:paraId="46A680BD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Working with staff, parents and pupils to promote safe use of ICT equipment and web sites at school and at home.</w:t>
            </w:r>
          </w:p>
          <w:p w14:paraId="7CA5AE85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</w:p>
          <w:p w14:paraId="7B2518AD" w14:textId="77777777" w:rsidR="00DA1542" w:rsidRPr="00747AAC" w:rsidRDefault="00DA1542" w:rsidP="00CB4313">
            <w:pPr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Support the Teachers by:</w:t>
            </w:r>
          </w:p>
          <w:p w14:paraId="5930A87F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Regularly reviewing ICT Support ‘Tickets’ which have been submitted by teachers, giving highest priority to problems which affect teaching and learning.</w:t>
            </w:r>
          </w:p>
          <w:p w14:paraId="3ABCEF85" w14:textId="77777777" w:rsidR="00DA1542" w:rsidRPr="00747AAC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747AAC">
              <w:rPr>
                <w:b w:val="0"/>
                <w:sz w:val="20"/>
                <w:szCs w:val="20"/>
              </w:rPr>
              <w:t>Work with teachers in the classroom to promote the use of ICT across the curriculum.</w:t>
            </w:r>
          </w:p>
          <w:p w14:paraId="7D3DA3EB" w14:textId="77777777" w:rsidR="00DA1542" w:rsidRPr="00747AAC" w:rsidRDefault="00DA1542" w:rsidP="00CB4313">
            <w:pPr>
              <w:spacing w:after="46" w:line="242" w:lineRule="auto"/>
              <w:ind w:left="337"/>
              <w:rPr>
                <w:b w:val="0"/>
                <w:sz w:val="20"/>
                <w:szCs w:val="20"/>
              </w:rPr>
            </w:pPr>
          </w:p>
        </w:tc>
      </w:tr>
    </w:tbl>
    <w:p w14:paraId="17C64C91" w14:textId="77777777" w:rsidR="00DA1542" w:rsidRDefault="00DA1542" w:rsidP="00DA1542">
      <w:pPr>
        <w:ind w:left="-732" w:right="362"/>
      </w:pPr>
    </w:p>
    <w:tbl>
      <w:tblPr>
        <w:tblStyle w:val="TableGrid"/>
        <w:tblW w:w="10068" w:type="dxa"/>
        <w:tblInd w:w="110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0068"/>
      </w:tblGrid>
      <w:tr w:rsidR="00DA1542" w:rsidRPr="00483CC3" w14:paraId="62251048" w14:textId="77777777" w:rsidTr="00CB4313">
        <w:trPr>
          <w:trHeight w:val="2448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AFA" w14:textId="77777777" w:rsidR="00DA1542" w:rsidRPr="00D93DBB" w:rsidRDefault="00DA1542" w:rsidP="00CB4313">
            <w:pPr>
              <w:rPr>
                <w:b w:val="0"/>
                <w:bCs/>
                <w:sz w:val="20"/>
                <w:szCs w:val="20"/>
              </w:rPr>
            </w:pPr>
            <w:r w:rsidRPr="00483CC3">
              <w:rPr>
                <w:bCs/>
                <w:sz w:val="20"/>
                <w:szCs w:val="20"/>
              </w:rPr>
              <w:lastRenderedPageBreak/>
              <w:t xml:space="preserve">General: </w:t>
            </w:r>
            <w:r w:rsidRPr="00483CC3">
              <w:rPr>
                <w:sz w:val="20"/>
                <w:szCs w:val="20"/>
              </w:rPr>
              <w:t xml:space="preserve"> </w:t>
            </w:r>
          </w:p>
          <w:p w14:paraId="57D5EA6B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Co-ordinate and communicate with all other departments, </w:t>
            </w:r>
            <w:proofErr w:type="gramStart"/>
            <w:r w:rsidRPr="00483CC3">
              <w:rPr>
                <w:sz w:val="20"/>
                <w:szCs w:val="20"/>
              </w:rPr>
              <w:t>colleagues</w:t>
            </w:r>
            <w:proofErr w:type="gramEnd"/>
            <w:r w:rsidRPr="00483CC3">
              <w:rPr>
                <w:sz w:val="20"/>
                <w:szCs w:val="20"/>
              </w:rPr>
              <w:t xml:space="preserve"> and senior staff to ensure an effective and efficient delivery of the ICT strategy and service. </w:t>
            </w:r>
          </w:p>
          <w:p w14:paraId="448EDD4B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>Being aware of and following all school policies and procedures, in particular policies related to the use of ICT equipment and sites.</w:t>
            </w:r>
          </w:p>
          <w:p w14:paraId="37CC5898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>Being aware of confidential issues linked to home/pupil/teacher/school/Trust work and to keep confidences as appropriate.</w:t>
            </w:r>
          </w:p>
          <w:p w14:paraId="356F8A99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>Maintaining the Trust/school website(s) and ensuring that information is accessible and up to date.</w:t>
            </w:r>
          </w:p>
          <w:p w14:paraId="1324DF16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Ensure that all staff, </w:t>
            </w:r>
            <w:proofErr w:type="gramStart"/>
            <w:r w:rsidRPr="00483CC3">
              <w:rPr>
                <w:sz w:val="20"/>
                <w:szCs w:val="20"/>
              </w:rPr>
              <w:t>parents</w:t>
            </w:r>
            <w:proofErr w:type="gramEnd"/>
            <w:r w:rsidRPr="00483CC3">
              <w:rPr>
                <w:sz w:val="20"/>
                <w:szCs w:val="20"/>
              </w:rPr>
              <w:t xml:space="preserve"> and pupils are using Office 365 effectively.</w:t>
            </w:r>
          </w:p>
          <w:p w14:paraId="088EF7C2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>Working with the Senior ICT Team to develop the use of Office 365.</w:t>
            </w:r>
          </w:p>
          <w:p w14:paraId="6FC379C2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To safeguard and promote the welfare of children for whom you have responsibility or </w:t>
            </w:r>
            <w:proofErr w:type="gramStart"/>
            <w:r w:rsidRPr="00483CC3">
              <w:rPr>
                <w:sz w:val="20"/>
                <w:szCs w:val="20"/>
              </w:rPr>
              <w:t>come into contact with</w:t>
            </w:r>
            <w:proofErr w:type="gramEnd"/>
            <w:r w:rsidRPr="00483CC3">
              <w:rPr>
                <w:sz w:val="20"/>
                <w:szCs w:val="20"/>
              </w:rPr>
              <w:t>, to include adhering to all specified procedures.</w:t>
            </w:r>
          </w:p>
          <w:p w14:paraId="3922EEBA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The post holder must carry out his/her duties with full regard to the Trust’s Equal Opportunities and Racial Equality Policies in the terms of employment and service delivery to ensure that colleagues are </w:t>
            </w:r>
            <w:proofErr w:type="gramStart"/>
            <w:r w:rsidRPr="00483CC3">
              <w:rPr>
                <w:sz w:val="20"/>
                <w:szCs w:val="20"/>
              </w:rPr>
              <w:t>treated</w:t>
            </w:r>
            <w:proofErr w:type="gramEnd"/>
            <w:r w:rsidRPr="00483CC3">
              <w:rPr>
                <w:sz w:val="20"/>
                <w:szCs w:val="20"/>
              </w:rPr>
              <w:t xml:space="preserve"> and services delivered in a fair and consistent manner.</w:t>
            </w:r>
          </w:p>
          <w:p w14:paraId="0C2D3B1A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To comply with health and safety policy and systems, report any incidents/accidents/hazards and take pro-active approach to health and safety matters </w:t>
            </w:r>
            <w:proofErr w:type="gramStart"/>
            <w:r w:rsidRPr="00483CC3">
              <w:rPr>
                <w:sz w:val="20"/>
                <w:szCs w:val="20"/>
              </w:rPr>
              <w:t>in order to</w:t>
            </w:r>
            <w:proofErr w:type="gramEnd"/>
            <w:r w:rsidRPr="00483CC3">
              <w:rPr>
                <w:sz w:val="20"/>
                <w:szCs w:val="20"/>
              </w:rPr>
              <w:t xml:space="preserve"> protect both yourself and others.</w:t>
            </w:r>
          </w:p>
          <w:p w14:paraId="3E410CA4" w14:textId="77777777" w:rsidR="00DA1542" w:rsidRPr="00483CC3" w:rsidRDefault="00DA1542" w:rsidP="00DA1542">
            <w:pPr>
              <w:numPr>
                <w:ilvl w:val="0"/>
                <w:numId w:val="1"/>
              </w:numPr>
              <w:spacing w:after="46" w:line="242" w:lineRule="auto"/>
              <w:ind w:left="337" w:hanging="293"/>
              <w:rPr>
                <w:b w:val="0"/>
                <w:sz w:val="20"/>
                <w:szCs w:val="20"/>
              </w:rPr>
            </w:pPr>
            <w:r w:rsidRPr="00483CC3">
              <w:rPr>
                <w:sz w:val="20"/>
                <w:szCs w:val="20"/>
              </w:rPr>
              <w:t xml:space="preserve">Carry out other appropriate duties as required. </w:t>
            </w:r>
          </w:p>
          <w:p w14:paraId="608ED242" w14:textId="77777777" w:rsidR="00DA1542" w:rsidRPr="00483CC3" w:rsidRDefault="00DA1542" w:rsidP="00CB4313">
            <w:pPr>
              <w:spacing w:after="46" w:line="242" w:lineRule="auto"/>
              <w:ind w:left="337"/>
              <w:rPr>
                <w:b w:val="0"/>
                <w:sz w:val="20"/>
                <w:szCs w:val="20"/>
              </w:rPr>
            </w:pPr>
          </w:p>
        </w:tc>
      </w:tr>
    </w:tbl>
    <w:p w14:paraId="42EE7FFC" w14:textId="77777777" w:rsidR="00DA1542" w:rsidRPr="00483CC3" w:rsidRDefault="00DA1542" w:rsidP="00DA1542"/>
    <w:p w14:paraId="11F7C892" w14:textId="77777777" w:rsidR="00671C6D" w:rsidRDefault="007311EC">
      <w:r>
        <w:br w:type="page"/>
      </w:r>
    </w:p>
    <w:p w14:paraId="69D652EB" w14:textId="77777777" w:rsidR="00671C6D" w:rsidRDefault="007311EC">
      <w:pPr>
        <w:ind w:left="0" w:firstLine="0"/>
        <w:jc w:val="right"/>
      </w:pPr>
      <w:r>
        <w:rPr>
          <w:b w:val="0"/>
          <w:sz w:val="22"/>
        </w:rPr>
        <w:lastRenderedPageBreak/>
        <w:t xml:space="preserve"> </w:t>
      </w:r>
    </w:p>
    <w:p w14:paraId="5E37DEF4" w14:textId="77777777" w:rsidR="00671C6D" w:rsidRDefault="007311EC">
      <w:pPr>
        <w:ind w:left="708" w:firstLine="0"/>
      </w:pPr>
      <w:r>
        <w:rPr>
          <w:b w:val="0"/>
          <w:sz w:val="22"/>
        </w:rPr>
        <w:t xml:space="preserve"> </w:t>
      </w:r>
    </w:p>
    <w:p w14:paraId="207131D3" w14:textId="77777777" w:rsidR="00671C6D" w:rsidRDefault="007311EC">
      <w:pPr>
        <w:ind w:left="-5"/>
      </w:pPr>
      <w:r>
        <w:t xml:space="preserve">PERSON SPECIFICATION </w:t>
      </w:r>
    </w:p>
    <w:tbl>
      <w:tblPr>
        <w:tblStyle w:val="TableGrid"/>
        <w:tblW w:w="10576" w:type="dxa"/>
        <w:tblInd w:w="-67" w:type="dxa"/>
        <w:tblCellMar>
          <w:top w:w="41" w:type="dxa"/>
          <w:right w:w="56" w:type="dxa"/>
        </w:tblCellMar>
        <w:tblLook w:val="04A0" w:firstRow="1" w:lastRow="0" w:firstColumn="1" w:lastColumn="0" w:noHBand="0" w:noVBand="1"/>
      </w:tblPr>
      <w:tblGrid>
        <w:gridCol w:w="1668"/>
        <w:gridCol w:w="4454"/>
        <w:gridCol w:w="1501"/>
        <w:gridCol w:w="2953"/>
      </w:tblGrid>
      <w:tr w:rsidR="00BF262B" w14:paraId="72DC2144" w14:textId="77777777" w:rsidTr="003305A1">
        <w:trPr>
          <w:trHeight w:val="338"/>
        </w:trPr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D3EDE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Department:   </w:t>
            </w:r>
            <w:r>
              <w:rPr>
                <w:b w:val="0"/>
                <w:sz w:val="22"/>
              </w:rPr>
              <w:t>ICT</w:t>
            </w:r>
            <w:r w:rsidRPr="0081315E">
              <w:rPr>
                <w:b w:val="0"/>
                <w:sz w:val="22"/>
              </w:rPr>
              <w:t xml:space="preserve"> Support</w:t>
            </w: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1C981" w14:textId="77777777" w:rsidR="00BF262B" w:rsidRDefault="00BF262B" w:rsidP="003305A1">
            <w:pPr>
              <w:spacing w:after="160"/>
              <w:ind w:left="0" w:firstLine="0"/>
            </w:pPr>
          </w:p>
        </w:tc>
      </w:tr>
      <w:tr w:rsidR="00BF262B" w14:paraId="7EE5CC3C" w14:textId="77777777" w:rsidTr="003305A1">
        <w:trPr>
          <w:trHeight w:val="341"/>
        </w:trPr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31E1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Job Title:          </w:t>
            </w:r>
            <w:r w:rsidRPr="00EE7080">
              <w:rPr>
                <w:b w:val="0"/>
                <w:sz w:val="22"/>
              </w:rPr>
              <w:t>ICT Technician</w:t>
            </w: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7481A" w14:textId="77777777" w:rsidR="00BF262B" w:rsidRDefault="00BF262B" w:rsidP="003305A1">
            <w:pPr>
              <w:spacing w:after="160"/>
              <w:ind w:left="0" w:firstLine="0"/>
            </w:pPr>
          </w:p>
        </w:tc>
      </w:tr>
      <w:tr w:rsidR="00BF262B" w14:paraId="3B68FA57" w14:textId="77777777" w:rsidTr="003305A1">
        <w:trPr>
          <w:trHeight w:val="3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12E1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2FF5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Essential 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B44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Desirable </w:t>
            </w:r>
          </w:p>
        </w:tc>
      </w:tr>
      <w:tr w:rsidR="00BF262B" w14:paraId="0B568D51" w14:textId="77777777" w:rsidTr="003305A1">
        <w:trPr>
          <w:trHeight w:val="37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CA5" w14:textId="0BDCFEF8" w:rsidR="00BF262B" w:rsidRDefault="00BF262B" w:rsidP="003305A1">
            <w:pPr>
              <w:ind w:left="0" w:firstLine="0"/>
            </w:pPr>
            <w:r>
              <w:rPr>
                <w:sz w:val="22"/>
              </w:rPr>
              <w:t>Experience and knowledge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B493" w14:textId="57A7D8F6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 xml:space="preserve">Have at least three </w:t>
            </w:r>
            <w:r w:rsidR="00A11875" w:rsidRPr="00BF262B">
              <w:rPr>
                <w:b w:val="0"/>
                <w:sz w:val="22"/>
              </w:rPr>
              <w:t>years’ experience</w:t>
            </w:r>
            <w:r w:rsidRPr="00BF262B">
              <w:rPr>
                <w:b w:val="0"/>
                <w:sz w:val="22"/>
              </w:rPr>
              <w:t xml:space="preserve"> within an IT related environment</w:t>
            </w:r>
          </w:p>
          <w:p w14:paraId="25BE3582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Good knowledge of IT hardware</w:t>
            </w:r>
          </w:p>
          <w:p w14:paraId="0D17885B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Knowledge and experience of TCPIP, Active Directory, DNS, DHCP, group policy.</w:t>
            </w:r>
          </w:p>
          <w:p w14:paraId="5AD6D383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Knowledge and experience of wireless networking.</w:t>
            </w:r>
          </w:p>
          <w:p w14:paraId="7E7D3B3A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Knowledge and experience of Virtualisation – VMWare, Hyper-V.</w:t>
            </w:r>
          </w:p>
          <w:p w14:paraId="25561CD4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Knowledge and experience of Cloud Technologies.</w:t>
            </w:r>
          </w:p>
          <w:p w14:paraId="739CB51F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Knowledge and experience of network components including switches/hubs/routers/wireless access points.</w:t>
            </w:r>
          </w:p>
          <w:p w14:paraId="5DDD6ABC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learn and apply complex technical skills quickly and efficiently.</w:t>
            </w:r>
          </w:p>
          <w:p w14:paraId="12548D89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explain technical issues to others in a clear and concise manner.</w:t>
            </w:r>
          </w:p>
          <w:p w14:paraId="50C66F13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Good working knowledge of a range of relevant software applications, including Microsoft Office and ‘open source’ software.</w:t>
            </w:r>
          </w:p>
          <w:p w14:paraId="03E78DBD" w14:textId="67A00F7B" w:rsidR="00BF262B" w:rsidRPr="00C34EF3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Experience of providing technical advice and guidance to others.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B05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Experience of delivering/developing training</w:t>
            </w:r>
          </w:p>
          <w:p w14:paraId="3D438D64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Experience of working in an educational environment</w:t>
            </w:r>
          </w:p>
          <w:p w14:paraId="65FE476C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Pr="00BF262B">
              <w:rPr>
                <w:b w:val="0"/>
                <w:sz w:val="22"/>
              </w:rPr>
              <w:t>xperience of SIMs MIS.</w:t>
            </w:r>
          </w:p>
          <w:p w14:paraId="63ABC666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Good working knowledge of SCCM.</w:t>
            </w:r>
          </w:p>
          <w:p w14:paraId="23D416AF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Experience and knowledge of server and desktop products including SANs.</w:t>
            </w:r>
          </w:p>
          <w:p w14:paraId="540B0272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 xml:space="preserve">Experience of working with a managed </w:t>
            </w:r>
            <w:proofErr w:type="spellStart"/>
            <w:r w:rsidRPr="00BF262B">
              <w:rPr>
                <w:b w:val="0"/>
                <w:sz w:val="22"/>
              </w:rPr>
              <w:t>WiFi</w:t>
            </w:r>
            <w:proofErr w:type="spellEnd"/>
            <w:r w:rsidRPr="00BF262B">
              <w:rPr>
                <w:b w:val="0"/>
                <w:sz w:val="22"/>
              </w:rPr>
              <w:t xml:space="preserve"> infrastructure. Good working knowledge of Meraki.</w:t>
            </w:r>
          </w:p>
          <w:p w14:paraId="08BF81F0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Understanding of IT infrastructures and how they work.</w:t>
            </w:r>
          </w:p>
          <w:p w14:paraId="2BAFBC56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Experience of working with an RM network.</w:t>
            </w:r>
          </w:p>
          <w:p w14:paraId="3628CB8F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Good working knowledge of Office 365.</w:t>
            </w:r>
          </w:p>
          <w:p w14:paraId="305A28F4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Good working knowledge of Chromebooks and their management.</w:t>
            </w:r>
          </w:p>
          <w:p w14:paraId="49803E61" w14:textId="5774A13B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Working knowledge of:</w:t>
            </w:r>
          </w:p>
          <w:p w14:paraId="57E5F54A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Web design</w:t>
            </w:r>
          </w:p>
          <w:p w14:paraId="2C0000DC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iPads</w:t>
            </w:r>
          </w:p>
          <w:p w14:paraId="172DBDC2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Mac OS</w:t>
            </w:r>
          </w:p>
          <w:p w14:paraId="50D57A0A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PowerShell</w:t>
            </w:r>
          </w:p>
          <w:p w14:paraId="28B7C52D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Scripting</w:t>
            </w:r>
          </w:p>
          <w:p w14:paraId="2D140646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Web filtering (</w:t>
            </w:r>
            <w:proofErr w:type="spellStart"/>
            <w:r w:rsidRPr="00BF262B">
              <w:rPr>
                <w:b w:val="0"/>
                <w:sz w:val="22"/>
              </w:rPr>
              <w:t>Smoothwall</w:t>
            </w:r>
            <w:proofErr w:type="spellEnd"/>
            <w:r w:rsidRPr="00BF262B">
              <w:rPr>
                <w:b w:val="0"/>
                <w:sz w:val="22"/>
              </w:rPr>
              <w:t>)</w:t>
            </w:r>
          </w:p>
          <w:p w14:paraId="294D08C7" w14:textId="3C5F4070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456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Relational databases</w:t>
            </w:r>
          </w:p>
        </w:tc>
      </w:tr>
      <w:tr w:rsidR="00BF262B" w14:paraId="13137253" w14:textId="77777777" w:rsidTr="003305A1">
        <w:trPr>
          <w:trHeight w:val="31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5185" w14:textId="1B50463F" w:rsidR="00BF262B" w:rsidRDefault="00BF262B" w:rsidP="00BF262B">
            <w:pPr>
              <w:ind w:left="0" w:firstLine="0"/>
            </w:pPr>
            <w:r>
              <w:rPr>
                <w:sz w:val="22"/>
              </w:rPr>
              <w:t xml:space="preserve">Skills and </w:t>
            </w:r>
          </w:p>
          <w:p w14:paraId="367E2DD0" w14:textId="77777777" w:rsidR="00BF262B" w:rsidRDefault="00BF262B" w:rsidP="003305A1">
            <w:pPr>
              <w:ind w:left="0" w:firstLine="0"/>
            </w:pPr>
            <w:r>
              <w:rPr>
                <w:sz w:val="22"/>
              </w:rPr>
              <w:t xml:space="preserve">abilities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BCFC" w14:textId="667268D2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 xml:space="preserve">Effective verbal communication skills. </w:t>
            </w:r>
          </w:p>
          <w:p w14:paraId="2AB78BDD" w14:textId="2B579B44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remain motivated, even when completing routine tasks.</w:t>
            </w:r>
          </w:p>
          <w:p w14:paraId="0A8A03C1" w14:textId="7C1259B4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Analytical and diagnostic skills.</w:t>
            </w:r>
          </w:p>
          <w:p w14:paraId="0EE84B19" w14:textId="4ADF0AF1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 xml:space="preserve">Adaptable, </w:t>
            </w:r>
            <w:proofErr w:type="gramStart"/>
            <w:r w:rsidRPr="00BF262B">
              <w:rPr>
                <w:b w:val="0"/>
                <w:sz w:val="22"/>
              </w:rPr>
              <w:t>flexible</w:t>
            </w:r>
            <w:proofErr w:type="gramEnd"/>
            <w:r w:rsidRPr="00BF262B">
              <w:rPr>
                <w:b w:val="0"/>
                <w:sz w:val="22"/>
              </w:rPr>
              <w:t xml:space="preserve"> and versatile.</w:t>
            </w:r>
          </w:p>
          <w:p w14:paraId="0C86ED12" w14:textId="264CEBFC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 willingness to learn and develop.</w:t>
            </w:r>
          </w:p>
          <w:p w14:paraId="7D6AE85E" w14:textId="35EF1F29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Committed to providing a quality service for staff and students.</w:t>
            </w:r>
          </w:p>
          <w:p w14:paraId="75389DE4" w14:textId="16901E4E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work with a range of people – Effective customer care skills.</w:t>
            </w:r>
          </w:p>
          <w:p w14:paraId="704E7259" w14:textId="1FFC9EE9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work on own and in a team.</w:t>
            </w:r>
          </w:p>
          <w:p w14:paraId="2C825477" w14:textId="6B91CDD3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520" w:hanging="360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work under pressure and delegate where appropriate.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47C" w14:textId="77777777" w:rsidR="00BF262B" w:rsidRPr="00EE7080" w:rsidRDefault="00BF262B" w:rsidP="00BF262B">
            <w:pPr>
              <w:spacing w:after="39"/>
              <w:ind w:left="160" w:firstLine="0"/>
              <w:rPr>
                <w:b w:val="0"/>
                <w:sz w:val="22"/>
              </w:rPr>
            </w:pPr>
          </w:p>
        </w:tc>
      </w:tr>
      <w:tr w:rsidR="00BF262B" w14:paraId="4F8CFFCF" w14:textId="77777777" w:rsidTr="003305A1">
        <w:trPr>
          <w:trHeight w:val="12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957E" w14:textId="77777777" w:rsidR="00BF262B" w:rsidRDefault="00BF262B" w:rsidP="003305A1">
            <w:pPr>
              <w:spacing w:after="21"/>
              <w:ind w:left="108" w:firstLine="0"/>
            </w:pPr>
            <w:r>
              <w:rPr>
                <w:sz w:val="22"/>
              </w:rPr>
              <w:lastRenderedPageBreak/>
              <w:t xml:space="preserve">Education/ </w:t>
            </w:r>
          </w:p>
          <w:p w14:paraId="1314FD95" w14:textId="77777777" w:rsidR="00BF262B" w:rsidRDefault="00BF262B" w:rsidP="003305A1">
            <w:pPr>
              <w:ind w:left="108" w:firstLine="0"/>
            </w:pPr>
            <w:r>
              <w:rPr>
                <w:sz w:val="22"/>
              </w:rPr>
              <w:t xml:space="preserve">Training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B0A" w14:textId="77777777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4 GCSEs (A* to C) or equivalent</w:t>
            </w:r>
          </w:p>
          <w:p w14:paraId="6B418CE7" w14:textId="3250EE3C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Formal qualification specific to IT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B99" w14:textId="77777777" w:rsidR="00BF262B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Further/higher education qualification in IT related subject area.</w:t>
            </w:r>
          </w:p>
          <w:p w14:paraId="78041455" w14:textId="76F28CB0" w:rsidR="00BF262B" w:rsidRPr="00C34EF3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 xml:space="preserve">Professional / IT / Technical certification(s) </w:t>
            </w:r>
            <w:proofErr w:type="gramStart"/>
            <w:r w:rsidRPr="00BF262B">
              <w:rPr>
                <w:b w:val="0"/>
                <w:sz w:val="22"/>
              </w:rPr>
              <w:t>i.e.</w:t>
            </w:r>
            <w:proofErr w:type="gramEnd"/>
            <w:r w:rsidRPr="00BF262B">
              <w:rPr>
                <w:b w:val="0"/>
                <w:sz w:val="22"/>
              </w:rPr>
              <w:t xml:space="preserve"> Microsoft, Cisco</w:t>
            </w:r>
          </w:p>
        </w:tc>
      </w:tr>
      <w:tr w:rsidR="00BF262B" w14:paraId="0C8E0BC1" w14:textId="77777777" w:rsidTr="003305A1">
        <w:trPr>
          <w:trHeight w:val="10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76A6" w14:textId="77777777" w:rsidR="00BF262B" w:rsidRDefault="00BF262B" w:rsidP="003305A1">
            <w:pPr>
              <w:ind w:left="108" w:firstLine="0"/>
            </w:pPr>
            <w:r>
              <w:rPr>
                <w:sz w:val="22"/>
              </w:rPr>
              <w:t xml:space="preserve">Personal attributes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C04" w14:textId="68126F72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Motivation to work with children.</w:t>
            </w:r>
          </w:p>
          <w:p w14:paraId="33EBCFE8" w14:textId="2F9A282A" w:rsidR="00BF262B" w:rsidRPr="00BF262B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Ability to form and maintain appropriate relationships and personal boundaries with children.</w:t>
            </w:r>
          </w:p>
          <w:p w14:paraId="52B7727B" w14:textId="7893C714" w:rsidR="00BF262B" w:rsidRPr="00EE7080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BF262B">
              <w:rPr>
                <w:b w:val="0"/>
                <w:sz w:val="22"/>
              </w:rPr>
              <w:t>Enhanced DBS and disqualification disclosure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7BA" w14:textId="77777777" w:rsidR="00BF262B" w:rsidRPr="00EE7080" w:rsidRDefault="00BF262B" w:rsidP="00BF262B">
            <w:pPr>
              <w:numPr>
                <w:ilvl w:val="0"/>
                <w:numId w:val="5"/>
              </w:numPr>
              <w:spacing w:after="39"/>
              <w:ind w:left="739" w:hanging="389"/>
              <w:rPr>
                <w:b w:val="0"/>
                <w:sz w:val="22"/>
              </w:rPr>
            </w:pPr>
            <w:r w:rsidRPr="00C34EF3">
              <w:rPr>
                <w:b w:val="0"/>
                <w:sz w:val="22"/>
              </w:rPr>
              <w:t>Full UK driving licence/available</w:t>
            </w:r>
            <w:r>
              <w:rPr>
                <w:b w:val="0"/>
                <w:sz w:val="22"/>
              </w:rPr>
              <w:t xml:space="preserve"> </w:t>
            </w:r>
            <w:r w:rsidRPr="00C34EF3">
              <w:rPr>
                <w:b w:val="0"/>
                <w:sz w:val="22"/>
              </w:rPr>
              <w:t>transport</w:t>
            </w:r>
          </w:p>
        </w:tc>
      </w:tr>
    </w:tbl>
    <w:p w14:paraId="58ACE0EB" w14:textId="77777777" w:rsidR="00671C6D" w:rsidRDefault="007311EC">
      <w:pPr>
        <w:spacing w:after="237"/>
        <w:ind w:left="0" w:right="9782" w:firstLine="0"/>
        <w:jc w:val="right"/>
      </w:pPr>
      <w:r>
        <w:rPr>
          <w:b w:val="0"/>
          <w:sz w:val="22"/>
        </w:rPr>
        <w:t xml:space="preserve"> </w:t>
      </w:r>
    </w:p>
    <w:p w14:paraId="7B3D7E52" w14:textId="77777777" w:rsidR="00671C6D" w:rsidRDefault="007311EC">
      <w:pPr>
        <w:ind w:left="0" w:firstLine="0"/>
      </w:pPr>
      <w:r>
        <w:t xml:space="preserve"> </w:t>
      </w:r>
    </w:p>
    <w:sectPr w:rsidR="00671C6D" w:rsidSect="002876C4">
      <w:headerReference w:type="first" r:id="rId10"/>
      <w:footerReference w:type="first" r:id="rId11"/>
      <w:pgSz w:w="11906" w:h="16838"/>
      <w:pgMar w:top="708" w:right="634" w:bottom="1095" w:left="732" w:header="720" w:footer="72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0E69" w14:textId="77777777" w:rsidR="00856ED5" w:rsidRDefault="00856ED5" w:rsidP="002876C4">
      <w:pPr>
        <w:spacing w:line="240" w:lineRule="auto"/>
      </w:pPr>
      <w:r>
        <w:separator/>
      </w:r>
    </w:p>
  </w:endnote>
  <w:endnote w:type="continuationSeparator" w:id="0">
    <w:p w14:paraId="405B8BC2" w14:textId="77777777" w:rsidR="00856ED5" w:rsidRDefault="00856ED5" w:rsidP="00287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8C4" w14:textId="1B12ED59" w:rsidR="00040E87" w:rsidRPr="00040E87" w:rsidRDefault="00040E87">
    <w:pPr>
      <w:pStyle w:val="Footer"/>
      <w:rPr>
        <w:b w:val="0"/>
        <w:bCs/>
        <w:lang w:val="en-US"/>
      </w:rPr>
    </w:pPr>
    <w:r w:rsidRPr="00040E87">
      <w:rPr>
        <w:b w:val="0"/>
        <w:bCs/>
        <w:lang w:val="en-US"/>
      </w:rPr>
      <w:t xml:space="preserve">Senior ICT Technician </w:t>
    </w:r>
    <w:r w:rsidRPr="00040E87">
      <w:rPr>
        <w:b w:val="0"/>
        <w:bCs/>
        <w:lang w:val="en-US"/>
      </w:rPr>
      <w:tab/>
    </w:r>
    <w:r w:rsidRPr="00040E87">
      <w:rPr>
        <w:b w:val="0"/>
        <w:bCs/>
        <w:lang w:val="en-US"/>
      </w:rPr>
      <w:tab/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A83F" w14:textId="77777777" w:rsidR="00856ED5" w:rsidRDefault="00856ED5" w:rsidP="002876C4">
      <w:pPr>
        <w:spacing w:line="240" w:lineRule="auto"/>
      </w:pPr>
      <w:r>
        <w:separator/>
      </w:r>
    </w:p>
  </w:footnote>
  <w:footnote w:type="continuationSeparator" w:id="0">
    <w:p w14:paraId="14479A49" w14:textId="77777777" w:rsidR="00856ED5" w:rsidRDefault="00856ED5" w:rsidP="00287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ADEF" w14:textId="72B9EF99" w:rsidR="002876C4" w:rsidRDefault="002876C4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74A3F2A" wp14:editId="40EEF277">
          <wp:simplePos x="0" y="0"/>
          <wp:positionH relativeFrom="column">
            <wp:posOffset>-136800</wp:posOffset>
          </wp:positionH>
          <wp:positionV relativeFrom="paragraph">
            <wp:posOffset>-360000</wp:posOffset>
          </wp:positionV>
          <wp:extent cx="1038225" cy="666750"/>
          <wp:effectExtent l="0" t="0" r="0" b="0"/>
          <wp:wrapNone/>
          <wp:docPr id="11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02FC"/>
    <w:multiLevelType w:val="hybridMultilevel"/>
    <w:tmpl w:val="4B88F0AE"/>
    <w:lvl w:ilvl="0" w:tplc="DE7CC4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048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886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252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A7C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96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06B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05B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81C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05862"/>
    <w:multiLevelType w:val="hybridMultilevel"/>
    <w:tmpl w:val="D304B5FC"/>
    <w:lvl w:ilvl="0" w:tplc="2AB02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220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678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FD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A8B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5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088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E2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0BE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62CB0"/>
    <w:multiLevelType w:val="hybridMultilevel"/>
    <w:tmpl w:val="21B68512"/>
    <w:lvl w:ilvl="0" w:tplc="942E17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C51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0D4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C11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2FC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2D4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871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836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2D5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D791D"/>
    <w:multiLevelType w:val="hybridMultilevel"/>
    <w:tmpl w:val="1E1435A2"/>
    <w:lvl w:ilvl="0" w:tplc="F39400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EB0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41D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AA9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C5B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E89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846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E05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A2C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E0AF7"/>
    <w:multiLevelType w:val="hybridMultilevel"/>
    <w:tmpl w:val="BAD06244"/>
    <w:lvl w:ilvl="0" w:tplc="3CBA1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C4F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29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6E4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E80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013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9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AE7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3A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F8130A"/>
    <w:multiLevelType w:val="hybridMultilevel"/>
    <w:tmpl w:val="47D06550"/>
    <w:lvl w:ilvl="0" w:tplc="4F10A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2A3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4E8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3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E8E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4F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891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C44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A57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01519">
    <w:abstractNumId w:val="5"/>
  </w:num>
  <w:num w:numId="2" w16cid:durableId="1849248531">
    <w:abstractNumId w:val="4"/>
  </w:num>
  <w:num w:numId="3" w16cid:durableId="2133941049">
    <w:abstractNumId w:val="3"/>
  </w:num>
  <w:num w:numId="4" w16cid:durableId="189682093">
    <w:abstractNumId w:val="0"/>
  </w:num>
  <w:num w:numId="5" w16cid:durableId="1163932430">
    <w:abstractNumId w:val="1"/>
  </w:num>
  <w:num w:numId="6" w16cid:durableId="155800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6D"/>
    <w:rsid w:val="00002259"/>
    <w:rsid w:val="00040E87"/>
    <w:rsid w:val="00243806"/>
    <w:rsid w:val="002771DD"/>
    <w:rsid w:val="002876C4"/>
    <w:rsid w:val="003E162D"/>
    <w:rsid w:val="003E6757"/>
    <w:rsid w:val="00407D9E"/>
    <w:rsid w:val="0041560B"/>
    <w:rsid w:val="004221F9"/>
    <w:rsid w:val="00474ADE"/>
    <w:rsid w:val="004B6463"/>
    <w:rsid w:val="004C7BD2"/>
    <w:rsid w:val="004F2E9D"/>
    <w:rsid w:val="00660600"/>
    <w:rsid w:val="00671C6D"/>
    <w:rsid w:val="00696779"/>
    <w:rsid w:val="007311EC"/>
    <w:rsid w:val="00747AAC"/>
    <w:rsid w:val="00752B49"/>
    <w:rsid w:val="007C1D8E"/>
    <w:rsid w:val="0081315E"/>
    <w:rsid w:val="00856ED5"/>
    <w:rsid w:val="009129AB"/>
    <w:rsid w:val="00935EAB"/>
    <w:rsid w:val="00957D9F"/>
    <w:rsid w:val="009B7CD7"/>
    <w:rsid w:val="00A11875"/>
    <w:rsid w:val="00A345B0"/>
    <w:rsid w:val="00A623B4"/>
    <w:rsid w:val="00B25DDA"/>
    <w:rsid w:val="00B9698E"/>
    <w:rsid w:val="00BF262B"/>
    <w:rsid w:val="00C37541"/>
    <w:rsid w:val="00C9117F"/>
    <w:rsid w:val="00DA1542"/>
    <w:rsid w:val="00E91A37"/>
    <w:rsid w:val="00F130E6"/>
    <w:rsid w:val="00F644B7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0424B7"/>
  <w15:docId w15:val="{A316784B-5620-4EAC-B1E8-5FD21D52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6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C4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876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C4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7427887A0FE4092B674D5B056D12C" ma:contentTypeVersion="10" ma:contentTypeDescription="Create a new document." ma:contentTypeScope="" ma:versionID="4e6d3d8a03889ea4c285599e0a040712">
  <xsd:schema xmlns:xsd="http://www.w3.org/2001/XMLSchema" xmlns:xs="http://www.w3.org/2001/XMLSchema" xmlns:p="http://schemas.microsoft.com/office/2006/metadata/properties" xmlns:ns2="ff85b102-2f1f-4022-b146-d1509dc7fba4" xmlns:ns3="9a96cd2e-9716-4aa6-ab4c-aa423b8ad0e8" targetNamespace="http://schemas.microsoft.com/office/2006/metadata/properties" ma:root="true" ma:fieldsID="a93f9379754190f86c5079afc16ed09c" ns2:_="" ns3:_="">
    <xsd:import namespace="ff85b102-2f1f-4022-b146-d1509dc7fba4"/>
    <xsd:import namespace="9a96cd2e-9716-4aa6-ab4c-aa423b8ad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b102-2f1f-4022-b146-d1509dc7f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cd2e-9716-4aa6-ab4c-aa423b8a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7A06B-2491-4957-9BFC-779161BA91C7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ff85b102-2f1f-4022-b146-d1509dc7fba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a96cd2e-9716-4aa6-ab4c-aa423b8ad0e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1F04A5-82AF-481D-88A3-02639B694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5b102-2f1f-4022-b146-d1509dc7fba4"/>
    <ds:schemaRef ds:uri="9a96cd2e-9716-4aa6-ab4c-aa423b8a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90B6A-473E-46C7-A9C6-94B442E88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Hirst</dc:creator>
  <cp:keywords/>
  <cp:lastModifiedBy>Michelle Cooper</cp:lastModifiedBy>
  <cp:revision>6</cp:revision>
  <cp:lastPrinted>2019-02-08T11:57:00Z</cp:lastPrinted>
  <dcterms:created xsi:type="dcterms:W3CDTF">2023-02-06T13:31:00Z</dcterms:created>
  <dcterms:modified xsi:type="dcterms:W3CDTF">2023-02-06T16:06:00Z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42</vt:lpwstr>
  </property>
  <property fmtid="{D5CDD505-2E9C-101B-9397-08002B2CF9AE}" pid="3" name="ContentTypeId">
    <vt:lpwstr>0x01010088F7427887A0FE4092B674D5B056D12C</vt:lpwstr>
  </property>
</Properties>
</file>