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8A" w:rsidRDefault="003A6375">
      <w:pPr>
        <w:spacing w:after="0" w:line="259" w:lineRule="auto"/>
        <w:ind w:left="0" w:right="0" w:firstLine="0"/>
        <w:jc w:val="right"/>
      </w:pPr>
      <w:r>
        <w:rPr>
          <w:noProof/>
        </w:rPr>
        <w:drawing>
          <wp:inline distT="0" distB="0" distL="0" distR="0">
            <wp:extent cx="2828926" cy="89535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2828926" cy="895350"/>
                    </a:xfrm>
                    <a:prstGeom prst="rect">
                      <a:avLst/>
                    </a:prstGeom>
                  </pic:spPr>
                </pic:pic>
              </a:graphicData>
            </a:graphic>
          </wp:inline>
        </w:drawing>
      </w:r>
      <w:r>
        <w:rPr>
          <w:b/>
          <w:sz w:val="24"/>
        </w:rPr>
        <w:t xml:space="preserve"> </w:t>
      </w:r>
    </w:p>
    <w:p w:rsidR="004B3B8A" w:rsidRDefault="003A6375">
      <w:pPr>
        <w:spacing w:after="0" w:line="259" w:lineRule="auto"/>
        <w:ind w:left="0" w:right="3" w:firstLine="0"/>
        <w:jc w:val="center"/>
      </w:pPr>
      <w:r>
        <w:rPr>
          <w:b/>
          <w:sz w:val="24"/>
        </w:rPr>
        <w:t xml:space="preserve"> </w:t>
      </w:r>
    </w:p>
    <w:p w:rsidR="004B3B8A" w:rsidRDefault="003A6375">
      <w:pPr>
        <w:spacing w:after="0" w:line="259" w:lineRule="auto"/>
        <w:ind w:left="10" w:hanging="10"/>
        <w:jc w:val="center"/>
        <w:rPr>
          <w:b/>
          <w:sz w:val="24"/>
        </w:rPr>
      </w:pPr>
      <w:r>
        <w:rPr>
          <w:b/>
          <w:sz w:val="24"/>
        </w:rPr>
        <w:t xml:space="preserve">ASSISTANT HEAD TEACHER </w:t>
      </w:r>
      <w:r w:rsidRPr="00432E78">
        <w:rPr>
          <w:b/>
          <w:sz w:val="22"/>
        </w:rPr>
        <w:t>(</w:t>
      </w:r>
      <w:r w:rsidR="000A5FBF" w:rsidRPr="00432E78">
        <w:rPr>
          <w:b/>
          <w:sz w:val="22"/>
        </w:rPr>
        <w:t xml:space="preserve">Lead in </w:t>
      </w:r>
      <w:r w:rsidR="00E00BD4">
        <w:rPr>
          <w:b/>
          <w:sz w:val="22"/>
        </w:rPr>
        <w:t>English and Com</w:t>
      </w:r>
      <w:r w:rsidR="00802305" w:rsidRPr="00432E78">
        <w:rPr>
          <w:b/>
          <w:sz w:val="22"/>
        </w:rPr>
        <w:t>munications</w:t>
      </w:r>
      <w:r w:rsidR="00E00BD4">
        <w:rPr>
          <w:b/>
          <w:sz w:val="22"/>
        </w:rPr>
        <w:t>)</w:t>
      </w:r>
      <w:bookmarkStart w:id="0" w:name="_GoBack"/>
      <w:bookmarkEnd w:id="0"/>
    </w:p>
    <w:p w:rsidR="00432E78" w:rsidRDefault="00432E78">
      <w:pPr>
        <w:spacing w:after="0" w:line="259" w:lineRule="auto"/>
        <w:ind w:left="10" w:hanging="10"/>
        <w:jc w:val="center"/>
      </w:pPr>
    </w:p>
    <w:p w:rsidR="004B3B8A" w:rsidRDefault="003A6375">
      <w:pPr>
        <w:spacing w:after="0" w:line="259" w:lineRule="auto"/>
        <w:ind w:left="10" w:hanging="10"/>
        <w:jc w:val="center"/>
      </w:pPr>
      <w:r>
        <w:rPr>
          <w:b/>
          <w:sz w:val="24"/>
        </w:rPr>
        <w:t xml:space="preserve">JOB DESCRIPTION </w:t>
      </w:r>
    </w:p>
    <w:p w:rsidR="004B3B8A" w:rsidRDefault="003A6375">
      <w:pPr>
        <w:spacing w:after="0" w:line="259" w:lineRule="auto"/>
        <w:ind w:left="0" w:right="3" w:firstLine="0"/>
        <w:jc w:val="center"/>
      </w:pPr>
      <w:r>
        <w:rPr>
          <w:b/>
          <w:sz w:val="24"/>
        </w:rPr>
        <w:t xml:space="preserve"> </w:t>
      </w:r>
    </w:p>
    <w:tbl>
      <w:tblPr>
        <w:tblStyle w:val="TableGrid"/>
        <w:tblW w:w="8711" w:type="dxa"/>
        <w:tblInd w:w="0" w:type="dxa"/>
        <w:tblLook w:val="04A0" w:firstRow="1" w:lastRow="0" w:firstColumn="1" w:lastColumn="0" w:noHBand="0" w:noVBand="1"/>
      </w:tblPr>
      <w:tblGrid>
        <w:gridCol w:w="2160"/>
        <w:gridCol w:w="6551"/>
      </w:tblGrid>
      <w:tr w:rsidR="004B3B8A">
        <w:trPr>
          <w:trHeight w:val="703"/>
        </w:trPr>
        <w:tc>
          <w:tcPr>
            <w:tcW w:w="2160" w:type="dxa"/>
            <w:tcBorders>
              <w:top w:val="nil"/>
              <w:left w:val="nil"/>
              <w:bottom w:val="nil"/>
              <w:right w:val="nil"/>
            </w:tcBorders>
          </w:tcPr>
          <w:p w:rsidR="004B3B8A" w:rsidRDefault="003A6375">
            <w:pPr>
              <w:spacing w:after="0" w:line="259" w:lineRule="auto"/>
              <w:ind w:left="0" w:right="0" w:firstLine="0"/>
              <w:jc w:val="left"/>
            </w:pPr>
            <w:r>
              <w:rPr>
                <w:b/>
              </w:rPr>
              <w:t xml:space="preserve">Position: </w:t>
            </w:r>
          </w:p>
          <w:p w:rsidR="004B3B8A" w:rsidRDefault="003A6375">
            <w:pPr>
              <w:spacing w:after="0" w:line="259" w:lineRule="auto"/>
              <w:ind w:left="0" w:right="0" w:firstLine="0"/>
              <w:jc w:val="left"/>
            </w:pPr>
            <w:r>
              <w:t xml:space="preserve"> </w:t>
            </w:r>
          </w:p>
          <w:p w:rsidR="004B3B8A" w:rsidRDefault="003A6375">
            <w:pPr>
              <w:spacing w:after="0" w:line="259" w:lineRule="auto"/>
              <w:ind w:left="0" w:right="0" w:firstLine="0"/>
              <w:jc w:val="left"/>
            </w:pPr>
            <w:r>
              <w:rPr>
                <w:b/>
              </w:rPr>
              <w:t xml:space="preserve"> </w:t>
            </w:r>
          </w:p>
        </w:tc>
        <w:tc>
          <w:tcPr>
            <w:tcW w:w="6551" w:type="dxa"/>
            <w:tcBorders>
              <w:top w:val="nil"/>
              <w:left w:val="nil"/>
              <w:bottom w:val="nil"/>
              <w:right w:val="nil"/>
            </w:tcBorders>
          </w:tcPr>
          <w:p w:rsidR="004B3B8A" w:rsidRDefault="003A6375">
            <w:pPr>
              <w:spacing w:after="0" w:line="259" w:lineRule="auto"/>
              <w:ind w:left="0" w:right="0" w:firstLine="0"/>
              <w:jc w:val="left"/>
            </w:pPr>
            <w:r>
              <w:rPr>
                <w:b/>
              </w:rPr>
              <w:t>Assistant Head Teacher (AHT)</w:t>
            </w:r>
            <w:r>
              <w:t xml:space="preserve"> </w:t>
            </w:r>
          </w:p>
        </w:tc>
      </w:tr>
      <w:tr w:rsidR="004B3B8A">
        <w:trPr>
          <w:trHeight w:val="488"/>
        </w:trPr>
        <w:tc>
          <w:tcPr>
            <w:tcW w:w="2160" w:type="dxa"/>
            <w:tcBorders>
              <w:top w:val="nil"/>
              <w:left w:val="nil"/>
              <w:bottom w:val="nil"/>
              <w:right w:val="nil"/>
            </w:tcBorders>
          </w:tcPr>
          <w:p w:rsidR="004B3B8A" w:rsidRDefault="003A6375">
            <w:pPr>
              <w:spacing w:after="0" w:line="259" w:lineRule="auto"/>
              <w:ind w:left="0" w:right="0" w:firstLine="0"/>
              <w:jc w:val="left"/>
            </w:pPr>
            <w:r>
              <w:rPr>
                <w:b/>
              </w:rPr>
              <w:t>Reporting to</w:t>
            </w:r>
            <w:r w:rsidR="00432E78">
              <w:t>:</w:t>
            </w:r>
          </w:p>
        </w:tc>
        <w:tc>
          <w:tcPr>
            <w:tcW w:w="6551" w:type="dxa"/>
            <w:tcBorders>
              <w:top w:val="nil"/>
              <w:left w:val="nil"/>
              <w:bottom w:val="nil"/>
              <w:right w:val="nil"/>
            </w:tcBorders>
          </w:tcPr>
          <w:p w:rsidR="004B3B8A" w:rsidRDefault="00432E78">
            <w:pPr>
              <w:spacing w:after="0" w:line="259" w:lineRule="auto"/>
              <w:ind w:left="0" w:right="0" w:firstLine="0"/>
              <w:jc w:val="left"/>
            </w:pPr>
            <w:r>
              <w:rPr>
                <w:b/>
              </w:rPr>
              <w:t>The Governing Body/</w:t>
            </w:r>
            <w:proofErr w:type="spellStart"/>
            <w:r>
              <w:rPr>
                <w:b/>
              </w:rPr>
              <w:t>Headteacher</w:t>
            </w:r>
            <w:proofErr w:type="spellEnd"/>
          </w:p>
        </w:tc>
      </w:tr>
      <w:tr w:rsidR="004B3B8A" w:rsidTr="00432E78">
        <w:trPr>
          <w:trHeight w:val="250"/>
        </w:trPr>
        <w:tc>
          <w:tcPr>
            <w:tcW w:w="2160" w:type="dxa"/>
            <w:tcBorders>
              <w:top w:val="nil"/>
              <w:left w:val="nil"/>
              <w:bottom w:val="nil"/>
              <w:right w:val="nil"/>
            </w:tcBorders>
          </w:tcPr>
          <w:p w:rsidR="004B3B8A" w:rsidRDefault="004B3B8A">
            <w:pPr>
              <w:spacing w:after="0" w:line="259" w:lineRule="auto"/>
              <w:ind w:left="0" w:right="0" w:firstLine="0"/>
              <w:jc w:val="left"/>
            </w:pPr>
          </w:p>
        </w:tc>
        <w:tc>
          <w:tcPr>
            <w:tcW w:w="6551" w:type="dxa"/>
            <w:tcBorders>
              <w:top w:val="nil"/>
              <w:left w:val="nil"/>
              <w:bottom w:val="nil"/>
              <w:right w:val="nil"/>
            </w:tcBorders>
          </w:tcPr>
          <w:p w:rsidR="004B3B8A" w:rsidRDefault="004B3B8A">
            <w:pPr>
              <w:spacing w:after="0" w:line="259" w:lineRule="auto"/>
              <w:ind w:left="0" w:right="0" w:firstLine="0"/>
              <w:jc w:val="left"/>
            </w:pPr>
          </w:p>
        </w:tc>
      </w:tr>
      <w:tr w:rsidR="004B3B8A">
        <w:trPr>
          <w:trHeight w:val="218"/>
        </w:trPr>
        <w:tc>
          <w:tcPr>
            <w:tcW w:w="2160" w:type="dxa"/>
            <w:tcBorders>
              <w:top w:val="nil"/>
              <w:left w:val="nil"/>
              <w:bottom w:val="nil"/>
              <w:right w:val="nil"/>
            </w:tcBorders>
          </w:tcPr>
          <w:p w:rsidR="004B3B8A" w:rsidRDefault="003A6375" w:rsidP="00A34CE4">
            <w:pPr>
              <w:spacing w:after="0" w:line="259" w:lineRule="auto"/>
              <w:ind w:left="0" w:right="0" w:firstLine="0"/>
            </w:pPr>
            <w:r>
              <w:rPr>
                <w:b/>
              </w:rPr>
              <w:t>Main Purpose:</w:t>
            </w:r>
            <w:r>
              <w:t xml:space="preserve"> </w:t>
            </w:r>
          </w:p>
        </w:tc>
        <w:tc>
          <w:tcPr>
            <w:tcW w:w="6551" w:type="dxa"/>
            <w:tcBorders>
              <w:top w:val="nil"/>
              <w:left w:val="nil"/>
              <w:bottom w:val="nil"/>
              <w:right w:val="nil"/>
            </w:tcBorders>
          </w:tcPr>
          <w:p w:rsidR="004B3B8A" w:rsidRDefault="003A6375" w:rsidP="00A34CE4">
            <w:pPr>
              <w:spacing w:after="0" w:line="259" w:lineRule="auto"/>
              <w:ind w:left="0" w:right="0" w:firstLine="0"/>
            </w:pPr>
            <w:r>
              <w:t xml:space="preserve">To provide professional leadership and management as a </w:t>
            </w:r>
          </w:p>
        </w:tc>
      </w:tr>
    </w:tbl>
    <w:p w:rsidR="004B3B8A" w:rsidRDefault="003A6375" w:rsidP="00A34CE4">
      <w:pPr>
        <w:ind w:left="2160" w:right="78" w:firstLine="0"/>
      </w:pPr>
      <w:proofErr w:type="gramStart"/>
      <w:r>
        <w:t>member</w:t>
      </w:r>
      <w:proofErr w:type="gramEnd"/>
      <w:r>
        <w:t xml:space="preserve"> of the Senior Leadership</w:t>
      </w:r>
      <w:r w:rsidR="00A34CE4">
        <w:t xml:space="preserve"> Team</w:t>
      </w:r>
      <w:r>
        <w:t xml:space="preserve">. The Assistant </w:t>
      </w:r>
      <w:proofErr w:type="spellStart"/>
      <w:r>
        <w:t>Headteacher</w:t>
      </w:r>
      <w:proofErr w:type="spellEnd"/>
      <w:r w:rsidR="00A34CE4">
        <w:t xml:space="preserve"> </w:t>
      </w:r>
      <w:r w:rsidR="000A5FBF">
        <w:t xml:space="preserve">(Lead in </w:t>
      </w:r>
      <w:r w:rsidR="00B110FF">
        <w:t>Communications)</w:t>
      </w:r>
      <w:r w:rsidR="000A5FBF">
        <w:t xml:space="preserve"> </w:t>
      </w:r>
      <w:r>
        <w:t xml:space="preserve">will have responsibilities for the </w:t>
      </w:r>
      <w:r w:rsidR="000A5FBF">
        <w:t>management of English and</w:t>
      </w:r>
      <w:r w:rsidR="00B110FF">
        <w:t xml:space="preserve"> Modern Foreign Languages (MFL). T</w:t>
      </w:r>
      <w:r>
        <w:t xml:space="preserve">he AHT will work with the Headteacher and Deputy Headteacher to promote improvement, ensuring high quality education for all its </w:t>
      </w:r>
      <w:r w:rsidR="002A6532">
        <w:t>students</w:t>
      </w:r>
      <w:r>
        <w:t xml:space="preserve"> and continuous improvement in standards of learning, achievement, conduct and discipline.  The AHT will have an appropriate teaching commitment.</w:t>
      </w:r>
      <w:r>
        <w:rPr>
          <w:b/>
          <w:sz w:val="24"/>
        </w:rPr>
        <w:t xml:space="preserve"> </w:t>
      </w:r>
    </w:p>
    <w:p w:rsidR="004B3B8A" w:rsidRDefault="003A6375">
      <w:pPr>
        <w:spacing w:after="0" w:line="259" w:lineRule="auto"/>
        <w:ind w:left="0" w:right="0" w:firstLine="0"/>
        <w:jc w:val="left"/>
      </w:pPr>
      <w:r>
        <w:rPr>
          <w:b/>
        </w:rPr>
        <w:t xml:space="preserve"> </w:t>
      </w:r>
    </w:p>
    <w:p w:rsidR="004B3B8A" w:rsidRDefault="003A6375">
      <w:pPr>
        <w:spacing w:after="8" w:line="250" w:lineRule="auto"/>
        <w:ind w:left="-5" w:right="0" w:hanging="10"/>
        <w:jc w:val="left"/>
      </w:pPr>
      <w:r>
        <w:rPr>
          <w:b/>
        </w:rPr>
        <w:t xml:space="preserve">Strategic responsibilities </w:t>
      </w:r>
    </w:p>
    <w:p w:rsidR="004B3B8A" w:rsidRDefault="003A6375">
      <w:pPr>
        <w:spacing w:after="0" w:line="259" w:lineRule="auto"/>
        <w:ind w:left="0" w:right="0" w:firstLine="0"/>
        <w:jc w:val="left"/>
      </w:pPr>
      <w:r>
        <w:rPr>
          <w:b/>
        </w:rPr>
        <w:t xml:space="preserve"> </w:t>
      </w:r>
    </w:p>
    <w:p w:rsidR="004B3B8A" w:rsidRDefault="003A6375">
      <w:pPr>
        <w:spacing w:after="0" w:line="259" w:lineRule="auto"/>
        <w:ind w:left="0" w:right="0" w:firstLine="0"/>
        <w:jc w:val="left"/>
      </w:pPr>
      <w:r>
        <w:rPr>
          <w:b/>
        </w:rPr>
        <w:t xml:space="preserve"> </w:t>
      </w:r>
    </w:p>
    <w:p w:rsidR="004B3B8A" w:rsidRDefault="003A6375">
      <w:pPr>
        <w:pStyle w:val="Heading1"/>
        <w:tabs>
          <w:tab w:val="center" w:pos="4358"/>
        </w:tabs>
        <w:ind w:left="-15" w:firstLine="0"/>
      </w:pPr>
      <w:r>
        <w:t xml:space="preserve">1.  </w:t>
      </w:r>
      <w:r>
        <w:tab/>
        <w:t xml:space="preserve">Support the strategic direction and development of the Academy </w:t>
      </w:r>
    </w:p>
    <w:p w:rsidR="004B3B8A" w:rsidRDefault="003A6375">
      <w:pPr>
        <w:spacing w:after="11" w:line="259" w:lineRule="auto"/>
        <w:ind w:left="0" w:right="0" w:firstLine="0"/>
        <w:jc w:val="left"/>
      </w:pPr>
      <w:r>
        <w:rPr>
          <w:b/>
        </w:rPr>
        <w:t xml:space="preserve"> </w:t>
      </w:r>
    </w:p>
    <w:p w:rsidR="004B3B8A" w:rsidRDefault="003A6375">
      <w:pPr>
        <w:tabs>
          <w:tab w:val="center" w:pos="4106"/>
        </w:tabs>
        <w:ind w:left="-15" w:right="0" w:firstLine="0"/>
        <w:jc w:val="left"/>
      </w:pPr>
      <w:r>
        <w:t>1.1</w:t>
      </w:r>
      <w:r>
        <w:rPr>
          <w:rFonts w:ascii="Arial" w:eastAsia="Arial" w:hAnsi="Arial" w:cs="Arial"/>
        </w:rPr>
        <w:t xml:space="preserve"> </w:t>
      </w:r>
      <w:r>
        <w:rPr>
          <w:rFonts w:ascii="Arial" w:eastAsia="Arial" w:hAnsi="Arial" w:cs="Arial"/>
        </w:rPr>
        <w:tab/>
      </w:r>
      <w:r>
        <w:t xml:space="preserve">Provide inspiring and purposeful leadership for the staff and </w:t>
      </w:r>
      <w:r w:rsidR="002A6532">
        <w:t>students</w:t>
      </w:r>
      <w:r>
        <w:t xml:space="preserve">. </w:t>
      </w:r>
    </w:p>
    <w:p w:rsidR="004B3B8A" w:rsidRDefault="003A6375">
      <w:pPr>
        <w:spacing w:after="8" w:line="259" w:lineRule="auto"/>
        <w:ind w:left="0" w:right="0" w:firstLine="0"/>
        <w:jc w:val="left"/>
      </w:pPr>
      <w:r>
        <w:t xml:space="preserve"> </w:t>
      </w:r>
    </w:p>
    <w:p w:rsidR="004B3B8A" w:rsidRDefault="003A6375">
      <w:pPr>
        <w:ind w:left="715" w:right="78"/>
      </w:pPr>
      <w:r>
        <w:t>1.2</w:t>
      </w:r>
      <w:r>
        <w:rPr>
          <w:rFonts w:ascii="Arial" w:eastAsia="Arial" w:hAnsi="Arial" w:cs="Arial"/>
        </w:rPr>
        <w:t xml:space="preserve"> </w:t>
      </w:r>
      <w:r w:rsidR="00432E78">
        <w:rPr>
          <w:rFonts w:ascii="Arial" w:eastAsia="Arial" w:hAnsi="Arial" w:cs="Arial"/>
        </w:rPr>
        <w:t xml:space="preserve">  W</w:t>
      </w:r>
      <w:r>
        <w:t xml:space="preserve">ork in partnership with the Governing Body, staff and parents </w:t>
      </w:r>
      <w:r w:rsidR="00432E78">
        <w:t>to generate</w:t>
      </w:r>
      <w:r>
        <w:t xml:space="preserve"> the ethos and values which will underpin the school’s continual improvement. </w:t>
      </w:r>
    </w:p>
    <w:p w:rsidR="004B3B8A" w:rsidRDefault="003A6375">
      <w:pPr>
        <w:spacing w:after="8" w:line="259" w:lineRule="auto"/>
        <w:ind w:left="0" w:right="0" w:firstLine="0"/>
        <w:jc w:val="left"/>
      </w:pPr>
      <w:r>
        <w:t xml:space="preserve"> </w:t>
      </w:r>
    </w:p>
    <w:p w:rsidR="004B3B8A" w:rsidRDefault="003A6375">
      <w:pPr>
        <w:ind w:left="715" w:right="78"/>
      </w:pPr>
      <w:r>
        <w:t>1.3</w:t>
      </w:r>
      <w:r>
        <w:rPr>
          <w:rFonts w:ascii="Arial" w:eastAsia="Arial" w:hAnsi="Arial" w:cs="Arial"/>
        </w:rPr>
        <w:t xml:space="preserve"> </w:t>
      </w:r>
      <w:r w:rsidR="00432E78">
        <w:rPr>
          <w:rFonts w:ascii="Arial" w:eastAsia="Arial" w:hAnsi="Arial" w:cs="Arial"/>
        </w:rPr>
        <w:t xml:space="preserve">  </w:t>
      </w:r>
      <w:r>
        <w:t xml:space="preserve">Make significant contribution to the School Development Plan </w:t>
      </w:r>
      <w:r w:rsidR="00432E78">
        <w:t>in order to</w:t>
      </w:r>
      <w:r>
        <w:t xml:space="preserve"> secure continuous school improvement. </w:t>
      </w:r>
    </w:p>
    <w:p w:rsidR="004B3B8A" w:rsidRDefault="003A6375">
      <w:pPr>
        <w:spacing w:after="8" w:line="259" w:lineRule="auto"/>
        <w:ind w:left="0" w:right="0" w:firstLine="0"/>
        <w:jc w:val="left"/>
      </w:pPr>
      <w:r>
        <w:t xml:space="preserve"> </w:t>
      </w:r>
    </w:p>
    <w:p w:rsidR="004B3B8A" w:rsidRDefault="003A6375">
      <w:pPr>
        <w:ind w:left="715" w:right="78"/>
      </w:pPr>
      <w:r>
        <w:t>1.4</w:t>
      </w:r>
      <w:r>
        <w:rPr>
          <w:rFonts w:ascii="Arial" w:eastAsia="Arial" w:hAnsi="Arial" w:cs="Arial"/>
        </w:rPr>
        <w:t xml:space="preserve"> </w:t>
      </w:r>
      <w:r w:rsidR="00432E78">
        <w:rPr>
          <w:rFonts w:ascii="Arial" w:eastAsia="Arial" w:hAnsi="Arial" w:cs="Arial"/>
        </w:rPr>
        <w:t xml:space="preserve">  </w:t>
      </w:r>
      <w:r w:rsidR="00432E78">
        <w:t>M</w:t>
      </w:r>
      <w:r>
        <w:t xml:space="preserve">onitor and evaluate the performance of the Academy and respond and report to the governing body. </w:t>
      </w:r>
    </w:p>
    <w:p w:rsidR="004B3B8A" w:rsidRDefault="003A6375">
      <w:pPr>
        <w:spacing w:after="8" w:line="259" w:lineRule="auto"/>
        <w:ind w:left="0" w:right="0" w:firstLine="0"/>
        <w:jc w:val="left"/>
      </w:pPr>
      <w:r>
        <w:t xml:space="preserve"> </w:t>
      </w:r>
    </w:p>
    <w:p w:rsidR="004B3B8A" w:rsidRDefault="003A6375">
      <w:pPr>
        <w:ind w:left="715" w:right="78"/>
      </w:pPr>
      <w:r>
        <w:t>1.5</w:t>
      </w:r>
      <w:r>
        <w:rPr>
          <w:rFonts w:ascii="Arial" w:eastAsia="Arial" w:hAnsi="Arial" w:cs="Arial"/>
        </w:rPr>
        <w:t xml:space="preserve"> </w:t>
      </w:r>
      <w:r w:rsidR="00432E78">
        <w:rPr>
          <w:rFonts w:ascii="Arial" w:eastAsia="Arial" w:hAnsi="Arial" w:cs="Arial"/>
        </w:rPr>
        <w:t xml:space="preserve">  </w:t>
      </w:r>
      <w:r>
        <w:t>Attend</w:t>
      </w:r>
      <w:r w:rsidR="00432E78">
        <w:t xml:space="preserve"> </w:t>
      </w:r>
      <w:r>
        <w:t xml:space="preserve">at </w:t>
      </w:r>
      <w:r w:rsidR="000A5FBF">
        <w:t xml:space="preserve">relevant </w:t>
      </w:r>
      <w:r w:rsidR="004A1436">
        <w:t>Governors</w:t>
      </w:r>
      <w:r>
        <w:t xml:space="preserve"> Committee meetings preparing reports </w:t>
      </w:r>
      <w:r w:rsidR="00432E78">
        <w:t>and providing</w:t>
      </w:r>
      <w:r>
        <w:t xml:space="preserve"> relevant information.  </w:t>
      </w:r>
    </w:p>
    <w:p w:rsidR="004B3B8A" w:rsidRDefault="003A6375">
      <w:pPr>
        <w:spacing w:after="11" w:line="259" w:lineRule="auto"/>
        <w:ind w:left="0" w:right="0" w:firstLine="0"/>
        <w:jc w:val="left"/>
      </w:pPr>
      <w:r>
        <w:t xml:space="preserve"> </w:t>
      </w:r>
    </w:p>
    <w:p w:rsidR="004B3B8A" w:rsidRDefault="003A6375">
      <w:pPr>
        <w:ind w:left="715" w:right="78"/>
      </w:pPr>
      <w:proofErr w:type="gramStart"/>
      <w:r>
        <w:t>1.6</w:t>
      </w:r>
      <w:r>
        <w:rPr>
          <w:rFonts w:ascii="Arial" w:eastAsia="Arial" w:hAnsi="Arial" w:cs="Arial"/>
        </w:rPr>
        <w:t xml:space="preserve"> </w:t>
      </w:r>
      <w:r w:rsidR="00432E78">
        <w:rPr>
          <w:rFonts w:ascii="Arial" w:eastAsia="Arial" w:hAnsi="Arial" w:cs="Arial"/>
        </w:rPr>
        <w:t xml:space="preserve"> A</w:t>
      </w:r>
      <w:r>
        <w:t>ssist</w:t>
      </w:r>
      <w:proofErr w:type="gramEnd"/>
      <w:r>
        <w:t xml:space="preserve"> in the task of ensuring that management, finances, organisation and administration of the school support its vision and aims. </w:t>
      </w:r>
    </w:p>
    <w:p w:rsidR="004B3B8A" w:rsidRDefault="003A6375">
      <w:pPr>
        <w:spacing w:after="8" w:line="259" w:lineRule="auto"/>
        <w:ind w:left="0" w:right="0" w:firstLine="0"/>
        <w:jc w:val="left"/>
      </w:pPr>
      <w:r>
        <w:t xml:space="preserve"> </w:t>
      </w:r>
    </w:p>
    <w:p w:rsidR="004B3B8A" w:rsidRDefault="003A6375">
      <w:pPr>
        <w:ind w:left="715" w:right="78"/>
      </w:pPr>
      <w:r>
        <w:t>1.7</w:t>
      </w:r>
      <w:r>
        <w:rPr>
          <w:rFonts w:ascii="Arial" w:eastAsia="Arial" w:hAnsi="Arial" w:cs="Arial"/>
        </w:rPr>
        <w:t xml:space="preserve"> </w:t>
      </w:r>
      <w:r w:rsidR="00432E78">
        <w:rPr>
          <w:rFonts w:ascii="Arial" w:eastAsia="Arial" w:hAnsi="Arial" w:cs="Arial"/>
        </w:rPr>
        <w:t xml:space="preserve">  I</w:t>
      </w:r>
      <w:r>
        <w:t>mplement the Academy’s policies and practices</w:t>
      </w:r>
      <w:r w:rsidR="00432E78">
        <w:t>,</w:t>
      </w:r>
      <w:r>
        <w:t xml:space="preserve"> </w:t>
      </w:r>
      <w:r w:rsidR="00432E78">
        <w:t xml:space="preserve">ensuring that they </w:t>
      </w:r>
      <w:r>
        <w:t xml:space="preserve">take account of national, local and school requirements. </w:t>
      </w:r>
    </w:p>
    <w:p w:rsidR="004B3B8A" w:rsidRDefault="003A6375">
      <w:pPr>
        <w:spacing w:after="8" w:line="259" w:lineRule="auto"/>
        <w:ind w:left="0" w:right="0" w:firstLine="0"/>
        <w:jc w:val="left"/>
      </w:pPr>
      <w:r>
        <w:t xml:space="preserve"> </w:t>
      </w:r>
    </w:p>
    <w:p w:rsidR="004B3B8A" w:rsidRDefault="003A6375">
      <w:pPr>
        <w:ind w:left="715" w:right="78"/>
      </w:pPr>
      <w:r>
        <w:lastRenderedPageBreak/>
        <w:t>1.8</w:t>
      </w:r>
      <w:r>
        <w:rPr>
          <w:rFonts w:ascii="Arial" w:eastAsia="Arial" w:hAnsi="Arial" w:cs="Arial"/>
        </w:rPr>
        <w:t xml:space="preserve"> </w:t>
      </w:r>
      <w:r w:rsidR="00432E78">
        <w:rPr>
          <w:rFonts w:ascii="Arial" w:eastAsia="Arial" w:hAnsi="Arial" w:cs="Arial"/>
        </w:rPr>
        <w:t xml:space="preserve">  M</w:t>
      </w:r>
      <w:r>
        <w:t xml:space="preserve">onitor, evaluate and review the impact of policies, priorities and targets of the school in practice, and take action if necessary. </w:t>
      </w:r>
    </w:p>
    <w:p w:rsidR="004B3B8A" w:rsidRDefault="003A6375">
      <w:pPr>
        <w:spacing w:after="0" w:line="259" w:lineRule="auto"/>
        <w:ind w:left="0" w:right="0" w:firstLine="0"/>
        <w:jc w:val="left"/>
      </w:pPr>
      <w:r>
        <w:t xml:space="preserve"> </w:t>
      </w:r>
    </w:p>
    <w:p w:rsidR="004B3B8A" w:rsidRDefault="003A6375">
      <w:pPr>
        <w:ind w:left="715" w:right="78"/>
      </w:pPr>
      <w:proofErr w:type="gramStart"/>
      <w:r>
        <w:t>1.9</w:t>
      </w:r>
      <w:r>
        <w:rPr>
          <w:rFonts w:ascii="Arial" w:eastAsia="Arial" w:hAnsi="Arial" w:cs="Arial"/>
        </w:rPr>
        <w:t xml:space="preserve"> </w:t>
      </w:r>
      <w:r w:rsidR="00432E78">
        <w:rPr>
          <w:rFonts w:ascii="Arial" w:eastAsia="Arial" w:hAnsi="Arial" w:cs="Arial"/>
        </w:rPr>
        <w:t xml:space="preserve"> E</w:t>
      </w:r>
      <w:r>
        <w:t>nsure</w:t>
      </w:r>
      <w:proofErr w:type="gramEnd"/>
      <w:r>
        <w:t xml:space="preserve"> that all those involved in the Academy are committed to its aims, motivated to achieve them, and involved in meeting long, medium and short term objectives and targets which secure the educational success of the school. </w:t>
      </w:r>
    </w:p>
    <w:p w:rsidR="004B3B8A" w:rsidRDefault="003A6375">
      <w:pPr>
        <w:spacing w:after="8" w:line="259" w:lineRule="auto"/>
        <w:ind w:left="0" w:right="0" w:firstLine="0"/>
        <w:jc w:val="left"/>
      </w:pPr>
      <w:r>
        <w:t xml:space="preserve"> </w:t>
      </w:r>
    </w:p>
    <w:p w:rsidR="004B3B8A" w:rsidRDefault="003A6375">
      <w:pPr>
        <w:ind w:left="715" w:right="78"/>
      </w:pPr>
      <w:r>
        <w:t>1.10</w:t>
      </w:r>
      <w:r>
        <w:rPr>
          <w:rFonts w:ascii="Arial" w:eastAsia="Arial" w:hAnsi="Arial" w:cs="Arial"/>
        </w:rPr>
        <w:t xml:space="preserve"> </w:t>
      </w:r>
      <w:r w:rsidR="00432E78">
        <w:rPr>
          <w:rFonts w:ascii="Arial" w:eastAsia="Arial" w:hAnsi="Arial" w:cs="Arial"/>
        </w:rPr>
        <w:t>E</w:t>
      </w:r>
      <w:r>
        <w:t>nsure that the Academy eliminates discrimination, advances equality of opportunity, and fosters good relations between different people when carrying out its activities</w:t>
      </w:r>
      <w:r>
        <w:rPr>
          <w:rFonts w:ascii="Arial" w:eastAsia="Arial" w:hAnsi="Arial" w:cs="Arial"/>
          <w:b/>
        </w:rPr>
        <w:t>.</w:t>
      </w:r>
      <w:r>
        <w:rPr>
          <w:b/>
        </w:rPr>
        <w:t xml:space="preserve"> </w:t>
      </w:r>
    </w:p>
    <w:p w:rsidR="004B3B8A" w:rsidRDefault="003A6375">
      <w:pPr>
        <w:spacing w:after="11" w:line="259" w:lineRule="auto"/>
        <w:ind w:left="720" w:right="0" w:firstLine="0"/>
        <w:jc w:val="left"/>
      </w:pPr>
      <w:r>
        <w:rPr>
          <w:b/>
        </w:rPr>
        <w:t xml:space="preserve"> </w:t>
      </w:r>
    </w:p>
    <w:p w:rsidR="004B3B8A" w:rsidRDefault="003A6375">
      <w:pPr>
        <w:ind w:left="715" w:right="78"/>
      </w:pPr>
      <w:r>
        <w:t>1.11</w:t>
      </w:r>
      <w:r>
        <w:rPr>
          <w:rFonts w:ascii="Arial" w:eastAsia="Arial" w:hAnsi="Arial" w:cs="Arial"/>
        </w:rPr>
        <w:t xml:space="preserve"> </w:t>
      </w:r>
      <w:r w:rsidR="00432E78">
        <w:t>E</w:t>
      </w:r>
      <w:r>
        <w:t xml:space="preserve">nsure the school’s compliance with relevant Health and Safety legislation and to advise staff as appropriate. </w:t>
      </w:r>
    </w:p>
    <w:p w:rsidR="004B3B8A" w:rsidRDefault="003A6375">
      <w:pPr>
        <w:spacing w:after="8" w:line="259" w:lineRule="auto"/>
        <w:ind w:left="720" w:right="0" w:firstLine="0"/>
        <w:jc w:val="left"/>
      </w:pPr>
      <w:r>
        <w:t xml:space="preserve"> </w:t>
      </w:r>
    </w:p>
    <w:p w:rsidR="004B3B8A" w:rsidRDefault="003A6375">
      <w:pPr>
        <w:tabs>
          <w:tab w:val="center" w:pos="3887"/>
        </w:tabs>
        <w:ind w:left="-15" w:right="0" w:firstLine="0"/>
        <w:jc w:val="left"/>
      </w:pPr>
      <w:proofErr w:type="gramStart"/>
      <w:r>
        <w:t>1.12</w:t>
      </w:r>
      <w:r>
        <w:rPr>
          <w:rFonts w:ascii="Arial" w:eastAsia="Arial" w:hAnsi="Arial" w:cs="Arial"/>
        </w:rPr>
        <w:t xml:space="preserve"> </w:t>
      </w:r>
      <w:r w:rsidR="00432E78">
        <w:rPr>
          <w:rFonts w:ascii="Arial" w:eastAsia="Arial" w:hAnsi="Arial" w:cs="Arial"/>
        </w:rPr>
        <w:t xml:space="preserve"> D</w:t>
      </w:r>
      <w:r>
        <w:t>evelop</w:t>
      </w:r>
      <w:proofErr w:type="gramEnd"/>
      <w:r>
        <w:t xml:space="preserve"> good working partnerships with our feeder schools. </w:t>
      </w:r>
    </w:p>
    <w:p w:rsidR="004B3B8A" w:rsidRDefault="003A6375">
      <w:pPr>
        <w:spacing w:after="9" w:line="259" w:lineRule="auto"/>
        <w:ind w:left="0" w:right="0" w:firstLine="0"/>
        <w:jc w:val="left"/>
      </w:pPr>
      <w:r>
        <w:t xml:space="preserve"> </w:t>
      </w:r>
    </w:p>
    <w:p w:rsidR="004B3B8A" w:rsidRDefault="003A6375">
      <w:pPr>
        <w:tabs>
          <w:tab w:val="center" w:pos="3491"/>
        </w:tabs>
        <w:ind w:left="-15" w:right="0" w:firstLine="0"/>
        <w:jc w:val="left"/>
      </w:pPr>
      <w:r>
        <w:t>1.13</w:t>
      </w:r>
      <w:r>
        <w:rPr>
          <w:rFonts w:ascii="Arial" w:eastAsia="Arial" w:hAnsi="Arial" w:cs="Arial"/>
        </w:rPr>
        <w:t xml:space="preserve"> </w:t>
      </w:r>
      <w:r w:rsidR="00432E78">
        <w:rPr>
          <w:rFonts w:ascii="Arial" w:eastAsia="Arial" w:hAnsi="Arial" w:cs="Arial"/>
        </w:rPr>
        <w:t xml:space="preserve">  </w:t>
      </w:r>
      <w:r>
        <w:t xml:space="preserve">Daily duty promoting positive behaviour and discipline.  </w:t>
      </w:r>
    </w:p>
    <w:p w:rsidR="004B3B8A" w:rsidRDefault="003A6375">
      <w:pPr>
        <w:spacing w:after="11" w:line="259" w:lineRule="auto"/>
        <w:ind w:left="0" w:right="0" w:firstLine="0"/>
        <w:jc w:val="left"/>
      </w:pPr>
      <w:r>
        <w:t xml:space="preserve"> </w:t>
      </w:r>
    </w:p>
    <w:p w:rsidR="004B3B8A" w:rsidRDefault="003A6375">
      <w:pPr>
        <w:ind w:left="715" w:right="78"/>
      </w:pPr>
      <w:proofErr w:type="gramStart"/>
      <w:r>
        <w:t>1.14</w:t>
      </w:r>
      <w:r>
        <w:rPr>
          <w:rFonts w:ascii="Arial" w:eastAsia="Arial" w:hAnsi="Arial" w:cs="Arial"/>
        </w:rPr>
        <w:t xml:space="preserve"> </w:t>
      </w:r>
      <w:r w:rsidR="00432E78">
        <w:rPr>
          <w:rFonts w:ascii="Arial" w:eastAsia="Arial" w:hAnsi="Arial" w:cs="Arial"/>
        </w:rPr>
        <w:t xml:space="preserve"> C</w:t>
      </w:r>
      <w:r>
        <w:t>onduct</w:t>
      </w:r>
      <w:proofErr w:type="gramEnd"/>
      <w:r>
        <w:t xml:space="preserve"> a full assembly every two weeks with the aim of </w:t>
      </w:r>
      <w:r w:rsidR="004A1436">
        <w:t>raising aspirations and academic success</w:t>
      </w:r>
      <w:r>
        <w:t xml:space="preserve"> across the school. </w:t>
      </w:r>
    </w:p>
    <w:p w:rsidR="004B3B8A" w:rsidRDefault="003A6375">
      <w:pPr>
        <w:spacing w:after="0" w:line="259" w:lineRule="auto"/>
        <w:ind w:left="0" w:right="0" w:firstLine="0"/>
        <w:jc w:val="left"/>
      </w:pPr>
      <w:r>
        <w:t xml:space="preserve"> </w:t>
      </w:r>
    </w:p>
    <w:p w:rsidR="000A5FBF" w:rsidRDefault="000A5FBF" w:rsidP="000A5FBF">
      <w:pPr>
        <w:pStyle w:val="Heading1"/>
        <w:ind w:left="-5"/>
      </w:pPr>
      <w:r>
        <w:t>Academic Achievement</w:t>
      </w:r>
      <w:r w:rsidR="003A6375">
        <w:t xml:space="preserve"> </w:t>
      </w:r>
    </w:p>
    <w:p w:rsidR="004B3B8A" w:rsidRDefault="003A6375" w:rsidP="000A5FBF">
      <w:pPr>
        <w:pStyle w:val="Heading1"/>
        <w:ind w:left="-5"/>
      </w:pPr>
      <w:r>
        <w:t xml:space="preserve"> </w:t>
      </w:r>
    </w:p>
    <w:p w:rsidR="004B3B8A" w:rsidRDefault="003A6375">
      <w:pPr>
        <w:ind w:left="-15" w:right="78" w:firstLine="0"/>
      </w:pPr>
      <w:r>
        <w:t xml:space="preserve">The Assistant </w:t>
      </w:r>
      <w:proofErr w:type="spellStart"/>
      <w:r>
        <w:t>Headteacher</w:t>
      </w:r>
      <w:proofErr w:type="spellEnd"/>
      <w:r>
        <w:t xml:space="preserve"> </w:t>
      </w:r>
      <w:r w:rsidR="000A5FBF">
        <w:t xml:space="preserve">(Lead in </w:t>
      </w:r>
      <w:r w:rsidR="00B110FF">
        <w:t>Communications</w:t>
      </w:r>
      <w:r w:rsidR="000A5FBF">
        <w:t xml:space="preserve">) </w:t>
      </w:r>
      <w:r>
        <w:t xml:space="preserve">is responsible for </w:t>
      </w:r>
      <w:r w:rsidR="004A1436">
        <w:t>providing leadership</w:t>
      </w:r>
      <w:r w:rsidR="000A5FBF">
        <w:t xml:space="preserve"> in overseeing and coordinating the academic achievement of every student across the Keys Stages</w:t>
      </w:r>
      <w:r w:rsidR="004A1436">
        <w:t xml:space="preserve"> in their area</w:t>
      </w:r>
      <w:r w:rsidR="00362F97">
        <w:t>.</w:t>
      </w:r>
      <w:r w:rsidR="000A5FBF">
        <w:t xml:space="preserve"> </w:t>
      </w:r>
      <w:r>
        <w:t xml:space="preserve"> </w:t>
      </w:r>
      <w:r w:rsidR="000A5FBF">
        <w:t>Ensure that the teaching throughout the Faculty is of the highest standard. M</w:t>
      </w:r>
      <w:r>
        <w:t xml:space="preserve">aintain relevant records and inform the Headteacher, Deputy Headteacher, Heads of Year and Form Tutors when necessary. All matters must be dealt with promptly and professionally. </w:t>
      </w:r>
    </w:p>
    <w:p w:rsidR="004B3B8A" w:rsidRDefault="003A6375">
      <w:pPr>
        <w:spacing w:after="0" w:line="259" w:lineRule="auto"/>
        <w:ind w:left="0" w:right="0" w:firstLine="0"/>
        <w:jc w:val="left"/>
      </w:pPr>
      <w:r>
        <w:t xml:space="preserve"> </w:t>
      </w:r>
    </w:p>
    <w:p w:rsidR="004B3B8A" w:rsidRDefault="003A6375">
      <w:pPr>
        <w:spacing w:after="8" w:line="250" w:lineRule="auto"/>
        <w:ind w:left="-5" w:right="0" w:hanging="10"/>
        <w:jc w:val="left"/>
      </w:pPr>
      <w:r>
        <w:rPr>
          <w:b/>
        </w:rPr>
        <w:t xml:space="preserve">2. </w:t>
      </w:r>
    </w:p>
    <w:p w:rsidR="004B3B8A" w:rsidRDefault="003A6375">
      <w:pPr>
        <w:spacing w:after="0" w:line="259" w:lineRule="auto"/>
        <w:ind w:left="0" w:right="0" w:firstLine="0"/>
        <w:jc w:val="left"/>
      </w:pPr>
      <w:r>
        <w:rPr>
          <w:b/>
        </w:rPr>
        <w:t xml:space="preserve"> </w:t>
      </w:r>
    </w:p>
    <w:p w:rsidR="004B3B8A" w:rsidRDefault="003A6375">
      <w:pPr>
        <w:ind w:left="715" w:right="78"/>
      </w:pPr>
      <w:r>
        <w:t xml:space="preserve">2.1 </w:t>
      </w:r>
      <w:r w:rsidR="00432E78">
        <w:t>P</w:t>
      </w:r>
      <w:r w:rsidR="000A5FBF">
        <w:t>rovide professional leadership to a large team of teachers and support staff in the delivery of English</w:t>
      </w:r>
      <w:r w:rsidR="00A34CE4">
        <w:t xml:space="preserve"> </w:t>
      </w:r>
      <w:r w:rsidR="00B110FF">
        <w:t>and MFL</w:t>
      </w:r>
      <w:r w:rsidR="000A5FBF">
        <w:t xml:space="preserve"> from KS3 to KS5</w:t>
      </w:r>
      <w:r w:rsidR="00362F97">
        <w:t xml:space="preserve"> and support whole school literacy</w:t>
      </w:r>
      <w:r w:rsidR="000A5FBF">
        <w:t>.</w:t>
      </w:r>
      <w:r>
        <w:t xml:space="preserve"> </w:t>
      </w:r>
    </w:p>
    <w:p w:rsidR="004B3B8A" w:rsidRDefault="003A6375">
      <w:pPr>
        <w:spacing w:after="0" w:line="259" w:lineRule="auto"/>
        <w:ind w:left="0" w:right="0" w:firstLine="0"/>
        <w:jc w:val="left"/>
      </w:pPr>
      <w:r>
        <w:t xml:space="preserve"> </w:t>
      </w:r>
    </w:p>
    <w:p w:rsidR="004B3B8A" w:rsidRDefault="003A6375">
      <w:pPr>
        <w:ind w:left="715" w:right="78"/>
      </w:pPr>
      <w:r>
        <w:t xml:space="preserve">2.2 </w:t>
      </w:r>
      <w:r w:rsidR="000A5FBF">
        <w:t>Develop innovative, approaches to the teaching within the subject to ensure appropriate access and achievement for all students.</w:t>
      </w:r>
      <w:r>
        <w:t xml:space="preserve">   </w:t>
      </w:r>
    </w:p>
    <w:p w:rsidR="004B3B8A" w:rsidRDefault="003A6375">
      <w:pPr>
        <w:spacing w:after="0" w:line="259" w:lineRule="auto"/>
        <w:ind w:left="0" w:right="0" w:firstLine="0"/>
        <w:jc w:val="left"/>
      </w:pPr>
      <w:r>
        <w:t xml:space="preserve"> </w:t>
      </w:r>
    </w:p>
    <w:p w:rsidR="000A5FBF" w:rsidRDefault="003A6375">
      <w:pPr>
        <w:ind w:left="715" w:right="78"/>
      </w:pPr>
      <w:r>
        <w:t xml:space="preserve">2.3 </w:t>
      </w:r>
      <w:r w:rsidR="000A5FBF">
        <w:t>Manage the resources of the faculty within the limits of the delated budget and in accordance with the school’s financial procedures.</w:t>
      </w:r>
    </w:p>
    <w:p w:rsidR="004B3B8A" w:rsidRDefault="003A6375" w:rsidP="004A1436">
      <w:pPr>
        <w:ind w:left="715" w:right="78"/>
      </w:pPr>
      <w:r>
        <w:t xml:space="preserve">  </w:t>
      </w:r>
    </w:p>
    <w:p w:rsidR="004B3B8A" w:rsidRDefault="003A6375" w:rsidP="004A1436">
      <w:pPr>
        <w:ind w:left="715" w:right="78"/>
      </w:pPr>
      <w:r>
        <w:t xml:space="preserve">2.4 </w:t>
      </w:r>
      <w:r w:rsidR="004716C4">
        <w:t>Ensure the appropriate performance management arrangements are in place and maintained in the department and that a robust programme of professional development is designed and maintained (this to include provision for support staff</w:t>
      </w:r>
      <w:r w:rsidR="004A1436">
        <w:t>)</w:t>
      </w:r>
    </w:p>
    <w:p w:rsidR="004A1436" w:rsidRDefault="004A1436" w:rsidP="004A1436">
      <w:pPr>
        <w:ind w:left="715" w:right="78"/>
      </w:pPr>
    </w:p>
    <w:p w:rsidR="004B3B8A" w:rsidRDefault="004716C4">
      <w:pPr>
        <w:ind w:left="715" w:right="78"/>
      </w:pPr>
      <w:r>
        <w:t xml:space="preserve">2.5 </w:t>
      </w:r>
      <w:r w:rsidR="00432E78">
        <w:t>M</w:t>
      </w:r>
      <w:r>
        <w:t xml:space="preserve">onitor progress towards the achievement of </w:t>
      </w:r>
      <w:r w:rsidR="002A6532">
        <w:t>student</w:t>
      </w:r>
      <w:r>
        <w:t xml:space="preserve"> targets and regularly analyse </w:t>
      </w:r>
      <w:r w:rsidR="002A6532">
        <w:t>student</w:t>
      </w:r>
      <w:r>
        <w:t xml:space="preserve"> attainment data, to ensure effective inclusive practice.  </w:t>
      </w:r>
    </w:p>
    <w:p w:rsidR="00F42F8B" w:rsidRDefault="00F42F8B">
      <w:pPr>
        <w:ind w:left="715" w:right="78"/>
      </w:pPr>
    </w:p>
    <w:p w:rsidR="00F42F8B" w:rsidRDefault="00F42F8B">
      <w:pPr>
        <w:ind w:left="715" w:right="78"/>
      </w:pPr>
      <w:r>
        <w:t>2.6 Meet with students to setup/monitor action plans and ensuring students know how to meet their targets.</w:t>
      </w:r>
    </w:p>
    <w:p w:rsidR="00F42F8B" w:rsidRDefault="00F42F8B">
      <w:pPr>
        <w:ind w:left="715" w:right="78"/>
      </w:pPr>
      <w:r>
        <w:lastRenderedPageBreak/>
        <w:t>2.7 Provide mentoring support for under-achieving students as appropriate, based on individual need and intervention strategies employed.</w:t>
      </w:r>
    </w:p>
    <w:p w:rsidR="00F42F8B" w:rsidRDefault="00F42F8B">
      <w:pPr>
        <w:ind w:left="715" w:right="78"/>
      </w:pPr>
    </w:p>
    <w:p w:rsidR="00F42F8B" w:rsidRDefault="00F42F8B">
      <w:pPr>
        <w:ind w:left="715" w:right="78"/>
      </w:pPr>
    </w:p>
    <w:p w:rsidR="004B3B8A" w:rsidRDefault="00F42F8B">
      <w:pPr>
        <w:ind w:left="715" w:right="78"/>
      </w:pPr>
      <w:r>
        <w:t>2.8 Track</w:t>
      </w:r>
      <w:r w:rsidR="004716C4">
        <w:t xml:space="preserve"> student progress within the faculty</w:t>
      </w:r>
      <w:r>
        <w:t xml:space="preserve"> and address any issues of under achievement with students/parents and classroom teachers.</w:t>
      </w:r>
    </w:p>
    <w:p w:rsidR="004B3B8A" w:rsidRDefault="003A6375">
      <w:pPr>
        <w:spacing w:after="0" w:line="259" w:lineRule="auto"/>
        <w:ind w:left="0" w:right="0" w:firstLine="0"/>
        <w:jc w:val="left"/>
      </w:pPr>
      <w:r>
        <w:t xml:space="preserve"> </w:t>
      </w:r>
    </w:p>
    <w:p w:rsidR="004716C4" w:rsidRDefault="003A6375">
      <w:pPr>
        <w:ind w:left="715" w:right="78"/>
      </w:pPr>
      <w:r>
        <w:t>2.</w:t>
      </w:r>
      <w:r w:rsidR="00F42F8B">
        <w:t>9</w:t>
      </w:r>
      <w:r w:rsidR="008443EF">
        <w:t xml:space="preserve"> </w:t>
      </w:r>
      <w:r w:rsidR="004716C4">
        <w:t>Ensure planning of lessons and Schemes of Learning are regularly reviewed</w:t>
      </w:r>
      <w:r w:rsidR="00432E78">
        <w:t xml:space="preserve"> and provide a model for excellence across the school.</w:t>
      </w:r>
    </w:p>
    <w:p w:rsidR="004B3B8A" w:rsidRDefault="004B3B8A">
      <w:pPr>
        <w:spacing w:after="0" w:line="259" w:lineRule="auto"/>
        <w:ind w:left="0" w:right="0" w:firstLine="0"/>
        <w:jc w:val="left"/>
      </w:pPr>
    </w:p>
    <w:p w:rsidR="004B3B8A" w:rsidRDefault="003A6375">
      <w:pPr>
        <w:ind w:left="715" w:right="78"/>
      </w:pPr>
      <w:r>
        <w:t>2.</w:t>
      </w:r>
      <w:r w:rsidR="00F42F8B">
        <w:t>10</w:t>
      </w:r>
      <w:r>
        <w:t xml:space="preserve"> </w:t>
      </w:r>
      <w:r w:rsidR="004716C4">
        <w:t>Lead all aspects of the curriculum within the faculty to maximise student progress.</w:t>
      </w:r>
    </w:p>
    <w:p w:rsidR="004B3B8A" w:rsidRDefault="003A6375">
      <w:pPr>
        <w:spacing w:after="0" w:line="259" w:lineRule="auto"/>
        <w:ind w:left="0" w:right="0" w:firstLine="0"/>
        <w:jc w:val="left"/>
      </w:pPr>
      <w:r>
        <w:t xml:space="preserve"> </w:t>
      </w:r>
    </w:p>
    <w:p w:rsidR="004B3B8A" w:rsidRDefault="003A6375">
      <w:pPr>
        <w:ind w:left="715" w:right="78"/>
      </w:pPr>
      <w:r>
        <w:t>2.1</w:t>
      </w:r>
      <w:r w:rsidR="00F42F8B">
        <w:t>1</w:t>
      </w:r>
      <w:r>
        <w:t xml:space="preserve"> </w:t>
      </w:r>
      <w:r w:rsidR="008443EF">
        <w:t>Track progress regularly through lesson observations and work scrutiny.</w:t>
      </w:r>
    </w:p>
    <w:p w:rsidR="004B3B8A" w:rsidRDefault="003A6375">
      <w:pPr>
        <w:spacing w:after="0" w:line="259" w:lineRule="auto"/>
        <w:ind w:left="0" w:right="0" w:firstLine="0"/>
        <w:jc w:val="left"/>
      </w:pPr>
      <w:r>
        <w:t xml:space="preserve"> </w:t>
      </w:r>
    </w:p>
    <w:p w:rsidR="004B3B8A" w:rsidRDefault="003A6375">
      <w:pPr>
        <w:ind w:left="715" w:right="78"/>
      </w:pPr>
      <w:r>
        <w:t>2.1</w:t>
      </w:r>
      <w:r w:rsidR="00F42F8B">
        <w:t>2</w:t>
      </w:r>
      <w:r>
        <w:t xml:space="preserve"> </w:t>
      </w:r>
      <w:r w:rsidR="00432E78">
        <w:t>S</w:t>
      </w:r>
      <w:r>
        <w:t xml:space="preserve">upport class teachers in the provision of learning opportunities matched to </w:t>
      </w:r>
      <w:r w:rsidR="00A34CE4">
        <w:t>students</w:t>
      </w:r>
      <w:r>
        <w:t xml:space="preserve">’ individual needs and to work alongside them, in order to build </w:t>
      </w:r>
      <w:r w:rsidR="002A6532">
        <w:t>student</w:t>
      </w:r>
      <w:r>
        <w:t xml:space="preserve"> achievement and to model good practice. </w:t>
      </w:r>
    </w:p>
    <w:p w:rsidR="004B3B8A" w:rsidRDefault="003A6375">
      <w:pPr>
        <w:spacing w:after="0" w:line="259" w:lineRule="auto"/>
        <w:ind w:left="0" w:right="0" w:firstLine="0"/>
        <w:jc w:val="left"/>
      </w:pPr>
      <w:r>
        <w:t xml:space="preserve"> </w:t>
      </w:r>
    </w:p>
    <w:p w:rsidR="004716C4" w:rsidRDefault="003A6375" w:rsidP="004716C4">
      <w:pPr>
        <w:ind w:left="715" w:right="78"/>
      </w:pPr>
      <w:r>
        <w:t>2.1</w:t>
      </w:r>
      <w:r w:rsidR="00F42F8B">
        <w:t>3</w:t>
      </w:r>
      <w:r>
        <w:t xml:space="preserve"> </w:t>
      </w:r>
      <w:r w:rsidR="00432E78">
        <w:t>M</w:t>
      </w:r>
      <w:r w:rsidR="004A1436">
        <w:t xml:space="preserve">anage and </w:t>
      </w:r>
      <w:r w:rsidR="004716C4">
        <w:t>maintain necessary records to enable analysis and tracking</w:t>
      </w:r>
      <w:r w:rsidR="00432E78">
        <w:t xml:space="preserve"> of disadvantaged and vulnerable groups</w:t>
      </w:r>
      <w:r w:rsidR="004716C4">
        <w:t xml:space="preserve">. </w:t>
      </w:r>
    </w:p>
    <w:p w:rsidR="004B3B8A" w:rsidRDefault="003A6375">
      <w:pPr>
        <w:spacing w:after="0" w:line="259" w:lineRule="auto"/>
        <w:ind w:left="0" w:right="0" w:firstLine="0"/>
        <w:jc w:val="left"/>
      </w:pPr>
      <w:r>
        <w:t xml:space="preserve"> </w:t>
      </w:r>
    </w:p>
    <w:p w:rsidR="004B3B8A" w:rsidRDefault="003A6375">
      <w:pPr>
        <w:ind w:left="715" w:right="78"/>
      </w:pPr>
      <w:r>
        <w:t>2.1</w:t>
      </w:r>
      <w:r w:rsidR="00F42F8B">
        <w:t>4</w:t>
      </w:r>
      <w:r>
        <w:t xml:space="preserve"> </w:t>
      </w:r>
      <w:r w:rsidR="004716C4">
        <w:t>Contribute significantly to the school’s planning (both short and long term) and provide leadership to whole school developments, as required</w:t>
      </w:r>
    </w:p>
    <w:p w:rsidR="004B3B8A" w:rsidRDefault="003A6375">
      <w:pPr>
        <w:spacing w:after="0" w:line="259" w:lineRule="auto"/>
        <w:ind w:left="0" w:right="0" w:firstLine="0"/>
        <w:jc w:val="left"/>
      </w:pPr>
      <w:r>
        <w:t xml:space="preserve"> </w:t>
      </w:r>
    </w:p>
    <w:p w:rsidR="004B3B8A" w:rsidRDefault="003A6375">
      <w:pPr>
        <w:ind w:left="-15" w:right="78" w:firstLine="0"/>
      </w:pPr>
      <w:r>
        <w:t>2.1</w:t>
      </w:r>
      <w:r w:rsidR="00F42F8B">
        <w:t>5</w:t>
      </w:r>
      <w:r>
        <w:t xml:space="preserve"> </w:t>
      </w:r>
      <w:r w:rsidR="00432E78">
        <w:t>B</w:t>
      </w:r>
      <w:r w:rsidR="004716C4">
        <w:t>e a visible presence in the school at the start, during and the end of day, communicating with parents, welcoming children to the school and ensuring their safety and well-being.</w:t>
      </w:r>
    </w:p>
    <w:p w:rsidR="004B3B8A" w:rsidRDefault="003A6375">
      <w:pPr>
        <w:spacing w:after="0" w:line="259" w:lineRule="auto"/>
        <w:ind w:left="0" w:right="0" w:firstLine="0"/>
        <w:jc w:val="left"/>
      </w:pPr>
      <w:r>
        <w:t xml:space="preserve"> </w:t>
      </w:r>
    </w:p>
    <w:p w:rsidR="004B3B8A" w:rsidRDefault="003A6375">
      <w:pPr>
        <w:ind w:left="-15" w:right="78" w:firstLine="0"/>
      </w:pPr>
      <w:r>
        <w:t>2.1</w:t>
      </w:r>
      <w:r w:rsidR="00F42F8B">
        <w:t>6</w:t>
      </w:r>
      <w:r w:rsidR="008443EF">
        <w:t xml:space="preserve"> Undertake any professional duty of the </w:t>
      </w:r>
      <w:proofErr w:type="spellStart"/>
      <w:r w:rsidR="008443EF">
        <w:t>Headteacher</w:t>
      </w:r>
      <w:proofErr w:type="spellEnd"/>
      <w:r w:rsidR="008443EF">
        <w:t xml:space="preserve"> which may be delegated, including deputising in their absence. </w:t>
      </w:r>
      <w:r>
        <w:t xml:space="preserve"> </w:t>
      </w:r>
    </w:p>
    <w:p w:rsidR="004B3B8A" w:rsidRDefault="003A6375">
      <w:pPr>
        <w:spacing w:after="0" w:line="259" w:lineRule="auto"/>
        <w:ind w:left="0" w:right="0" w:firstLine="0"/>
        <w:jc w:val="left"/>
      </w:pPr>
      <w:r>
        <w:t xml:space="preserve"> </w:t>
      </w:r>
    </w:p>
    <w:p w:rsidR="004B3B8A" w:rsidRDefault="003A6375">
      <w:pPr>
        <w:ind w:left="715" w:right="78"/>
      </w:pPr>
      <w:r>
        <w:t>2.1</w:t>
      </w:r>
      <w:r w:rsidR="00F42F8B">
        <w:t>7</w:t>
      </w:r>
      <w:r>
        <w:t xml:space="preserve"> </w:t>
      </w:r>
      <w:r w:rsidR="004A1436">
        <w:t>B</w:t>
      </w:r>
      <w:r w:rsidR="008443EF">
        <w:t xml:space="preserve">e a vital channel of communication to the </w:t>
      </w:r>
      <w:proofErr w:type="spellStart"/>
      <w:r w:rsidR="008443EF">
        <w:t>Headte</w:t>
      </w:r>
      <w:r w:rsidR="004A1436">
        <w:t>acher</w:t>
      </w:r>
      <w:proofErr w:type="spellEnd"/>
      <w:r w:rsidR="004A1436">
        <w:t xml:space="preserve"> </w:t>
      </w:r>
      <w:r w:rsidR="008443EF">
        <w:t>optimising the flow of information.</w:t>
      </w:r>
    </w:p>
    <w:p w:rsidR="004B3B8A" w:rsidRDefault="003A6375">
      <w:pPr>
        <w:spacing w:after="0" w:line="259" w:lineRule="auto"/>
        <w:ind w:left="0" w:right="0" w:firstLine="0"/>
        <w:jc w:val="left"/>
      </w:pPr>
      <w:r>
        <w:t xml:space="preserve"> </w:t>
      </w:r>
    </w:p>
    <w:p w:rsidR="004B3B8A" w:rsidRDefault="003A6375">
      <w:pPr>
        <w:spacing w:after="0" w:line="259" w:lineRule="auto"/>
        <w:ind w:left="0" w:right="0" w:firstLine="0"/>
        <w:jc w:val="left"/>
      </w:pPr>
      <w:r>
        <w:t xml:space="preserve"> </w:t>
      </w:r>
      <w:r>
        <w:tab/>
        <w:t xml:space="preserve"> </w:t>
      </w:r>
    </w:p>
    <w:p w:rsidR="004B3B8A" w:rsidRDefault="003A6375">
      <w:pPr>
        <w:pStyle w:val="Heading1"/>
        <w:ind w:left="-5"/>
      </w:pPr>
      <w:r>
        <w:t xml:space="preserve">3.   Efficient and effective deployment of staff and resources </w:t>
      </w:r>
    </w:p>
    <w:p w:rsidR="004B3B8A" w:rsidRDefault="003A6375">
      <w:pPr>
        <w:spacing w:after="0" w:line="259" w:lineRule="auto"/>
        <w:ind w:left="0" w:right="0" w:firstLine="0"/>
        <w:jc w:val="left"/>
      </w:pPr>
      <w:r>
        <w:rPr>
          <w:b/>
        </w:rPr>
        <w:t xml:space="preserve"> </w:t>
      </w:r>
    </w:p>
    <w:p w:rsidR="004B3B8A" w:rsidRDefault="004A1436">
      <w:pPr>
        <w:ind w:left="715" w:right="78"/>
      </w:pPr>
      <w:r>
        <w:t>3.1 Work</w:t>
      </w:r>
      <w:r w:rsidR="003A6375">
        <w:t xml:space="preserve"> with governors and senior colleagues to recruit and retain staff of the highest quality. </w:t>
      </w:r>
    </w:p>
    <w:p w:rsidR="004B3B8A" w:rsidRDefault="003A6375">
      <w:pPr>
        <w:spacing w:after="0" w:line="259" w:lineRule="auto"/>
        <w:ind w:left="0" w:right="0" w:firstLine="0"/>
        <w:jc w:val="left"/>
      </w:pPr>
      <w:r>
        <w:t xml:space="preserve"> </w:t>
      </w:r>
    </w:p>
    <w:p w:rsidR="004B3B8A" w:rsidRDefault="004A1436">
      <w:pPr>
        <w:ind w:left="715" w:right="78"/>
      </w:pPr>
      <w:r>
        <w:t>3.2 Manage</w:t>
      </w:r>
      <w:r w:rsidR="003A6375">
        <w:t xml:space="preserve"> and organise the accommodation efficiently and effectively to ensure it meets the needs of the curriculum, community use and health and safety regulations. </w:t>
      </w:r>
    </w:p>
    <w:p w:rsidR="004B3B8A" w:rsidRDefault="003A6375">
      <w:pPr>
        <w:spacing w:after="0" w:line="259" w:lineRule="auto"/>
        <w:ind w:left="0" w:right="0" w:firstLine="0"/>
        <w:jc w:val="left"/>
      </w:pPr>
      <w:r>
        <w:t xml:space="preserve"> </w:t>
      </w:r>
    </w:p>
    <w:p w:rsidR="004B3B8A" w:rsidRDefault="003A6375">
      <w:pPr>
        <w:ind w:left="715" w:right="78"/>
      </w:pPr>
      <w:r>
        <w:t xml:space="preserve">3.3 Work with colleagues to deploy and develop all staff effectively in order to maintain and improve the quality of education provided. </w:t>
      </w:r>
    </w:p>
    <w:p w:rsidR="004B3B8A" w:rsidRDefault="003A6375">
      <w:pPr>
        <w:spacing w:after="0" w:line="259" w:lineRule="auto"/>
        <w:ind w:left="0" w:right="0" w:firstLine="0"/>
        <w:jc w:val="left"/>
      </w:pPr>
      <w:r>
        <w:t xml:space="preserve"> </w:t>
      </w:r>
    </w:p>
    <w:p w:rsidR="004B3B8A" w:rsidRDefault="003A6375">
      <w:pPr>
        <w:ind w:left="715" w:right="78"/>
      </w:pPr>
      <w:r>
        <w:t xml:space="preserve">3.4 Monitor and review the range, quality and use of all available resources in order to improve the quality of education, improve </w:t>
      </w:r>
      <w:r w:rsidR="002A6532">
        <w:t>student</w:t>
      </w:r>
      <w:r>
        <w:t xml:space="preserve">’ achievements, ensure efficiency and secure value for money. </w:t>
      </w:r>
    </w:p>
    <w:p w:rsidR="004B3B8A" w:rsidRDefault="003A6375">
      <w:pPr>
        <w:spacing w:after="0" w:line="259" w:lineRule="auto"/>
        <w:ind w:left="0" w:right="0" w:firstLine="0"/>
        <w:jc w:val="left"/>
      </w:pPr>
      <w:r>
        <w:t xml:space="preserve"> </w:t>
      </w:r>
    </w:p>
    <w:p w:rsidR="004B3B8A" w:rsidRDefault="003A6375">
      <w:pPr>
        <w:ind w:left="715" w:right="78"/>
      </w:pPr>
      <w:r>
        <w:t xml:space="preserve">3.5 Ensure all staff recognise that they are accountable for the success of the Academy. </w:t>
      </w:r>
    </w:p>
    <w:p w:rsidR="004B3B8A" w:rsidRDefault="003A6375">
      <w:pPr>
        <w:spacing w:after="0" w:line="259" w:lineRule="auto"/>
        <w:ind w:left="0" w:right="0" w:firstLine="0"/>
        <w:jc w:val="left"/>
      </w:pPr>
      <w:r>
        <w:t xml:space="preserve"> </w:t>
      </w:r>
    </w:p>
    <w:p w:rsidR="004B3B8A" w:rsidRDefault="004A1436">
      <w:pPr>
        <w:ind w:left="715" w:right="78"/>
      </w:pPr>
      <w:r>
        <w:t>3.6 Ensure</w:t>
      </w:r>
      <w:r w:rsidR="003A6375">
        <w:t xml:space="preserve"> that parents/carers and </w:t>
      </w:r>
      <w:r w:rsidR="002A6532">
        <w:t>students</w:t>
      </w:r>
      <w:r w:rsidR="003A6375">
        <w:t xml:space="preserve"> are well informed about the    contribution they can make in supporting their child’s learning and achieving the Academy’s targets for improvement. </w:t>
      </w:r>
    </w:p>
    <w:p w:rsidR="004B3B8A" w:rsidRDefault="003A6375">
      <w:pPr>
        <w:spacing w:after="0" w:line="259" w:lineRule="auto"/>
        <w:ind w:left="0" w:right="0" w:firstLine="0"/>
        <w:jc w:val="left"/>
      </w:pPr>
      <w:r>
        <w:t xml:space="preserve"> </w:t>
      </w:r>
      <w:r>
        <w:tab/>
        <w:t xml:space="preserve"> </w:t>
      </w:r>
    </w:p>
    <w:p w:rsidR="004B3B8A" w:rsidRDefault="003A6375">
      <w:pPr>
        <w:ind w:left="715" w:right="78"/>
      </w:pPr>
      <w:r>
        <w:t xml:space="preserve">3.7 To undertake any other duties and responsibilities commensurate with the job role and remuneration for this post as required by the Governing Body. </w:t>
      </w:r>
    </w:p>
    <w:p w:rsidR="004B3B8A" w:rsidRDefault="003A6375">
      <w:pPr>
        <w:spacing w:after="0" w:line="259" w:lineRule="auto"/>
        <w:ind w:left="0" w:right="0" w:firstLine="0"/>
        <w:jc w:val="left"/>
      </w:pPr>
      <w:r>
        <w:t xml:space="preserve"> </w:t>
      </w:r>
    </w:p>
    <w:p w:rsidR="004B3B8A" w:rsidRDefault="003A6375">
      <w:pPr>
        <w:pStyle w:val="Heading1"/>
        <w:tabs>
          <w:tab w:val="center" w:pos="3029"/>
        </w:tabs>
        <w:ind w:left="-15" w:firstLine="0"/>
      </w:pPr>
      <w:r>
        <w:t xml:space="preserve">6.  </w:t>
      </w:r>
      <w:r>
        <w:tab/>
        <w:t xml:space="preserve">Safeguarding Children &amp; Safer Recruitment </w:t>
      </w:r>
    </w:p>
    <w:p w:rsidR="004B3B8A" w:rsidRDefault="003A6375">
      <w:pPr>
        <w:spacing w:after="0" w:line="259" w:lineRule="auto"/>
        <w:ind w:left="0" w:right="0" w:firstLine="0"/>
        <w:jc w:val="left"/>
      </w:pPr>
      <w:r>
        <w:rPr>
          <w:b/>
        </w:rPr>
        <w:t xml:space="preserve"> </w:t>
      </w:r>
    </w:p>
    <w:p w:rsidR="004B3B8A" w:rsidRDefault="003A6375">
      <w:pPr>
        <w:spacing w:after="18" w:line="241" w:lineRule="auto"/>
        <w:ind w:left="0" w:right="88" w:firstLine="0"/>
      </w:pPr>
      <w:r>
        <w:rPr>
          <w:sz w:val="18"/>
        </w:rPr>
        <w:t xml:space="preserve">This school is committed to safeguarding and promoting the welfare of children and young people as required under the Education Act 2002 and expects all staff and volunteers to share this commitment </w:t>
      </w:r>
    </w:p>
    <w:p w:rsidR="004B3B8A" w:rsidRDefault="003A6375">
      <w:pPr>
        <w:spacing w:after="8" w:line="250" w:lineRule="auto"/>
        <w:ind w:left="-5" w:right="0" w:hanging="10"/>
        <w:jc w:val="left"/>
      </w:pPr>
      <w:r>
        <w:rPr>
          <w:b/>
        </w:rPr>
        <w:t xml:space="preserve">The appointment is subject to the current conditions of employment in the School Teachers’ Pay and Conditions. </w:t>
      </w:r>
    </w:p>
    <w:sectPr w:rsidR="004B3B8A">
      <w:pgSz w:w="12240" w:h="15840"/>
      <w:pgMar w:top="996" w:right="1711" w:bottom="1060"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8A"/>
    <w:rsid w:val="000A5FBF"/>
    <w:rsid w:val="002A6532"/>
    <w:rsid w:val="00362F97"/>
    <w:rsid w:val="003A6375"/>
    <w:rsid w:val="00432E78"/>
    <w:rsid w:val="004716C4"/>
    <w:rsid w:val="004A1436"/>
    <w:rsid w:val="004B3B8A"/>
    <w:rsid w:val="00533883"/>
    <w:rsid w:val="00802305"/>
    <w:rsid w:val="008443EF"/>
    <w:rsid w:val="008D37AB"/>
    <w:rsid w:val="00A34CE4"/>
    <w:rsid w:val="00A7152D"/>
    <w:rsid w:val="00B110FF"/>
    <w:rsid w:val="00E00BD4"/>
    <w:rsid w:val="00E24BFC"/>
    <w:rsid w:val="00F4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2890" w:right="84" w:hanging="73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8" w:line="250" w:lineRule="auto"/>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4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FC"/>
    <w:rPr>
      <w:rFonts w:ascii="Tahoma" w:eastAsia="Verdan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2890" w:right="84" w:hanging="73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8" w:line="250" w:lineRule="auto"/>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4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FC"/>
    <w:rPr>
      <w:rFonts w:ascii="Tahoma" w:eastAsia="Verdan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54D71BD2</Template>
  <TotalTime>2</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Administrator</dc:creator>
  <cp:lastModifiedBy>hallf</cp:lastModifiedBy>
  <cp:revision>5</cp:revision>
  <cp:lastPrinted>2016-09-15T13:43:00Z</cp:lastPrinted>
  <dcterms:created xsi:type="dcterms:W3CDTF">2016-09-14T18:06:00Z</dcterms:created>
  <dcterms:modified xsi:type="dcterms:W3CDTF">2016-09-15T13:43:00Z</dcterms:modified>
</cp:coreProperties>
</file>