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9E" w:rsidRDefault="00030D9E" w:rsidP="00030D9E">
      <w:pPr>
        <w:jc w:val="center"/>
        <w:rPr>
          <w:rFonts w:asciiTheme="minorHAnsi" w:hAnsiTheme="minorHAnsi" w:cstheme="minorHAnsi"/>
          <w:b/>
          <w:sz w:val="22"/>
          <w:szCs w:val="22"/>
        </w:rPr>
      </w:pPr>
      <w:r w:rsidRPr="004A1D76">
        <w:rPr>
          <w:rFonts w:asciiTheme="minorHAnsi" w:hAnsiTheme="minorHAnsi" w:cstheme="minorHAnsi"/>
          <w:b/>
          <w:sz w:val="22"/>
          <w:szCs w:val="22"/>
        </w:rPr>
        <w:t>Job Description</w:t>
      </w:r>
    </w:p>
    <w:p w:rsidR="004A1D76" w:rsidRPr="004A1D76" w:rsidRDefault="004A1D76" w:rsidP="00030D9E">
      <w:pPr>
        <w:jc w:val="center"/>
        <w:rPr>
          <w:rFonts w:asciiTheme="minorHAnsi" w:hAnsiTheme="minorHAnsi" w:cstheme="minorHAnsi"/>
          <w:b/>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8770"/>
      </w:tblGrid>
      <w:tr w:rsidR="00352E93" w:rsidRPr="004A1D76" w:rsidTr="004A1D76">
        <w:tc>
          <w:tcPr>
            <w:tcW w:w="2003" w:type="dxa"/>
          </w:tcPr>
          <w:p w:rsidR="00352E93" w:rsidRPr="004A1D76" w:rsidRDefault="00352E93" w:rsidP="00352E93">
            <w:pPr>
              <w:rPr>
                <w:rFonts w:asciiTheme="minorHAnsi" w:hAnsiTheme="minorHAnsi" w:cstheme="minorHAnsi"/>
                <w:b/>
                <w:sz w:val="22"/>
                <w:szCs w:val="22"/>
              </w:rPr>
            </w:pPr>
            <w:r w:rsidRPr="004A1D76">
              <w:rPr>
                <w:rFonts w:asciiTheme="minorHAnsi" w:hAnsiTheme="minorHAnsi" w:cstheme="minorHAnsi"/>
                <w:b/>
                <w:sz w:val="22"/>
                <w:szCs w:val="22"/>
              </w:rPr>
              <w:t>Post Title:</w:t>
            </w:r>
          </w:p>
        </w:tc>
        <w:tc>
          <w:tcPr>
            <w:tcW w:w="8770" w:type="dxa"/>
          </w:tcPr>
          <w:p w:rsidR="00352E93" w:rsidRPr="004A1D76" w:rsidRDefault="00041A3D" w:rsidP="00352E93">
            <w:pPr>
              <w:rPr>
                <w:rFonts w:asciiTheme="minorHAnsi" w:hAnsiTheme="minorHAnsi" w:cstheme="minorHAnsi"/>
                <w:b/>
                <w:sz w:val="22"/>
                <w:szCs w:val="22"/>
              </w:rPr>
            </w:pPr>
            <w:r w:rsidRPr="004A1D76">
              <w:rPr>
                <w:rFonts w:asciiTheme="minorHAnsi" w:hAnsiTheme="minorHAnsi" w:cstheme="minorHAnsi"/>
                <w:b/>
                <w:sz w:val="22"/>
                <w:szCs w:val="22"/>
              </w:rPr>
              <w:t xml:space="preserve">Learning Support Assistant </w:t>
            </w:r>
          </w:p>
        </w:tc>
      </w:tr>
      <w:tr w:rsidR="004A1D76" w:rsidRPr="004A1D76" w:rsidTr="004A1D76">
        <w:tc>
          <w:tcPr>
            <w:tcW w:w="2003" w:type="dxa"/>
          </w:tcPr>
          <w:p w:rsidR="004A1D76" w:rsidRPr="004A1D76" w:rsidRDefault="004A1D76" w:rsidP="006D6FC6">
            <w:pPr>
              <w:rPr>
                <w:rFonts w:asciiTheme="minorHAnsi" w:hAnsiTheme="minorHAnsi" w:cstheme="minorHAnsi"/>
                <w:b/>
                <w:sz w:val="22"/>
                <w:szCs w:val="22"/>
              </w:rPr>
            </w:pPr>
            <w:r w:rsidRPr="004A1D76">
              <w:rPr>
                <w:rFonts w:asciiTheme="minorHAnsi" w:hAnsiTheme="minorHAnsi" w:cstheme="minorHAnsi"/>
                <w:b/>
                <w:sz w:val="22"/>
                <w:szCs w:val="22"/>
              </w:rPr>
              <w:t>Reporting to:</w:t>
            </w:r>
          </w:p>
        </w:tc>
        <w:tc>
          <w:tcPr>
            <w:tcW w:w="8770" w:type="dxa"/>
          </w:tcPr>
          <w:p w:rsidR="004A1D76" w:rsidRPr="004A1D76" w:rsidRDefault="001F5FF5" w:rsidP="006D6FC6">
            <w:pPr>
              <w:rPr>
                <w:rFonts w:asciiTheme="minorHAnsi" w:hAnsiTheme="minorHAnsi" w:cstheme="minorHAnsi"/>
                <w:sz w:val="22"/>
                <w:szCs w:val="22"/>
              </w:rPr>
            </w:pPr>
            <w:r>
              <w:rPr>
                <w:rFonts w:asciiTheme="minorHAnsi" w:hAnsiTheme="minorHAnsi" w:cstheme="minorHAnsi"/>
                <w:sz w:val="22"/>
                <w:szCs w:val="22"/>
              </w:rPr>
              <w:t>Head of Year</w:t>
            </w:r>
          </w:p>
        </w:tc>
      </w:tr>
      <w:tr w:rsidR="004A1D76" w:rsidRPr="004A1D76" w:rsidTr="004A1D76">
        <w:tc>
          <w:tcPr>
            <w:tcW w:w="2003" w:type="dxa"/>
          </w:tcPr>
          <w:p w:rsidR="004A1D76" w:rsidRPr="004A1D76" w:rsidRDefault="004A1D76" w:rsidP="006D6FC6">
            <w:pPr>
              <w:rPr>
                <w:rFonts w:asciiTheme="minorHAnsi" w:hAnsiTheme="minorHAnsi" w:cstheme="minorHAnsi"/>
                <w:b/>
                <w:sz w:val="22"/>
                <w:szCs w:val="22"/>
              </w:rPr>
            </w:pPr>
            <w:r w:rsidRPr="004A1D76">
              <w:rPr>
                <w:rFonts w:asciiTheme="minorHAnsi" w:hAnsiTheme="minorHAnsi" w:cstheme="minorHAnsi"/>
                <w:b/>
                <w:sz w:val="22"/>
                <w:szCs w:val="22"/>
              </w:rPr>
              <w:t>Liaising with:</w:t>
            </w:r>
          </w:p>
        </w:tc>
        <w:tc>
          <w:tcPr>
            <w:tcW w:w="8770" w:type="dxa"/>
          </w:tcPr>
          <w:p w:rsidR="004A1D76" w:rsidRPr="004A1D76" w:rsidRDefault="004A1D76" w:rsidP="006D6FC6">
            <w:pPr>
              <w:rPr>
                <w:rFonts w:asciiTheme="minorHAnsi" w:hAnsiTheme="minorHAnsi" w:cstheme="minorHAnsi"/>
                <w:sz w:val="22"/>
                <w:szCs w:val="22"/>
              </w:rPr>
            </w:pPr>
            <w:r w:rsidRPr="004A1D76">
              <w:rPr>
                <w:rFonts w:asciiTheme="minorHAnsi" w:hAnsiTheme="minorHAnsi" w:cstheme="minorHAnsi"/>
                <w:sz w:val="22"/>
                <w:szCs w:val="22"/>
              </w:rPr>
              <w:t>Staff, parents and students as appropriate</w:t>
            </w:r>
          </w:p>
        </w:tc>
      </w:tr>
      <w:tr w:rsidR="004A1D76" w:rsidRPr="004A1D76" w:rsidTr="004A1D76">
        <w:tc>
          <w:tcPr>
            <w:tcW w:w="2003" w:type="dxa"/>
          </w:tcPr>
          <w:p w:rsidR="004A1D76" w:rsidRPr="004A1D76" w:rsidRDefault="004A1D76" w:rsidP="006D6FC6">
            <w:pPr>
              <w:rPr>
                <w:rFonts w:asciiTheme="minorHAnsi" w:hAnsiTheme="minorHAnsi" w:cstheme="minorHAnsi"/>
                <w:b/>
                <w:sz w:val="22"/>
                <w:szCs w:val="22"/>
              </w:rPr>
            </w:pPr>
            <w:r w:rsidRPr="004A1D76">
              <w:rPr>
                <w:rFonts w:asciiTheme="minorHAnsi" w:hAnsiTheme="minorHAnsi" w:cstheme="minorHAnsi"/>
                <w:b/>
                <w:sz w:val="22"/>
                <w:szCs w:val="22"/>
              </w:rPr>
              <w:t>Working Time</w:t>
            </w:r>
          </w:p>
        </w:tc>
        <w:tc>
          <w:tcPr>
            <w:tcW w:w="8770" w:type="dxa"/>
          </w:tcPr>
          <w:p w:rsidR="004A1D76" w:rsidRPr="004A1D76" w:rsidRDefault="004A1D76" w:rsidP="006D6FC6">
            <w:pPr>
              <w:rPr>
                <w:rFonts w:asciiTheme="minorHAnsi" w:hAnsiTheme="minorHAnsi" w:cstheme="minorHAnsi"/>
                <w:sz w:val="22"/>
                <w:szCs w:val="22"/>
              </w:rPr>
            </w:pPr>
            <w:r w:rsidRPr="004A1D76">
              <w:rPr>
                <w:rFonts w:asciiTheme="minorHAnsi" w:hAnsiTheme="minorHAnsi" w:cstheme="minorHAnsi"/>
                <w:sz w:val="22"/>
                <w:szCs w:val="22"/>
              </w:rPr>
              <w:t>Full time - Term time + 10 days</w:t>
            </w:r>
          </w:p>
        </w:tc>
      </w:tr>
      <w:tr w:rsidR="004A1D76" w:rsidRPr="004A1D76" w:rsidTr="004A1D76">
        <w:tc>
          <w:tcPr>
            <w:tcW w:w="2003" w:type="dxa"/>
          </w:tcPr>
          <w:p w:rsidR="004A1D76" w:rsidRPr="004A1D76" w:rsidRDefault="004A1D76" w:rsidP="006D6FC6">
            <w:pPr>
              <w:rPr>
                <w:rFonts w:asciiTheme="minorHAnsi" w:hAnsiTheme="minorHAnsi" w:cstheme="minorHAnsi"/>
                <w:b/>
                <w:sz w:val="22"/>
                <w:szCs w:val="22"/>
              </w:rPr>
            </w:pPr>
            <w:r w:rsidRPr="004A1D76">
              <w:rPr>
                <w:rFonts w:asciiTheme="minorHAnsi" w:hAnsiTheme="minorHAnsi" w:cstheme="minorHAnsi"/>
                <w:b/>
                <w:sz w:val="22"/>
                <w:szCs w:val="22"/>
              </w:rPr>
              <w:t>Salary/Grade:</w:t>
            </w:r>
          </w:p>
        </w:tc>
        <w:tc>
          <w:tcPr>
            <w:tcW w:w="8770" w:type="dxa"/>
          </w:tcPr>
          <w:p w:rsidR="004A1D76" w:rsidRPr="004A1D76" w:rsidRDefault="00BE4BC8" w:rsidP="00BE4BC8">
            <w:pPr>
              <w:rPr>
                <w:rFonts w:asciiTheme="minorHAnsi" w:hAnsiTheme="minorHAnsi" w:cstheme="minorHAnsi"/>
                <w:sz w:val="22"/>
                <w:szCs w:val="22"/>
              </w:rPr>
            </w:pPr>
            <w:r>
              <w:rPr>
                <w:rFonts w:asciiTheme="minorHAnsi" w:hAnsiTheme="minorHAnsi" w:cstheme="minorHAnsi"/>
                <w:sz w:val="22"/>
                <w:szCs w:val="22"/>
              </w:rPr>
              <w:t>Scale C Point 11-13 (£15,507</w:t>
            </w:r>
            <w:r w:rsidR="004A1D76" w:rsidRPr="004A1D76">
              <w:rPr>
                <w:rFonts w:asciiTheme="minorHAnsi" w:hAnsiTheme="minorHAnsi" w:cstheme="minorHAnsi"/>
                <w:sz w:val="22"/>
                <w:szCs w:val="22"/>
              </w:rPr>
              <w:t xml:space="preserve"> – £</w:t>
            </w:r>
            <w:r>
              <w:rPr>
                <w:rFonts w:asciiTheme="minorHAnsi" w:hAnsiTheme="minorHAnsi" w:cstheme="minorHAnsi"/>
                <w:sz w:val="22"/>
                <w:szCs w:val="22"/>
              </w:rPr>
              <w:t>16,191</w:t>
            </w:r>
            <w:r w:rsidR="004A1D76" w:rsidRPr="004A1D76">
              <w:rPr>
                <w:rFonts w:asciiTheme="minorHAnsi" w:hAnsiTheme="minorHAnsi" w:cstheme="minorHAnsi"/>
                <w:sz w:val="22"/>
                <w:szCs w:val="22"/>
              </w:rPr>
              <w:t>) pro rata to weeks worked</w:t>
            </w:r>
          </w:p>
        </w:tc>
      </w:tr>
      <w:tr w:rsidR="004A1D76" w:rsidRPr="004A1D76" w:rsidTr="004A1D76">
        <w:tc>
          <w:tcPr>
            <w:tcW w:w="2003" w:type="dxa"/>
          </w:tcPr>
          <w:p w:rsidR="004A1D76" w:rsidRPr="004A1D76" w:rsidRDefault="004A1D76" w:rsidP="006D6FC6">
            <w:pPr>
              <w:rPr>
                <w:rFonts w:asciiTheme="minorHAnsi" w:hAnsiTheme="minorHAnsi" w:cstheme="minorHAnsi"/>
                <w:b/>
                <w:sz w:val="22"/>
                <w:szCs w:val="22"/>
              </w:rPr>
            </w:pPr>
            <w:r w:rsidRPr="004A1D76">
              <w:rPr>
                <w:rFonts w:asciiTheme="minorHAnsi" w:hAnsiTheme="minorHAnsi" w:cstheme="minorHAnsi"/>
                <w:b/>
                <w:sz w:val="22"/>
                <w:szCs w:val="22"/>
              </w:rPr>
              <w:t>Actual Salary:</w:t>
            </w:r>
          </w:p>
        </w:tc>
        <w:tc>
          <w:tcPr>
            <w:tcW w:w="8770" w:type="dxa"/>
          </w:tcPr>
          <w:p w:rsidR="004A1D76" w:rsidRPr="004A1D76" w:rsidRDefault="00BE4BC8" w:rsidP="00BE4BC8">
            <w:pPr>
              <w:rPr>
                <w:rFonts w:asciiTheme="minorHAnsi" w:hAnsiTheme="minorHAnsi" w:cstheme="minorHAnsi"/>
                <w:sz w:val="22"/>
                <w:szCs w:val="22"/>
              </w:rPr>
            </w:pPr>
            <w:r>
              <w:rPr>
                <w:rFonts w:asciiTheme="minorHAnsi" w:hAnsiTheme="minorHAnsi" w:cstheme="minorHAnsi"/>
                <w:sz w:val="22"/>
                <w:szCs w:val="22"/>
              </w:rPr>
              <w:t>£13,315</w:t>
            </w:r>
            <w:r w:rsidR="004A1D76" w:rsidRPr="004A1D76">
              <w:rPr>
                <w:rFonts w:asciiTheme="minorHAnsi" w:hAnsiTheme="minorHAnsi" w:cstheme="minorHAnsi"/>
                <w:sz w:val="22"/>
                <w:szCs w:val="22"/>
              </w:rPr>
              <w:t xml:space="preserve"> – £</w:t>
            </w:r>
            <w:r>
              <w:rPr>
                <w:rFonts w:asciiTheme="minorHAnsi" w:hAnsiTheme="minorHAnsi" w:cstheme="minorHAnsi"/>
                <w:sz w:val="22"/>
                <w:szCs w:val="22"/>
              </w:rPr>
              <w:t>13,958</w:t>
            </w:r>
            <w:bookmarkStart w:id="0" w:name="_GoBack"/>
            <w:bookmarkEnd w:id="0"/>
          </w:p>
        </w:tc>
      </w:tr>
      <w:tr w:rsidR="004A1D76" w:rsidRPr="004A1D76" w:rsidTr="004A1D76">
        <w:tc>
          <w:tcPr>
            <w:tcW w:w="2003" w:type="dxa"/>
          </w:tcPr>
          <w:p w:rsidR="004A1D76" w:rsidRPr="004A1D76" w:rsidRDefault="004A1D76" w:rsidP="006D6FC6">
            <w:pPr>
              <w:rPr>
                <w:rFonts w:asciiTheme="minorHAnsi" w:hAnsiTheme="minorHAnsi" w:cstheme="minorHAnsi"/>
                <w:b/>
                <w:sz w:val="22"/>
                <w:szCs w:val="22"/>
              </w:rPr>
            </w:pPr>
            <w:r w:rsidRPr="004A1D76">
              <w:rPr>
                <w:rFonts w:asciiTheme="minorHAnsi" w:hAnsiTheme="minorHAnsi" w:cstheme="minorHAnsi"/>
                <w:b/>
                <w:sz w:val="22"/>
                <w:szCs w:val="22"/>
              </w:rPr>
              <w:t>Disclosure:</w:t>
            </w:r>
          </w:p>
        </w:tc>
        <w:tc>
          <w:tcPr>
            <w:tcW w:w="8770" w:type="dxa"/>
          </w:tcPr>
          <w:p w:rsidR="004A1D76" w:rsidRPr="004A1D76" w:rsidRDefault="004A1D76" w:rsidP="006D6FC6">
            <w:pPr>
              <w:rPr>
                <w:rFonts w:asciiTheme="minorHAnsi" w:hAnsiTheme="minorHAnsi" w:cstheme="minorHAnsi"/>
                <w:sz w:val="22"/>
                <w:szCs w:val="22"/>
              </w:rPr>
            </w:pPr>
            <w:r w:rsidRPr="004A1D76">
              <w:rPr>
                <w:rFonts w:asciiTheme="minorHAnsi" w:hAnsiTheme="minorHAnsi" w:cstheme="minorHAnsi"/>
                <w:sz w:val="22"/>
                <w:szCs w:val="22"/>
              </w:rPr>
              <w:t>Enhanced</w:t>
            </w:r>
          </w:p>
        </w:tc>
      </w:tr>
      <w:tr w:rsidR="00ED1396" w:rsidRPr="004A1D76" w:rsidTr="004A1D76">
        <w:tc>
          <w:tcPr>
            <w:tcW w:w="2003" w:type="dxa"/>
          </w:tcPr>
          <w:p w:rsidR="004A1D76" w:rsidRPr="004A1D76" w:rsidRDefault="00ED1396" w:rsidP="00B3235C">
            <w:pPr>
              <w:rPr>
                <w:rFonts w:asciiTheme="minorHAnsi" w:hAnsiTheme="minorHAnsi" w:cstheme="minorHAnsi"/>
                <w:sz w:val="22"/>
                <w:szCs w:val="22"/>
              </w:rPr>
            </w:pPr>
            <w:r w:rsidRPr="004A1D76">
              <w:rPr>
                <w:rFonts w:asciiTheme="minorHAnsi" w:hAnsiTheme="minorHAnsi" w:cstheme="minorHAnsi"/>
                <w:b/>
                <w:sz w:val="22"/>
                <w:szCs w:val="22"/>
              </w:rPr>
              <w:t>Key</w:t>
            </w:r>
            <w:r w:rsidR="004A1D76" w:rsidRPr="004A1D76">
              <w:rPr>
                <w:rFonts w:asciiTheme="minorHAnsi" w:hAnsiTheme="minorHAnsi" w:cstheme="minorHAnsi"/>
                <w:b/>
                <w:sz w:val="22"/>
                <w:szCs w:val="22"/>
              </w:rPr>
              <w:t xml:space="preserve"> Responsibilities </w:t>
            </w:r>
            <w:r w:rsidRPr="004A1D76">
              <w:rPr>
                <w:rFonts w:asciiTheme="minorHAnsi" w:hAnsiTheme="minorHAnsi" w:cstheme="minorHAnsi"/>
                <w:b/>
                <w:sz w:val="22"/>
                <w:szCs w:val="22"/>
              </w:rPr>
              <w:t>:</w:t>
            </w:r>
            <w:r w:rsidR="004A1D76" w:rsidRPr="004A1D76">
              <w:rPr>
                <w:rFonts w:asciiTheme="minorHAnsi" w:hAnsiTheme="minorHAnsi" w:cstheme="minorHAnsi"/>
                <w:sz w:val="22"/>
                <w:szCs w:val="22"/>
              </w:rPr>
              <w:t xml:space="preserve"> </w:t>
            </w:r>
          </w:p>
          <w:p w:rsidR="00ED1396" w:rsidRPr="004A1D76" w:rsidRDefault="004A1D76" w:rsidP="001F5FF5">
            <w:pPr>
              <w:rPr>
                <w:rFonts w:asciiTheme="minorHAnsi" w:hAnsiTheme="minorHAnsi" w:cstheme="minorHAnsi"/>
                <w:b/>
                <w:sz w:val="22"/>
                <w:szCs w:val="22"/>
              </w:rPr>
            </w:pPr>
            <w:r w:rsidRPr="004A1D76">
              <w:rPr>
                <w:rFonts w:asciiTheme="minorHAnsi" w:hAnsiTheme="minorHAnsi" w:cstheme="minorHAnsi"/>
                <w:sz w:val="22"/>
                <w:szCs w:val="22"/>
              </w:rPr>
              <w:t>To provid</w:t>
            </w:r>
            <w:r w:rsidR="001F5FF5">
              <w:rPr>
                <w:rFonts w:asciiTheme="minorHAnsi" w:hAnsiTheme="minorHAnsi" w:cstheme="minorHAnsi"/>
                <w:sz w:val="22"/>
                <w:szCs w:val="22"/>
              </w:rPr>
              <w:t>e</w:t>
            </w:r>
            <w:r w:rsidRPr="004A1D76">
              <w:rPr>
                <w:rFonts w:asciiTheme="minorHAnsi" w:hAnsiTheme="minorHAnsi" w:cstheme="minorHAnsi"/>
                <w:sz w:val="22"/>
                <w:szCs w:val="22"/>
              </w:rPr>
              <w:t xml:space="preserve"> support in addressing the needs of the students who need particular help to overcome barriers to learning, to implement agreed work programmes with individuals/groups, in or out of the classroom.</w:t>
            </w:r>
          </w:p>
        </w:tc>
        <w:tc>
          <w:tcPr>
            <w:tcW w:w="8770" w:type="dxa"/>
          </w:tcPr>
          <w:p w:rsidR="00041A3D" w:rsidRPr="004A1D76" w:rsidRDefault="00041A3D" w:rsidP="00041A3D">
            <w:pPr>
              <w:rPr>
                <w:rFonts w:asciiTheme="minorHAnsi" w:hAnsiTheme="minorHAnsi" w:cstheme="minorHAnsi"/>
                <w:b/>
                <w:sz w:val="22"/>
                <w:szCs w:val="22"/>
              </w:rPr>
            </w:pPr>
            <w:r w:rsidRPr="004A1D76">
              <w:rPr>
                <w:rFonts w:asciiTheme="minorHAnsi" w:hAnsiTheme="minorHAnsi" w:cstheme="minorHAnsi"/>
                <w:b/>
                <w:sz w:val="22"/>
                <w:szCs w:val="22"/>
              </w:rPr>
              <w:t>Providing support for students by:</w:t>
            </w:r>
          </w:p>
          <w:p w:rsidR="00041A3D" w:rsidRPr="004A1D76" w:rsidRDefault="00041A3D"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Participate in assessment of students to determine those in need of particular help or the level of need/assistance required.</w:t>
            </w:r>
          </w:p>
          <w:p w:rsidR="00041A3D" w:rsidRPr="004A1D76" w:rsidRDefault="00041A3D"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Assist the teacher/</w:t>
            </w:r>
            <w:r w:rsidR="00FE28C7" w:rsidRPr="004A1D76">
              <w:rPr>
                <w:rFonts w:asciiTheme="minorHAnsi" w:hAnsiTheme="minorHAnsi" w:cstheme="minorHAnsi"/>
                <w:sz w:val="22"/>
                <w:szCs w:val="22"/>
              </w:rPr>
              <w:t xml:space="preserve">SENCO </w:t>
            </w:r>
            <w:r w:rsidRPr="004A1D76">
              <w:rPr>
                <w:rFonts w:asciiTheme="minorHAnsi" w:hAnsiTheme="minorHAnsi" w:cstheme="minorHAnsi"/>
                <w:sz w:val="22"/>
                <w:szCs w:val="22"/>
              </w:rPr>
              <w:t>/other professional with the development and implementation of</w:t>
            </w:r>
            <w:r w:rsidR="0030362E" w:rsidRPr="004A1D76">
              <w:rPr>
                <w:rFonts w:asciiTheme="minorHAnsi" w:hAnsiTheme="minorHAnsi" w:cstheme="minorHAnsi"/>
                <w:sz w:val="22"/>
                <w:szCs w:val="22"/>
              </w:rPr>
              <w:t xml:space="preserve"> Individual Education/Behaviour</w:t>
            </w:r>
            <w:r w:rsidR="000A7B6F" w:rsidRPr="004A1D76">
              <w:rPr>
                <w:rFonts w:asciiTheme="minorHAnsi" w:hAnsiTheme="minorHAnsi" w:cstheme="minorHAnsi"/>
                <w:sz w:val="22"/>
                <w:szCs w:val="22"/>
              </w:rPr>
              <w:t>/</w:t>
            </w:r>
            <w:r w:rsidR="0030362E" w:rsidRPr="004A1D76">
              <w:rPr>
                <w:rFonts w:asciiTheme="minorHAnsi" w:hAnsiTheme="minorHAnsi" w:cstheme="minorHAnsi"/>
                <w:sz w:val="22"/>
                <w:szCs w:val="22"/>
              </w:rPr>
              <w:t>S</w:t>
            </w:r>
            <w:r w:rsidRPr="004A1D76">
              <w:rPr>
                <w:rFonts w:asciiTheme="minorHAnsi" w:hAnsiTheme="minorHAnsi" w:cstheme="minorHAnsi"/>
                <w:sz w:val="22"/>
                <w:szCs w:val="22"/>
              </w:rPr>
              <w:t>upport/Mentoring plans.</w:t>
            </w:r>
          </w:p>
          <w:p w:rsidR="00041A3D" w:rsidRPr="004A1D76" w:rsidRDefault="00041A3D" w:rsidP="00A92995">
            <w:pPr>
              <w:numPr>
                <w:ilvl w:val="0"/>
                <w:numId w:val="9"/>
              </w:numPr>
              <w:rPr>
                <w:rFonts w:asciiTheme="minorHAnsi" w:hAnsiTheme="minorHAnsi" w:cstheme="minorHAnsi"/>
                <w:b/>
                <w:sz w:val="22"/>
                <w:szCs w:val="22"/>
              </w:rPr>
            </w:pPr>
            <w:r w:rsidRPr="004A1D76">
              <w:rPr>
                <w:rFonts w:asciiTheme="minorHAnsi" w:hAnsiTheme="minorHAnsi" w:cstheme="minorHAnsi"/>
                <w:sz w:val="22"/>
                <w:szCs w:val="22"/>
              </w:rPr>
              <w:t>Support provision for students with speci</w:t>
            </w:r>
            <w:r w:rsidR="00FE28C7" w:rsidRPr="004A1D76">
              <w:rPr>
                <w:rFonts w:asciiTheme="minorHAnsi" w:hAnsiTheme="minorHAnsi" w:cstheme="minorHAnsi"/>
                <w:sz w:val="22"/>
                <w:szCs w:val="22"/>
              </w:rPr>
              <w:t xml:space="preserve">al needs and provide feedback to students in relation to progress and achievement. </w:t>
            </w:r>
          </w:p>
          <w:p w:rsidR="00041A3D" w:rsidRPr="004A1D76" w:rsidRDefault="00041A3D"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Challenge and motivate students, promote and reinforce self-esteem.</w:t>
            </w:r>
          </w:p>
          <w:p w:rsidR="00FE28C7" w:rsidRPr="004A1D76" w:rsidRDefault="00041A3D"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Us</w:t>
            </w:r>
            <w:r w:rsidR="001F5FF5">
              <w:rPr>
                <w:rFonts w:asciiTheme="minorHAnsi" w:hAnsiTheme="minorHAnsi" w:cstheme="minorHAnsi"/>
                <w:sz w:val="22"/>
                <w:szCs w:val="22"/>
              </w:rPr>
              <w:t>e</w:t>
            </w:r>
            <w:r w:rsidRPr="004A1D76">
              <w:rPr>
                <w:rFonts w:asciiTheme="minorHAnsi" w:hAnsiTheme="minorHAnsi" w:cstheme="minorHAnsi"/>
                <w:sz w:val="22"/>
                <w:szCs w:val="22"/>
              </w:rPr>
              <w:t xml:space="preserve"> specialist (curriculum/learning) skills, training an</w:t>
            </w:r>
            <w:r w:rsidR="00FE28C7" w:rsidRPr="004A1D76">
              <w:rPr>
                <w:rFonts w:asciiTheme="minorHAnsi" w:hAnsiTheme="minorHAnsi" w:cstheme="minorHAnsi"/>
                <w:sz w:val="22"/>
                <w:szCs w:val="22"/>
              </w:rPr>
              <w:t>d experience to support students’ access to learning with appropriate strategies and resources.</w:t>
            </w:r>
          </w:p>
          <w:p w:rsidR="00FE28C7" w:rsidRPr="004A1D76" w:rsidRDefault="00FE28C7"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Implement agreed learning activities/teaching programmes, adjusting activities according to student responses/needs.</w:t>
            </w:r>
          </w:p>
          <w:p w:rsidR="00FE28C7" w:rsidRPr="004A1D76" w:rsidRDefault="00FE28C7"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 xml:space="preserve">Be aware </w:t>
            </w:r>
            <w:r w:rsidR="001F5FF5">
              <w:rPr>
                <w:rFonts w:asciiTheme="minorHAnsi" w:hAnsiTheme="minorHAnsi" w:cstheme="minorHAnsi"/>
                <w:sz w:val="22"/>
                <w:szCs w:val="22"/>
              </w:rPr>
              <w:t xml:space="preserve">of and participate in </w:t>
            </w:r>
            <w:r w:rsidRPr="004A1D76">
              <w:rPr>
                <w:rFonts w:asciiTheme="minorHAnsi" w:hAnsiTheme="minorHAnsi" w:cstheme="minorHAnsi"/>
                <w:sz w:val="22"/>
                <w:szCs w:val="22"/>
              </w:rPr>
              <w:t>a range of activities, courses, organisations and individuals to provide support for students to broaden and enrich their learning.</w:t>
            </w:r>
          </w:p>
          <w:p w:rsidR="00FE28C7" w:rsidRPr="004A1D76" w:rsidRDefault="00FE28C7"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Determine the need for, prepare and use specialist equipment, plans and resources to support students.</w:t>
            </w:r>
          </w:p>
          <w:p w:rsidR="00FE28C7" w:rsidRDefault="00FE28C7"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Support individual students within agreed curriculum areas as well as identified students in withdrawn groups.</w:t>
            </w:r>
          </w:p>
          <w:p w:rsidR="00A92995" w:rsidRDefault="00A92995" w:rsidP="00A92995">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To supervise students in the isolation and inclusion units including lunchtime supervision if required.</w:t>
            </w:r>
          </w:p>
          <w:p w:rsidR="00A92995" w:rsidRDefault="00A92995" w:rsidP="00A92995">
            <w:pPr>
              <w:pStyle w:val="ListParagraph"/>
              <w:numPr>
                <w:ilvl w:val="0"/>
                <w:numId w:val="9"/>
              </w:numPr>
              <w:rPr>
                <w:rFonts w:asciiTheme="minorHAnsi" w:hAnsiTheme="minorHAnsi" w:cstheme="minorHAnsi"/>
                <w:sz w:val="22"/>
                <w:szCs w:val="22"/>
              </w:rPr>
            </w:pPr>
            <w:r w:rsidRPr="009D21CD">
              <w:rPr>
                <w:rFonts w:asciiTheme="minorHAnsi" w:hAnsiTheme="minorHAnsi" w:cstheme="minorHAnsi"/>
                <w:sz w:val="22"/>
                <w:szCs w:val="22"/>
              </w:rPr>
              <w:t>Promote the development, and support the running, of lunchtime and after school homework, enrichment and booster sessions, activity clubs or breakfast</w:t>
            </w:r>
            <w:r>
              <w:rPr>
                <w:rFonts w:asciiTheme="minorHAnsi" w:hAnsiTheme="minorHAnsi" w:cstheme="minorHAnsi"/>
                <w:sz w:val="22"/>
                <w:szCs w:val="22"/>
              </w:rPr>
              <w:t xml:space="preserve"> clubs</w:t>
            </w:r>
          </w:p>
          <w:p w:rsidR="00A92995" w:rsidRPr="00A92995" w:rsidRDefault="00A92995" w:rsidP="00A92995">
            <w:pPr>
              <w:pStyle w:val="ListParagraph"/>
              <w:numPr>
                <w:ilvl w:val="0"/>
                <w:numId w:val="9"/>
              </w:numPr>
              <w:rPr>
                <w:rFonts w:asciiTheme="minorHAnsi" w:hAnsiTheme="minorHAnsi" w:cstheme="minorHAnsi"/>
                <w:sz w:val="22"/>
                <w:szCs w:val="22"/>
              </w:rPr>
            </w:pPr>
            <w:r w:rsidRPr="009D21CD">
              <w:rPr>
                <w:rFonts w:asciiTheme="minorHAnsi" w:hAnsiTheme="minorHAnsi" w:cstheme="minorHAnsi"/>
                <w:sz w:val="22"/>
                <w:szCs w:val="22"/>
              </w:rPr>
              <w:t>Accompany and supervise students on external visits and out of school enrichment activities.</w:t>
            </w:r>
          </w:p>
          <w:p w:rsidR="00ED1396" w:rsidRPr="004A1D76" w:rsidRDefault="00ED1396" w:rsidP="00FE28C7">
            <w:pPr>
              <w:rPr>
                <w:rFonts w:asciiTheme="minorHAnsi" w:hAnsiTheme="minorHAnsi" w:cstheme="minorHAnsi"/>
                <w:sz w:val="22"/>
                <w:szCs w:val="22"/>
              </w:rPr>
            </w:pPr>
            <w:r w:rsidRPr="004A1D76">
              <w:rPr>
                <w:rFonts w:asciiTheme="minorHAnsi" w:hAnsiTheme="minorHAnsi" w:cstheme="minorHAnsi"/>
                <w:b/>
                <w:sz w:val="22"/>
                <w:szCs w:val="22"/>
              </w:rPr>
              <w:t>Providing support for the teacher/senior staff/other professional by:</w:t>
            </w:r>
          </w:p>
          <w:p w:rsidR="00ED1396" w:rsidRPr="004A1D76" w:rsidRDefault="00ED1396"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Working with the teacher to establish an appropriate learning environment.</w:t>
            </w:r>
          </w:p>
          <w:p w:rsidR="00ED1396" w:rsidRPr="004A1D76" w:rsidRDefault="00ED1396"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Work with the teacher</w:t>
            </w:r>
            <w:r w:rsidR="0030362E" w:rsidRPr="004A1D76">
              <w:rPr>
                <w:rFonts w:asciiTheme="minorHAnsi" w:hAnsiTheme="minorHAnsi" w:cstheme="minorHAnsi"/>
                <w:sz w:val="22"/>
                <w:szCs w:val="22"/>
              </w:rPr>
              <w:t xml:space="preserve"> and other r</w:t>
            </w:r>
            <w:r w:rsidRPr="004A1D76">
              <w:rPr>
                <w:rFonts w:asciiTheme="minorHAnsi" w:hAnsiTheme="minorHAnsi" w:cstheme="minorHAnsi"/>
                <w:sz w:val="22"/>
                <w:szCs w:val="22"/>
              </w:rPr>
              <w:t>elevant staff in planning, evaluating and adjusting learning activities as appropriate.</w:t>
            </w:r>
          </w:p>
          <w:p w:rsidR="00ED1396" w:rsidRPr="004A1D76" w:rsidRDefault="00ED1396"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Monitor and evaluate students’ responses and progress against action plans through observation and planned recording.</w:t>
            </w:r>
          </w:p>
          <w:p w:rsidR="00FE28C7" w:rsidRPr="004A1D76" w:rsidRDefault="00ED1396"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Be responsible for keeping and updating records as agreed with other staff, contributing to reviews of systems/records as requested.</w:t>
            </w:r>
            <w:r w:rsidR="00FE28C7" w:rsidRPr="004A1D76">
              <w:rPr>
                <w:rFonts w:asciiTheme="minorHAnsi" w:hAnsiTheme="minorHAnsi" w:cstheme="minorHAnsi"/>
                <w:sz w:val="22"/>
                <w:szCs w:val="22"/>
              </w:rPr>
              <w:t xml:space="preserve"> </w:t>
            </w:r>
          </w:p>
          <w:p w:rsidR="00ED1396" w:rsidRPr="004A1D76" w:rsidRDefault="00FE28C7"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Promoting the inclusion and acceptance of all students within the classroom.</w:t>
            </w:r>
          </w:p>
          <w:p w:rsidR="00ED1396" w:rsidRPr="004A1D76" w:rsidRDefault="00ED1396" w:rsidP="00A92995">
            <w:pPr>
              <w:numPr>
                <w:ilvl w:val="0"/>
                <w:numId w:val="9"/>
              </w:numPr>
              <w:rPr>
                <w:rFonts w:asciiTheme="minorHAnsi" w:hAnsiTheme="minorHAnsi" w:cstheme="minorHAnsi"/>
                <w:sz w:val="22"/>
                <w:szCs w:val="22"/>
              </w:rPr>
            </w:pPr>
            <w:r w:rsidRPr="004A1D76">
              <w:rPr>
                <w:rFonts w:asciiTheme="minorHAnsi" w:hAnsiTheme="minorHAnsi" w:cstheme="minorHAnsi"/>
                <w:sz w:val="22"/>
                <w:szCs w:val="22"/>
              </w:rPr>
              <w:t>Implementing local and national l</w:t>
            </w:r>
            <w:r w:rsidR="001F5FF5">
              <w:rPr>
                <w:rFonts w:asciiTheme="minorHAnsi" w:hAnsiTheme="minorHAnsi" w:cstheme="minorHAnsi"/>
                <w:sz w:val="22"/>
                <w:szCs w:val="22"/>
              </w:rPr>
              <w:t>earning strategies eg. Literacy &amp;</w:t>
            </w:r>
            <w:r w:rsidRPr="004A1D76">
              <w:rPr>
                <w:rFonts w:asciiTheme="minorHAnsi" w:hAnsiTheme="minorHAnsi" w:cstheme="minorHAnsi"/>
                <w:sz w:val="22"/>
                <w:szCs w:val="22"/>
              </w:rPr>
              <w:t xml:space="preserve"> numeracy and make effective use of opportunities provided by other learning activities to support the development of relevant skills.</w:t>
            </w:r>
          </w:p>
        </w:tc>
      </w:tr>
      <w:tr w:rsidR="002961B9" w:rsidRPr="004A1D76" w:rsidTr="004A1D76">
        <w:tc>
          <w:tcPr>
            <w:tcW w:w="2003" w:type="dxa"/>
          </w:tcPr>
          <w:p w:rsidR="002961B9" w:rsidRPr="004A1D76" w:rsidRDefault="004A1D76" w:rsidP="00B3235C">
            <w:pPr>
              <w:rPr>
                <w:rFonts w:asciiTheme="minorHAnsi" w:hAnsiTheme="minorHAnsi" w:cstheme="minorHAnsi"/>
                <w:b/>
                <w:sz w:val="22"/>
                <w:szCs w:val="22"/>
              </w:rPr>
            </w:pPr>
            <w:r w:rsidRPr="004A1D76">
              <w:rPr>
                <w:rFonts w:asciiTheme="minorHAnsi" w:hAnsiTheme="minorHAnsi" w:cstheme="minorHAnsi"/>
                <w:b/>
                <w:sz w:val="22"/>
                <w:szCs w:val="22"/>
              </w:rPr>
              <w:t>Other Specific Duties:</w:t>
            </w:r>
          </w:p>
        </w:tc>
        <w:tc>
          <w:tcPr>
            <w:tcW w:w="8770" w:type="dxa"/>
          </w:tcPr>
          <w:p w:rsidR="00982705" w:rsidRPr="00D47F5F" w:rsidRDefault="00982705" w:rsidP="00982705">
            <w:pPr>
              <w:rPr>
                <w:rFonts w:ascii="Calibri" w:hAnsi="Calibri" w:cs="Calibri"/>
                <w:sz w:val="22"/>
                <w:szCs w:val="22"/>
              </w:rPr>
            </w:pPr>
            <w:r w:rsidRPr="00D47F5F">
              <w:rPr>
                <w:rFonts w:ascii="Calibri" w:hAnsi="Calibri" w:cs="Calibri"/>
                <w:sz w:val="22"/>
                <w:szCs w:val="22"/>
              </w:rPr>
              <w:t xml:space="preserve">To be a full and active </w:t>
            </w:r>
            <w:r>
              <w:rPr>
                <w:rFonts w:ascii="Calibri" w:hAnsi="Calibri" w:cs="Calibri"/>
                <w:sz w:val="22"/>
                <w:szCs w:val="22"/>
              </w:rPr>
              <w:t xml:space="preserve">member of the Learning </w:t>
            </w:r>
            <w:r w:rsidRPr="00D47F5F">
              <w:rPr>
                <w:rFonts w:ascii="Calibri" w:hAnsi="Calibri" w:cs="Calibri"/>
                <w:sz w:val="22"/>
                <w:szCs w:val="22"/>
              </w:rPr>
              <w:t xml:space="preserve">Support Team, assisting and covering for colleagues across </w:t>
            </w:r>
            <w:r w:rsidR="001F5FF5">
              <w:rPr>
                <w:rFonts w:ascii="Calibri" w:hAnsi="Calibri" w:cs="Calibri"/>
                <w:sz w:val="22"/>
                <w:szCs w:val="22"/>
              </w:rPr>
              <w:t xml:space="preserve">the </w:t>
            </w:r>
            <w:r w:rsidRPr="00D47F5F">
              <w:rPr>
                <w:rFonts w:ascii="Calibri" w:hAnsi="Calibri" w:cs="Calibri"/>
                <w:sz w:val="22"/>
                <w:szCs w:val="22"/>
              </w:rPr>
              <w:t xml:space="preserve">school. </w:t>
            </w:r>
          </w:p>
          <w:p w:rsidR="00982705" w:rsidRDefault="00982705" w:rsidP="00982705">
            <w:pPr>
              <w:rPr>
                <w:rFonts w:ascii="Calibri" w:hAnsi="Calibri" w:cs="Calibri"/>
                <w:sz w:val="22"/>
                <w:szCs w:val="22"/>
              </w:rPr>
            </w:pPr>
            <w:r w:rsidRPr="00D47F5F">
              <w:rPr>
                <w:rFonts w:ascii="Calibri" w:hAnsi="Calibri" w:cs="Calibri"/>
                <w:sz w:val="22"/>
                <w:szCs w:val="22"/>
              </w:rPr>
              <w:t xml:space="preserve">Employees are expected: </w:t>
            </w:r>
          </w:p>
          <w:p w:rsidR="00982705" w:rsidRDefault="00982705" w:rsidP="00982705">
            <w:pPr>
              <w:pStyle w:val="ListParagraph"/>
              <w:numPr>
                <w:ilvl w:val="0"/>
                <w:numId w:val="11"/>
              </w:numPr>
              <w:rPr>
                <w:rFonts w:ascii="Calibri" w:hAnsi="Calibri" w:cs="Calibri"/>
                <w:sz w:val="22"/>
                <w:szCs w:val="22"/>
              </w:rPr>
            </w:pPr>
            <w:r>
              <w:rPr>
                <w:rFonts w:ascii="Calibri" w:hAnsi="Calibri" w:cs="Calibri"/>
                <w:sz w:val="22"/>
                <w:szCs w:val="22"/>
              </w:rPr>
              <w:t>Participate in the administration of emergency first aid in school</w:t>
            </w:r>
          </w:p>
          <w:p w:rsidR="00982705" w:rsidRDefault="00982705" w:rsidP="00982705">
            <w:pPr>
              <w:pStyle w:val="ListParagraph"/>
              <w:numPr>
                <w:ilvl w:val="0"/>
                <w:numId w:val="11"/>
              </w:numPr>
              <w:rPr>
                <w:rFonts w:ascii="Calibri" w:hAnsi="Calibri" w:cs="Calibri"/>
                <w:sz w:val="22"/>
                <w:szCs w:val="22"/>
              </w:rPr>
            </w:pPr>
            <w:r>
              <w:rPr>
                <w:rFonts w:ascii="Calibri" w:hAnsi="Calibri" w:cs="Calibri"/>
                <w:sz w:val="22"/>
                <w:szCs w:val="22"/>
              </w:rPr>
              <w:t xml:space="preserve">Monkwearmouth </w:t>
            </w:r>
            <w:r w:rsidR="001F5FF5">
              <w:rPr>
                <w:rFonts w:ascii="Calibri" w:hAnsi="Calibri" w:cs="Calibri"/>
                <w:sz w:val="22"/>
                <w:szCs w:val="22"/>
              </w:rPr>
              <w:t>Academy</w:t>
            </w:r>
            <w:r>
              <w:rPr>
                <w:rFonts w:ascii="Calibri" w:hAnsi="Calibri" w:cs="Calibri"/>
                <w:sz w:val="22"/>
                <w:szCs w:val="22"/>
              </w:rPr>
              <w:t xml:space="preserve"> is </w:t>
            </w:r>
            <w:r w:rsidR="001F5FF5">
              <w:rPr>
                <w:rFonts w:ascii="Calibri" w:hAnsi="Calibri" w:cs="Calibri"/>
                <w:sz w:val="22"/>
                <w:szCs w:val="22"/>
              </w:rPr>
              <w:t>i</w:t>
            </w:r>
            <w:r>
              <w:rPr>
                <w:rFonts w:ascii="Calibri" w:hAnsi="Calibri" w:cs="Calibri"/>
                <w:sz w:val="22"/>
                <w:szCs w:val="22"/>
              </w:rPr>
              <w:t>nclusive and expects all colleagues to support in the behaviour management and supervision of students and take part with active duties to support student supervision on a daily basis</w:t>
            </w:r>
          </w:p>
          <w:p w:rsidR="00982705" w:rsidRDefault="00982705" w:rsidP="00982705">
            <w:pPr>
              <w:pStyle w:val="ListParagraph"/>
              <w:numPr>
                <w:ilvl w:val="0"/>
                <w:numId w:val="11"/>
              </w:numPr>
              <w:rPr>
                <w:rFonts w:ascii="Calibri" w:hAnsi="Calibri" w:cs="Calibri"/>
                <w:sz w:val="22"/>
                <w:szCs w:val="22"/>
              </w:rPr>
            </w:pPr>
            <w:r>
              <w:rPr>
                <w:rFonts w:ascii="Calibri" w:hAnsi="Calibri" w:cs="Calibri"/>
                <w:sz w:val="22"/>
                <w:szCs w:val="22"/>
              </w:rPr>
              <w:t xml:space="preserve">Play a full part in the life of the school community, supporting its distinctive mission and ethos, encouraging and ensuring staff and students follow this example, including </w:t>
            </w:r>
            <w:r>
              <w:rPr>
                <w:rFonts w:ascii="Calibri" w:hAnsi="Calibri" w:cs="Calibri"/>
                <w:sz w:val="22"/>
                <w:szCs w:val="22"/>
              </w:rPr>
              <w:lastRenderedPageBreak/>
              <w:t>representing the school in a professional and positive light at all times to all stakeholders</w:t>
            </w:r>
          </w:p>
          <w:p w:rsidR="001F5FF5" w:rsidRDefault="00982705" w:rsidP="00FC74DC">
            <w:pPr>
              <w:pStyle w:val="ListParagraph"/>
              <w:numPr>
                <w:ilvl w:val="0"/>
                <w:numId w:val="11"/>
              </w:numPr>
              <w:rPr>
                <w:rFonts w:ascii="Calibri" w:hAnsi="Calibri" w:cs="Calibri"/>
                <w:sz w:val="22"/>
                <w:szCs w:val="22"/>
              </w:rPr>
            </w:pPr>
            <w:r w:rsidRPr="001F5FF5">
              <w:rPr>
                <w:rFonts w:ascii="Calibri" w:hAnsi="Calibri" w:cs="Calibri"/>
                <w:sz w:val="22"/>
                <w:szCs w:val="22"/>
              </w:rPr>
              <w:t>To engage actively in the performance review process</w:t>
            </w:r>
          </w:p>
          <w:p w:rsidR="00982705" w:rsidRPr="001F5FF5" w:rsidRDefault="00982705" w:rsidP="00FC74DC">
            <w:pPr>
              <w:pStyle w:val="ListParagraph"/>
              <w:numPr>
                <w:ilvl w:val="0"/>
                <w:numId w:val="11"/>
              </w:numPr>
              <w:rPr>
                <w:rFonts w:ascii="Calibri" w:hAnsi="Calibri" w:cs="Calibri"/>
                <w:sz w:val="22"/>
                <w:szCs w:val="22"/>
              </w:rPr>
            </w:pPr>
            <w:r w:rsidRPr="001F5FF5">
              <w:rPr>
                <w:rFonts w:ascii="Calibri" w:hAnsi="Calibri" w:cs="Calibri"/>
                <w:sz w:val="22"/>
                <w:szCs w:val="22"/>
              </w:rPr>
              <w:t>To be fully compliant with the school’s safeguarding policy and contribute to the safety and supervision of students, staff, visitors and community users</w:t>
            </w:r>
          </w:p>
          <w:p w:rsidR="00982705" w:rsidRDefault="00982705" w:rsidP="00982705">
            <w:pPr>
              <w:pStyle w:val="ListParagraph"/>
              <w:numPr>
                <w:ilvl w:val="0"/>
                <w:numId w:val="11"/>
              </w:numPr>
              <w:rPr>
                <w:rFonts w:ascii="Calibri" w:hAnsi="Calibri" w:cs="Calibri"/>
                <w:sz w:val="22"/>
                <w:szCs w:val="22"/>
              </w:rPr>
            </w:pPr>
            <w:r>
              <w:rPr>
                <w:rFonts w:ascii="Calibri" w:hAnsi="Calibri" w:cs="Calibri"/>
                <w:sz w:val="22"/>
                <w:szCs w:val="22"/>
              </w:rPr>
              <w:t>Comply with any reasonable request from a line manager to undertake work of a similar level that is not specified in this job description</w:t>
            </w:r>
          </w:p>
          <w:p w:rsidR="002961B9" w:rsidRPr="004A1D76" w:rsidRDefault="00982705" w:rsidP="00982705">
            <w:pPr>
              <w:pStyle w:val="ListParagraph"/>
              <w:numPr>
                <w:ilvl w:val="0"/>
                <w:numId w:val="11"/>
              </w:numPr>
              <w:rPr>
                <w:rFonts w:asciiTheme="minorHAnsi" w:hAnsiTheme="minorHAnsi" w:cstheme="minorHAnsi"/>
                <w:sz w:val="22"/>
                <w:szCs w:val="22"/>
              </w:rPr>
            </w:pPr>
            <w:r w:rsidRPr="006D1E07">
              <w:rPr>
                <w:rFonts w:ascii="Calibri" w:hAnsi="Calibri" w:cs="Calibri"/>
                <w:sz w:val="22"/>
                <w:szCs w:val="22"/>
              </w:rPr>
              <w:t xml:space="preserve">To carry out any reasonable request made by the </w:t>
            </w:r>
            <w:r w:rsidR="001F5FF5">
              <w:rPr>
                <w:rFonts w:ascii="Calibri" w:hAnsi="Calibri" w:cs="Calibri"/>
                <w:sz w:val="22"/>
                <w:szCs w:val="22"/>
              </w:rPr>
              <w:t xml:space="preserve">Executive </w:t>
            </w:r>
            <w:r w:rsidRPr="006D1E07">
              <w:rPr>
                <w:rFonts w:ascii="Calibri" w:hAnsi="Calibri" w:cs="Calibri"/>
                <w:sz w:val="22"/>
                <w:szCs w:val="22"/>
              </w:rPr>
              <w:t>Headteacher.</w:t>
            </w:r>
          </w:p>
        </w:tc>
      </w:tr>
    </w:tbl>
    <w:p w:rsidR="00352E93" w:rsidRDefault="00352E93" w:rsidP="00352E93">
      <w:pPr>
        <w:jc w:val="center"/>
        <w:rPr>
          <w:rFonts w:asciiTheme="minorHAnsi" w:hAnsiTheme="minorHAnsi" w:cstheme="minorHAnsi"/>
          <w:b/>
        </w:rPr>
      </w:pPr>
    </w:p>
    <w:p w:rsidR="00982705" w:rsidRDefault="00982705" w:rsidP="00352E93">
      <w:pPr>
        <w:jc w:val="center"/>
        <w:rPr>
          <w:rFonts w:asciiTheme="minorHAnsi" w:hAnsiTheme="minorHAnsi" w:cstheme="minorHAnsi"/>
          <w:b/>
        </w:rPr>
      </w:pP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b/>
          <w:sz w:val="22"/>
          <w:szCs w:val="22"/>
        </w:rPr>
      </w:pPr>
      <w:r w:rsidRPr="00D47F5F">
        <w:rPr>
          <w:rFonts w:ascii="Calibri" w:hAnsi="Calibri" w:cs="Calibri"/>
          <w:b/>
          <w:sz w:val="22"/>
          <w:szCs w:val="22"/>
        </w:rPr>
        <w:t>Declaration</w:t>
      </w: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D47F5F">
        <w:rPr>
          <w:rFonts w:ascii="Calibri" w:hAnsi="Calibri" w:cs="Calibri"/>
          <w:sz w:val="22"/>
          <w:szCs w:val="22"/>
        </w:rPr>
        <w:t>I have read, understood and accept the specific requirements and responsibilities outlined in this job description.</w:t>
      </w: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D47F5F">
        <w:rPr>
          <w:rFonts w:ascii="Calibri" w:hAnsi="Calibri" w:cs="Calibri"/>
          <w:sz w:val="22"/>
          <w:szCs w:val="22"/>
        </w:rPr>
        <w:t xml:space="preserve">Name of employee:   </w:t>
      </w:r>
      <w:r w:rsidRPr="00D47F5F">
        <w:rPr>
          <w:rFonts w:ascii="Calibri" w:hAnsi="Calibri" w:cs="Calibri"/>
          <w:sz w:val="22"/>
          <w:szCs w:val="22"/>
        </w:rPr>
        <w:tab/>
      </w:r>
      <w:r w:rsidRPr="00D47F5F">
        <w:rPr>
          <w:rFonts w:ascii="Calibri" w:hAnsi="Calibri" w:cs="Calibri"/>
          <w:sz w:val="22"/>
          <w:szCs w:val="22"/>
        </w:rPr>
        <w:tab/>
        <w:t xml:space="preserve">          </w:t>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t xml:space="preserve">Signature: </w:t>
      </w:r>
      <w:r w:rsidRPr="00D47F5F">
        <w:rPr>
          <w:rFonts w:ascii="Calibri" w:hAnsi="Calibri" w:cs="Calibri"/>
          <w:sz w:val="22"/>
          <w:szCs w:val="22"/>
        </w:rPr>
        <w:tab/>
        <w:t xml:space="preserve">…………………………..………….. </w:t>
      </w: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D47F5F">
        <w:rPr>
          <w:rFonts w:ascii="Calibri" w:hAnsi="Calibri" w:cs="Calibri"/>
          <w:sz w:val="22"/>
          <w:szCs w:val="22"/>
        </w:rPr>
        <w:t xml:space="preserve">Position:       </w:t>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t xml:space="preserve">Date: </w:t>
      </w:r>
      <w:r w:rsidRPr="00D47F5F">
        <w:rPr>
          <w:rFonts w:ascii="Calibri" w:hAnsi="Calibri" w:cs="Calibri"/>
          <w:sz w:val="22"/>
          <w:szCs w:val="22"/>
        </w:rPr>
        <w:tab/>
      </w: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D47F5F">
        <w:rPr>
          <w:rFonts w:ascii="Calibri" w:hAnsi="Calibri" w:cs="Calibri"/>
          <w:sz w:val="22"/>
          <w:szCs w:val="22"/>
        </w:rPr>
        <w:tab/>
      </w: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D47F5F">
        <w:rPr>
          <w:rFonts w:ascii="Calibri" w:hAnsi="Calibri" w:cs="Calibri"/>
          <w:sz w:val="22"/>
          <w:szCs w:val="22"/>
        </w:rPr>
        <w:t xml:space="preserve">Name of Line Manager: </w:t>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t xml:space="preserve">Signature:      </w:t>
      </w:r>
      <w:r w:rsidRPr="00D47F5F">
        <w:rPr>
          <w:rFonts w:ascii="Calibri" w:hAnsi="Calibri" w:cs="Calibri"/>
          <w:sz w:val="22"/>
          <w:szCs w:val="22"/>
        </w:rPr>
        <w:tab/>
        <w:t xml:space="preserve">…………………….………………….. </w:t>
      </w: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D47F5F">
        <w:rPr>
          <w:rFonts w:ascii="Calibri" w:hAnsi="Calibri" w:cs="Calibri"/>
          <w:sz w:val="22"/>
          <w:szCs w:val="22"/>
        </w:rPr>
        <w:t xml:space="preserve">Position of Line Manager:     </w:t>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r>
      <w:r w:rsidRPr="00D47F5F">
        <w:rPr>
          <w:rFonts w:ascii="Calibri" w:hAnsi="Calibri" w:cs="Calibri"/>
          <w:sz w:val="22"/>
          <w:szCs w:val="22"/>
        </w:rPr>
        <w:tab/>
        <w:t xml:space="preserve">Date:   </w:t>
      </w:r>
      <w:r w:rsidRPr="00D47F5F">
        <w:rPr>
          <w:rFonts w:ascii="Calibri" w:hAnsi="Calibri" w:cs="Calibri"/>
          <w:sz w:val="22"/>
          <w:szCs w:val="22"/>
        </w:rPr>
        <w:tab/>
      </w:r>
      <w:r w:rsidR="001F5FF5">
        <w:rPr>
          <w:rFonts w:ascii="Calibri" w:hAnsi="Calibri" w:cs="Calibri"/>
          <w:sz w:val="22"/>
          <w:szCs w:val="22"/>
        </w:rPr>
        <w:tab/>
      </w:r>
      <w:r w:rsidR="001F5FF5" w:rsidRPr="00D47F5F">
        <w:rPr>
          <w:rFonts w:ascii="Calibri" w:hAnsi="Calibri" w:cs="Calibri"/>
          <w:sz w:val="22"/>
          <w:szCs w:val="22"/>
        </w:rPr>
        <w:t>………………………………………..</w:t>
      </w:r>
      <w:r w:rsidRPr="00D47F5F">
        <w:rPr>
          <w:rFonts w:ascii="Calibri" w:hAnsi="Calibri" w:cs="Calibri"/>
          <w:sz w:val="22"/>
          <w:szCs w:val="22"/>
        </w:rPr>
        <w:tab/>
      </w: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D47F5F">
        <w:rPr>
          <w:rFonts w:ascii="Calibri" w:hAnsi="Calibri" w:cs="Calibri"/>
          <w:sz w:val="22"/>
          <w:szCs w:val="22"/>
        </w:rPr>
        <w:tab/>
      </w:r>
    </w:p>
    <w:p w:rsidR="00982705" w:rsidRPr="00D47F5F" w:rsidRDefault="00982705" w:rsidP="00982705">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D47F5F">
        <w:rPr>
          <w:rFonts w:ascii="Calibri" w:hAnsi="Calibri" w:cs="Calibri"/>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982705" w:rsidRPr="00D47F5F" w:rsidRDefault="00982705" w:rsidP="00982705">
      <w:pPr>
        <w:pBdr>
          <w:top w:val="single" w:sz="4" w:space="1" w:color="auto"/>
          <w:left w:val="single" w:sz="4" w:space="4" w:color="auto"/>
          <w:bottom w:val="single" w:sz="4" w:space="1" w:color="auto"/>
          <w:right w:val="single" w:sz="4" w:space="4" w:color="auto"/>
        </w:pBdr>
        <w:jc w:val="center"/>
        <w:rPr>
          <w:rFonts w:ascii="Calibri" w:hAnsi="Calibri" w:cs="Calibri"/>
          <w:b/>
          <w:sz w:val="22"/>
          <w:szCs w:val="22"/>
        </w:rPr>
      </w:pPr>
    </w:p>
    <w:p w:rsidR="00982705" w:rsidRPr="001461EE" w:rsidRDefault="00982705" w:rsidP="00352E93">
      <w:pPr>
        <w:jc w:val="center"/>
        <w:rPr>
          <w:rFonts w:asciiTheme="minorHAnsi" w:hAnsiTheme="minorHAnsi" w:cstheme="minorHAnsi"/>
          <w:b/>
        </w:rPr>
      </w:pPr>
    </w:p>
    <w:sectPr w:rsidR="00982705" w:rsidRPr="001461EE" w:rsidSect="0030362E">
      <w:footerReference w:type="even" r:id="rId7"/>
      <w:footerReference w:type="default" r:id="rId8"/>
      <w:pgSz w:w="11906" w:h="16838"/>
      <w:pgMar w:top="703" w:right="720" w:bottom="70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59C" w:rsidRDefault="00F5259C">
      <w:r>
        <w:separator/>
      </w:r>
    </w:p>
  </w:endnote>
  <w:endnote w:type="continuationSeparator" w:id="0">
    <w:p w:rsidR="00F5259C" w:rsidRDefault="00F5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2E" w:rsidRDefault="0057740A" w:rsidP="00103F43">
    <w:pPr>
      <w:pStyle w:val="Footer"/>
      <w:framePr w:wrap="around" w:vAnchor="text" w:hAnchor="margin" w:xAlign="center" w:y="1"/>
      <w:rPr>
        <w:rStyle w:val="PageNumber"/>
      </w:rPr>
    </w:pPr>
    <w:r>
      <w:rPr>
        <w:rStyle w:val="PageNumber"/>
      </w:rPr>
      <w:fldChar w:fldCharType="begin"/>
    </w:r>
    <w:r w:rsidR="0030362E">
      <w:rPr>
        <w:rStyle w:val="PageNumber"/>
      </w:rPr>
      <w:instrText xml:space="preserve">PAGE  </w:instrText>
    </w:r>
    <w:r>
      <w:rPr>
        <w:rStyle w:val="PageNumber"/>
      </w:rPr>
      <w:fldChar w:fldCharType="end"/>
    </w:r>
  </w:p>
  <w:p w:rsidR="0030362E" w:rsidRDefault="00303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62E" w:rsidRDefault="0057740A" w:rsidP="00103F43">
    <w:pPr>
      <w:pStyle w:val="Footer"/>
      <w:framePr w:wrap="around" w:vAnchor="text" w:hAnchor="margin" w:xAlign="center" w:y="1"/>
      <w:rPr>
        <w:rStyle w:val="PageNumber"/>
      </w:rPr>
    </w:pPr>
    <w:r>
      <w:rPr>
        <w:rStyle w:val="PageNumber"/>
      </w:rPr>
      <w:fldChar w:fldCharType="begin"/>
    </w:r>
    <w:r w:rsidR="0030362E">
      <w:rPr>
        <w:rStyle w:val="PageNumber"/>
      </w:rPr>
      <w:instrText xml:space="preserve">PAGE  </w:instrText>
    </w:r>
    <w:r>
      <w:rPr>
        <w:rStyle w:val="PageNumber"/>
      </w:rPr>
      <w:fldChar w:fldCharType="separate"/>
    </w:r>
    <w:r w:rsidR="00BE4BC8">
      <w:rPr>
        <w:rStyle w:val="PageNumber"/>
        <w:noProof/>
      </w:rPr>
      <w:t>2</w:t>
    </w:r>
    <w:r>
      <w:rPr>
        <w:rStyle w:val="PageNumber"/>
      </w:rPr>
      <w:fldChar w:fldCharType="end"/>
    </w:r>
  </w:p>
  <w:p w:rsidR="0030362E" w:rsidRDefault="00303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59C" w:rsidRDefault="00F5259C">
      <w:r>
        <w:separator/>
      </w:r>
    </w:p>
  </w:footnote>
  <w:footnote w:type="continuationSeparator" w:id="0">
    <w:p w:rsidR="00F5259C" w:rsidRDefault="00F52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383D"/>
    <w:multiLevelType w:val="hybridMultilevel"/>
    <w:tmpl w:val="7F88E1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B480D23"/>
    <w:multiLevelType w:val="hybridMultilevel"/>
    <w:tmpl w:val="401E4476"/>
    <w:lvl w:ilvl="0" w:tplc="74A8C6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5B706D"/>
    <w:multiLevelType w:val="hybridMultilevel"/>
    <w:tmpl w:val="0E4CF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7AD71CD"/>
    <w:multiLevelType w:val="hybridMultilevel"/>
    <w:tmpl w:val="148480CE"/>
    <w:lvl w:ilvl="0" w:tplc="0809000F">
      <w:start w:val="1"/>
      <w:numFmt w:val="decimal"/>
      <w:lvlText w:val="%1."/>
      <w:lvlJc w:val="left"/>
      <w:pPr>
        <w:tabs>
          <w:tab w:val="num" w:pos="950"/>
        </w:tabs>
        <w:ind w:left="950" w:hanging="360"/>
      </w:pPr>
      <w:rPr>
        <w:rFonts w:hint="default"/>
      </w:rPr>
    </w:lvl>
    <w:lvl w:ilvl="1" w:tplc="08090003" w:tentative="1">
      <w:start w:val="1"/>
      <w:numFmt w:val="bullet"/>
      <w:lvlText w:val="o"/>
      <w:lvlJc w:val="left"/>
      <w:pPr>
        <w:tabs>
          <w:tab w:val="num" w:pos="1670"/>
        </w:tabs>
        <w:ind w:left="1670" w:hanging="360"/>
      </w:pPr>
      <w:rPr>
        <w:rFonts w:ascii="Courier New" w:hAnsi="Courier New" w:cs="Courier New" w:hint="default"/>
      </w:rPr>
    </w:lvl>
    <w:lvl w:ilvl="2" w:tplc="08090005" w:tentative="1">
      <w:start w:val="1"/>
      <w:numFmt w:val="bullet"/>
      <w:lvlText w:val=""/>
      <w:lvlJc w:val="left"/>
      <w:pPr>
        <w:tabs>
          <w:tab w:val="num" w:pos="2390"/>
        </w:tabs>
        <w:ind w:left="2390" w:hanging="360"/>
      </w:pPr>
      <w:rPr>
        <w:rFonts w:ascii="Wingdings" w:hAnsi="Wingdings" w:hint="default"/>
      </w:rPr>
    </w:lvl>
    <w:lvl w:ilvl="3" w:tplc="08090001" w:tentative="1">
      <w:start w:val="1"/>
      <w:numFmt w:val="bullet"/>
      <w:lvlText w:val=""/>
      <w:lvlJc w:val="left"/>
      <w:pPr>
        <w:tabs>
          <w:tab w:val="num" w:pos="3110"/>
        </w:tabs>
        <w:ind w:left="3110" w:hanging="360"/>
      </w:pPr>
      <w:rPr>
        <w:rFonts w:ascii="Symbol" w:hAnsi="Symbol" w:hint="default"/>
      </w:rPr>
    </w:lvl>
    <w:lvl w:ilvl="4" w:tplc="08090003" w:tentative="1">
      <w:start w:val="1"/>
      <w:numFmt w:val="bullet"/>
      <w:lvlText w:val="o"/>
      <w:lvlJc w:val="left"/>
      <w:pPr>
        <w:tabs>
          <w:tab w:val="num" w:pos="3830"/>
        </w:tabs>
        <w:ind w:left="3830" w:hanging="360"/>
      </w:pPr>
      <w:rPr>
        <w:rFonts w:ascii="Courier New" w:hAnsi="Courier New" w:cs="Courier New" w:hint="default"/>
      </w:rPr>
    </w:lvl>
    <w:lvl w:ilvl="5" w:tplc="08090005" w:tentative="1">
      <w:start w:val="1"/>
      <w:numFmt w:val="bullet"/>
      <w:lvlText w:val=""/>
      <w:lvlJc w:val="left"/>
      <w:pPr>
        <w:tabs>
          <w:tab w:val="num" w:pos="4550"/>
        </w:tabs>
        <w:ind w:left="4550" w:hanging="360"/>
      </w:pPr>
      <w:rPr>
        <w:rFonts w:ascii="Wingdings" w:hAnsi="Wingdings" w:hint="default"/>
      </w:rPr>
    </w:lvl>
    <w:lvl w:ilvl="6" w:tplc="08090001" w:tentative="1">
      <w:start w:val="1"/>
      <w:numFmt w:val="bullet"/>
      <w:lvlText w:val=""/>
      <w:lvlJc w:val="left"/>
      <w:pPr>
        <w:tabs>
          <w:tab w:val="num" w:pos="5270"/>
        </w:tabs>
        <w:ind w:left="5270" w:hanging="360"/>
      </w:pPr>
      <w:rPr>
        <w:rFonts w:ascii="Symbol" w:hAnsi="Symbol" w:hint="default"/>
      </w:rPr>
    </w:lvl>
    <w:lvl w:ilvl="7" w:tplc="08090003" w:tentative="1">
      <w:start w:val="1"/>
      <w:numFmt w:val="bullet"/>
      <w:lvlText w:val="o"/>
      <w:lvlJc w:val="left"/>
      <w:pPr>
        <w:tabs>
          <w:tab w:val="num" w:pos="5990"/>
        </w:tabs>
        <w:ind w:left="5990" w:hanging="360"/>
      </w:pPr>
      <w:rPr>
        <w:rFonts w:ascii="Courier New" w:hAnsi="Courier New" w:cs="Courier New" w:hint="default"/>
      </w:rPr>
    </w:lvl>
    <w:lvl w:ilvl="8" w:tplc="08090005" w:tentative="1">
      <w:start w:val="1"/>
      <w:numFmt w:val="bullet"/>
      <w:lvlText w:val=""/>
      <w:lvlJc w:val="left"/>
      <w:pPr>
        <w:tabs>
          <w:tab w:val="num" w:pos="6710"/>
        </w:tabs>
        <w:ind w:left="6710" w:hanging="360"/>
      </w:pPr>
      <w:rPr>
        <w:rFonts w:ascii="Wingdings" w:hAnsi="Wingdings" w:hint="default"/>
      </w:rPr>
    </w:lvl>
  </w:abstractNum>
  <w:abstractNum w:abstractNumId="4">
    <w:nsid w:val="1DD8291F"/>
    <w:multiLevelType w:val="hybridMultilevel"/>
    <w:tmpl w:val="75B65B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74A7C9C"/>
    <w:multiLevelType w:val="multilevel"/>
    <w:tmpl w:val="A2F05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A9775F"/>
    <w:multiLevelType w:val="hybridMultilevel"/>
    <w:tmpl w:val="7C80DD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1216ABD"/>
    <w:multiLevelType w:val="hybridMultilevel"/>
    <w:tmpl w:val="DD1AE964"/>
    <w:lvl w:ilvl="0" w:tplc="74A8C6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533B02"/>
    <w:multiLevelType w:val="hybridMultilevel"/>
    <w:tmpl w:val="EFE825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9392AA2"/>
    <w:multiLevelType w:val="hybridMultilevel"/>
    <w:tmpl w:val="068C7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BBC5174"/>
    <w:multiLevelType w:val="hybridMultilevel"/>
    <w:tmpl w:val="802EF93A"/>
    <w:lvl w:ilvl="0" w:tplc="74A8C6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0460835"/>
    <w:multiLevelType w:val="hybridMultilevel"/>
    <w:tmpl w:val="22F6A0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F2E66CD"/>
    <w:multiLevelType w:val="hybridMultilevel"/>
    <w:tmpl w:val="44DC2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0"/>
  </w:num>
  <w:num w:numId="4">
    <w:abstractNumId w:val="8"/>
  </w:num>
  <w:num w:numId="5">
    <w:abstractNumId w:val="4"/>
  </w:num>
  <w:num w:numId="6">
    <w:abstractNumId w:val="0"/>
  </w:num>
  <w:num w:numId="7">
    <w:abstractNumId w:val="5"/>
  </w:num>
  <w:num w:numId="8">
    <w:abstractNumId w:val="6"/>
  </w:num>
  <w:num w:numId="9">
    <w:abstractNumId w:val="7"/>
  </w:num>
  <w:num w:numId="10">
    <w:abstractNumId w:val="1"/>
  </w:num>
  <w:num w:numId="11">
    <w:abstractNumId w:val="2"/>
  </w:num>
  <w:num w:numId="12">
    <w:abstractNumId w:val="2"/>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93"/>
    <w:rsid w:val="00030D9E"/>
    <w:rsid w:val="00041A3D"/>
    <w:rsid w:val="000853F9"/>
    <w:rsid w:val="0009306D"/>
    <w:rsid w:val="000A7B6F"/>
    <w:rsid w:val="00103F43"/>
    <w:rsid w:val="00105D0D"/>
    <w:rsid w:val="00143E16"/>
    <w:rsid w:val="001461EE"/>
    <w:rsid w:val="001F5FF5"/>
    <w:rsid w:val="002806FD"/>
    <w:rsid w:val="002961B9"/>
    <w:rsid w:val="002B0452"/>
    <w:rsid w:val="0030362E"/>
    <w:rsid w:val="003349A3"/>
    <w:rsid w:val="00352E93"/>
    <w:rsid w:val="003B65FC"/>
    <w:rsid w:val="00416205"/>
    <w:rsid w:val="004A1D76"/>
    <w:rsid w:val="0057740A"/>
    <w:rsid w:val="00591658"/>
    <w:rsid w:val="005A7856"/>
    <w:rsid w:val="0075713E"/>
    <w:rsid w:val="00762C72"/>
    <w:rsid w:val="007B77B9"/>
    <w:rsid w:val="008E5B2B"/>
    <w:rsid w:val="008F63F5"/>
    <w:rsid w:val="00913371"/>
    <w:rsid w:val="00982705"/>
    <w:rsid w:val="00A92995"/>
    <w:rsid w:val="00B3235C"/>
    <w:rsid w:val="00BE4BC8"/>
    <w:rsid w:val="00C72B90"/>
    <w:rsid w:val="00C749F2"/>
    <w:rsid w:val="00C91FF8"/>
    <w:rsid w:val="00C92299"/>
    <w:rsid w:val="00D21FF7"/>
    <w:rsid w:val="00D871DB"/>
    <w:rsid w:val="00E15713"/>
    <w:rsid w:val="00E66BDB"/>
    <w:rsid w:val="00ED1396"/>
    <w:rsid w:val="00EF76D1"/>
    <w:rsid w:val="00F24462"/>
    <w:rsid w:val="00F5259C"/>
    <w:rsid w:val="00F55B13"/>
    <w:rsid w:val="00FC685C"/>
    <w:rsid w:val="00FE2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856CAF-F76C-48C0-9137-7119106D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2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03F43"/>
    <w:pPr>
      <w:tabs>
        <w:tab w:val="center" w:pos="4153"/>
        <w:tab w:val="right" w:pos="8306"/>
      </w:tabs>
    </w:pPr>
  </w:style>
  <w:style w:type="character" w:styleId="PageNumber">
    <w:name w:val="page number"/>
    <w:basedOn w:val="DefaultParagraphFont"/>
    <w:rsid w:val="00103F43"/>
  </w:style>
  <w:style w:type="paragraph" w:styleId="ListParagraph">
    <w:name w:val="List Paragraph"/>
    <w:basedOn w:val="Normal"/>
    <w:uiPriority w:val="34"/>
    <w:qFormat/>
    <w:rsid w:val="004A1D76"/>
    <w:pPr>
      <w:ind w:left="720"/>
      <w:contextualSpacing/>
    </w:pPr>
  </w:style>
  <w:style w:type="paragraph" w:styleId="BalloonText">
    <w:name w:val="Balloon Text"/>
    <w:basedOn w:val="Normal"/>
    <w:link w:val="BalloonTextChar"/>
    <w:rsid w:val="00982705"/>
    <w:rPr>
      <w:rFonts w:ascii="Tahoma" w:hAnsi="Tahoma" w:cs="Tahoma"/>
      <w:sz w:val="16"/>
      <w:szCs w:val="16"/>
    </w:rPr>
  </w:style>
  <w:style w:type="character" w:customStyle="1" w:styleId="BalloonTextChar">
    <w:name w:val="Balloon Text Char"/>
    <w:basedOn w:val="DefaultParagraphFont"/>
    <w:link w:val="BalloonText"/>
    <w:rsid w:val="00982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Job Description    23/11/05</vt:lpstr>
    </vt:vector>
  </TitlesOfParts>
  <Company>Joseph Swan School</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    23/11/05</dc:title>
  <dc:subject/>
  <dc:creator>jackiebarker</dc:creator>
  <cp:keywords/>
  <dc:description/>
  <cp:lastModifiedBy>Melissa Dobrianski</cp:lastModifiedBy>
  <cp:revision>3</cp:revision>
  <cp:lastPrinted>2016-06-08T11:02:00Z</cp:lastPrinted>
  <dcterms:created xsi:type="dcterms:W3CDTF">2016-06-08T11:02:00Z</dcterms:created>
  <dcterms:modified xsi:type="dcterms:W3CDTF">2016-06-08T15:19:00Z</dcterms:modified>
</cp:coreProperties>
</file>