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1A0" w:rsidRDefault="00CA11A0" w:rsidP="00CA11A0">
      <w:pPr>
        <w:jc w:val="both"/>
        <w:rPr>
          <w:rFonts w:ascii="Calibri" w:hAnsi="Calibri" w:cs="Arial"/>
          <w:sz w:val="24"/>
          <w:szCs w:val="22"/>
        </w:rPr>
      </w:pPr>
      <w:bookmarkStart w:id="0" w:name="_GoBack"/>
      <w:bookmarkEnd w:id="0"/>
      <w:r w:rsidRPr="0002586A">
        <w:rPr>
          <w:noProof/>
          <w:sz w:val="28"/>
        </w:rPr>
        <w:drawing>
          <wp:anchor distT="0" distB="0" distL="114300" distR="114300" simplePos="0" relativeHeight="251663360" behindDoc="1" locked="0" layoutInCell="1" allowOverlap="1" wp14:anchorId="0DC0CE60" wp14:editId="38BA02AE">
            <wp:simplePos x="0" y="0"/>
            <wp:positionH relativeFrom="margin">
              <wp:align>left</wp:align>
            </wp:positionH>
            <wp:positionV relativeFrom="paragraph">
              <wp:posOffset>184785</wp:posOffset>
            </wp:positionV>
            <wp:extent cx="1247775" cy="1152525"/>
            <wp:effectExtent l="0" t="0" r="9525" b="9525"/>
            <wp:wrapTight wrapText="bothSides">
              <wp:wrapPolygon edited="0">
                <wp:start x="0" y="0"/>
                <wp:lineTo x="0" y="21421"/>
                <wp:lineTo x="21435" y="21421"/>
                <wp:lineTo x="21435" y="0"/>
                <wp:lineTo x="0" y="0"/>
              </wp:wrapPolygon>
            </wp:wrapTight>
            <wp:docPr id="4" name="Picture 4" descr="Norham-logo_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ham-logo_on whi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77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A11A0" w:rsidRDefault="00CA11A0" w:rsidP="00CA11A0">
      <w:pPr>
        <w:jc w:val="both"/>
        <w:rPr>
          <w:rFonts w:ascii="Calibri" w:hAnsi="Calibri" w:cs="Arial"/>
          <w:sz w:val="24"/>
          <w:szCs w:val="22"/>
        </w:rPr>
      </w:pPr>
    </w:p>
    <w:p w:rsidR="00CA11A0" w:rsidRDefault="00CA11A0" w:rsidP="00CA11A0">
      <w:pPr>
        <w:jc w:val="both"/>
        <w:rPr>
          <w:rFonts w:ascii="Calibri" w:hAnsi="Calibri" w:cs="Arial"/>
          <w:sz w:val="24"/>
          <w:szCs w:val="22"/>
        </w:rPr>
      </w:pPr>
    </w:p>
    <w:p w:rsidR="00CA11A0" w:rsidRDefault="00CA11A0" w:rsidP="00CA11A0">
      <w:pPr>
        <w:jc w:val="both"/>
        <w:rPr>
          <w:rFonts w:ascii="Calibri" w:hAnsi="Calibri" w:cs="Arial"/>
          <w:sz w:val="24"/>
          <w:szCs w:val="22"/>
        </w:rPr>
      </w:pPr>
    </w:p>
    <w:p w:rsidR="00CA11A0" w:rsidRDefault="00CA11A0" w:rsidP="00CA11A0">
      <w:pPr>
        <w:jc w:val="both"/>
        <w:rPr>
          <w:rFonts w:ascii="Calibri" w:hAnsi="Calibri" w:cs="Arial"/>
          <w:sz w:val="24"/>
          <w:szCs w:val="22"/>
        </w:rPr>
      </w:pPr>
    </w:p>
    <w:p w:rsidR="00CA11A0" w:rsidRDefault="00CA11A0" w:rsidP="00CA11A0">
      <w:pPr>
        <w:jc w:val="both"/>
        <w:rPr>
          <w:rFonts w:ascii="Calibri" w:hAnsi="Calibri" w:cs="Arial"/>
          <w:sz w:val="24"/>
          <w:szCs w:val="22"/>
        </w:rPr>
      </w:pPr>
    </w:p>
    <w:p w:rsidR="00CA11A0" w:rsidRDefault="00CA11A0" w:rsidP="00CA11A0">
      <w:pPr>
        <w:jc w:val="both"/>
        <w:rPr>
          <w:rFonts w:ascii="Calibri" w:hAnsi="Calibri" w:cs="Arial"/>
          <w:sz w:val="24"/>
          <w:szCs w:val="22"/>
        </w:rPr>
      </w:pPr>
    </w:p>
    <w:p w:rsidR="00CA11A0" w:rsidRDefault="00CA11A0" w:rsidP="00CA11A0">
      <w:pPr>
        <w:jc w:val="both"/>
        <w:rPr>
          <w:rFonts w:ascii="Calibri" w:hAnsi="Calibri" w:cs="Arial"/>
          <w:sz w:val="24"/>
          <w:szCs w:val="22"/>
        </w:rPr>
      </w:pPr>
    </w:p>
    <w:p w:rsidR="00CA11A0" w:rsidRPr="00CA11A0" w:rsidRDefault="00CA11A0" w:rsidP="00CA11A0">
      <w:pPr>
        <w:jc w:val="both"/>
        <w:rPr>
          <w:rFonts w:ascii="Calibri" w:hAnsi="Calibri" w:cs="Arial"/>
          <w:sz w:val="24"/>
          <w:szCs w:val="22"/>
        </w:rPr>
      </w:pPr>
      <w:r w:rsidRPr="00CA11A0">
        <w:rPr>
          <w:rFonts w:ascii="Calibri" w:hAnsi="Calibri" w:cs="Arial"/>
          <w:sz w:val="24"/>
          <w:szCs w:val="22"/>
        </w:rPr>
        <w:t>April 2016</w:t>
      </w:r>
    </w:p>
    <w:p w:rsidR="00CA11A0" w:rsidRPr="00CA11A0" w:rsidRDefault="00CA11A0" w:rsidP="00CA11A0">
      <w:pPr>
        <w:jc w:val="both"/>
        <w:rPr>
          <w:rFonts w:ascii="Calibri" w:hAnsi="Calibri" w:cs="Arial"/>
          <w:sz w:val="24"/>
          <w:szCs w:val="22"/>
        </w:rPr>
      </w:pPr>
    </w:p>
    <w:p w:rsidR="00CA11A0" w:rsidRPr="00CA11A0" w:rsidRDefault="00CA11A0" w:rsidP="00CA11A0">
      <w:pPr>
        <w:jc w:val="both"/>
        <w:rPr>
          <w:rFonts w:ascii="Calibri" w:hAnsi="Calibri" w:cs="Arial"/>
          <w:sz w:val="24"/>
          <w:szCs w:val="22"/>
        </w:rPr>
      </w:pPr>
      <w:r w:rsidRPr="00CA11A0">
        <w:rPr>
          <w:rFonts w:ascii="Calibri" w:hAnsi="Calibri" w:cs="Arial"/>
          <w:sz w:val="24"/>
          <w:szCs w:val="22"/>
        </w:rPr>
        <w:t xml:space="preserve">Dear Applicant </w:t>
      </w:r>
      <w:r w:rsidRPr="00CA11A0">
        <w:rPr>
          <w:rFonts w:ascii="Calibri" w:hAnsi="Calibri" w:cs="Arial"/>
          <w:sz w:val="24"/>
          <w:szCs w:val="22"/>
        </w:rPr>
        <w:tab/>
      </w:r>
      <w:r w:rsidRPr="00CA11A0">
        <w:rPr>
          <w:rFonts w:ascii="Calibri" w:hAnsi="Calibri" w:cs="Arial"/>
          <w:sz w:val="24"/>
          <w:szCs w:val="22"/>
        </w:rPr>
        <w:tab/>
      </w:r>
      <w:r w:rsidRPr="00CA11A0">
        <w:rPr>
          <w:rFonts w:ascii="Calibri" w:hAnsi="Calibri" w:cs="Arial"/>
          <w:sz w:val="24"/>
          <w:szCs w:val="22"/>
        </w:rPr>
        <w:tab/>
      </w:r>
      <w:r w:rsidRPr="00CA11A0">
        <w:rPr>
          <w:rFonts w:ascii="Calibri" w:hAnsi="Calibri" w:cs="Arial"/>
          <w:sz w:val="24"/>
          <w:szCs w:val="22"/>
        </w:rPr>
        <w:tab/>
      </w:r>
      <w:r w:rsidRPr="00CA11A0">
        <w:rPr>
          <w:rFonts w:ascii="Calibri" w:hAnsi="Calibri" w:cs="Arial"/>
          <w:sz w:val="24"/>
          <w:szCs w:val="22"/>
        </w:rPr>
        <w:tab/>
      </w:r>
      <w:r w:rsidRPr="00CA11A0">
        <w:rPr>
          <w:rFonts w:ascii="Calibri" w:hAnsi="Calibri" w:cs="Arial"/>
          <w:sz w:val="24"/>
          <w:szCs w:val="22"/>
        </w:rPr>
        <w:tab/>
      </w:r>
      <w:r w:rsidRPr="00CA11A0">
        <w:rPr>
          <w:rFonts w:ascii="Calibri" w:hAnsi="Calibri" w:cs="Arial"/>
          <w:sz w:val="24"/>
          <w:szCs w:val="22"/>
        </w:rPr>
        <w:tab/>
      </w:r>
      <w:r w:rsidRPr="00CA11A0">
        <w:rPr>
          <w:rFonts w:ascii="Calibri" w:hAnsi="Calibri" w:cs="Arial"/>
          <w:sz w:val="24"/>
          <w:szCs w:val="22"/>
        </w:rPr>
        <w:tab/>
      </w:r>
      <w:r w:rsidRPr="00CA11A0">
        <w:rPr>
          <w:rFonts w:ascii="Calibri" w:hAnsi="Calibri" w:cs="Arial"/>
          <w:sz w:val="24"/>
          <w:szCs w:val="22"/>
        </w:rPr>
        <w:tab/>
      </w:r>
    </w:p>
    <w:p w:rsidR="00CA11A0" w:rsidRPr="00CA11A0" w:rsidRDefault="00CA11A0" w:rsidP="00CA11A0">
      <w:pPr>
        <w:jc w:val="both"/>
        <w:rPr>
          <w:rFonts w:ascii="Calibri" w:hAnsi="Calibri" w:cs="Arial"/>
          <w:b/>
          <w:sz w:val="22"/>
          <w:szCs w:val="22"/>
        </w:rPr>
      </w:pPr>
    </w:p>
    <w:p w:rsidR="00CA11A0" w:rsidRPr="00CA11A0" w:rsidRDefault="00CA11A0" w:rsidP="00CA11A0">
      <w:pPr>
        <w:jc w:val="both"/>
        <w:rPr>
          <w:rFonts w:ascii="Calibri" w:hAnsi="Calibri" w:cs="Arial"/>
          <w:sz w:val="24"/>
        </w:rPr>
      </w:pPr>
      <w:r w:rsidRPr="00CA11A0">
        <w:rPr>
          <w:rFonts w:ascii="Calibri" w:hAnsi="Calibri"/>
          <w:sz w:val="24"/>
        </w:rPr>
        <w:t xml:space="preserve">Thank you for your interest in the post of Teacher of English at Norham High School, this is a permanent position and will begin in September 2016.  We are delighted that you have taken an interest in this position at our school, we hope the information below will help you decide whether Norham High School is the school that you would like to be part of.  We are looking to appoint </w:t>
      </w:r>
      <w:r w:rsidRPr="00CA11A0">
        <w:rPr>
          <w:rFonts w:ascii="Calibri" w:hAnsi="Calibri" w:cs="Arial"/>
          <w:sz w:val="24"/>
        </w:rPr>
        <w:t>a dynamic and enthusiastic teacher with high expectations, who will be passionate about their subject, able to inspire and motivate young people, they must be committed to the highest standards of teaching and learning, through lesson planning, and high quality assessment, if this sounds like you, please read on …</w:t>
      </w:r>
    </w:p>
    <w:p w:rsidR="00CA11A0" w:rsidRPr="00CA11A0" w:rsidRDefault="00CA11A0" w:rsidP="00CA11A0">
      <w:pPr>
        <w:pStyle w:val="NoSpacing"/>
      </w:pPr>
    </w:p>
    <w:p w:rsidR="00CA11A0" w:rsidRPr="00CA11A0" w:rsidRDefault="00CA11A0" w:rsidP="00CA11A0">
      <w:pPr>
        <w:rPr>
          <w:rFonts w:ascii="Calibri" w:hAnsi="Calibri"/>
          <w:sz w:val="24"/>
          <w:szCs w:val="22"/>
        </w:rPr>
      </w:pPr>
      <w:r w:rsidRPr="00CA11A0">
        <w:rPr>
          <w:rFonts w:ascii="Calibri" w:hAnsi="Calibri" w:cs="Arial"/>
          <w:sz w:val="24"/>
        </w:rPr>
        <w:t>Norham High School is at an exciting point in its development that you could be part of this.  W</w:t>
      </w:r>
      <w:r w:rsidRPr="00CA11A0">
        <w:rPr>
          <w:rFonts w:ascii="Calibri" w:hAnsi="Calibri"/>
          <w:sz w:val="24"/>
        </w:rPr>
        <w:t>hen Norham was visited by HMI during their visit in November 2015 they acknowledged the significant progress the school is making.  Since this</w:t>
      </w:r>
      <w:r w:rsidRPr="00CA11A0">
        <w:rPr>
          <w:rFonts w:ascii="Calibri" w:hAnsi="Calibri"/>
          <w:sz w:val="24"/>
          <w:szCs w:val="22"/>
        </w:rPr>
        <w:t xml:space="preserve"> visit the improvements have been validated by some fantastic early entry IGCSE English Exam results for Year 11 pupils where pupils achieved results significan</w:t>
      </w:r>
      <w:r w:rsidR="00430EED">
        <w:rPr>
          <w:rFonts w:ascii="Calibri" w:hAnsi="Calibri"/>
          <w:sz w:val="24"/>
          <w:szCs w:val="22"/>
        </w:rPr>
        <w:t xml:space="preserve">tly above their target for A*-C </w:t>
      </w:r>
      <w:r w:rsidRPr="00CA11A0">
        <w:rPr>
          <w:rFonts w:ascii="Calibri" w:hAnsi="Calibri"/>
          <w:sz w:val="24"/>
          <w:szCs w:val="22"/>
        </w:rPr>
        <w:t xml:space="preserve">and results were above the national averages for expected and greater than expected progress.  This success has fostered a real sense in pupils, staff and parents that ‘things are changing at Norham’ and we hope you will want to be part of this change.   Norham High School continues to work in partnership with Churchill Community College a </w:t>
      </w:r>
      <w:r w:rsidR="00430EED" w:rsidRPr="00CA11A0">
        <w:rPr>
          <w:rFonts w:ascii="Calibri" w:hAnsi="Calibri"/>
          <w:sz w:val="24"/>
          <w:szCs w:val="22"/>
        </w:rPr>
        <w:t>neighbouring</w:t>
      </w:r>
      <w:r w:rsidRPr="00CA11A0">
        <w:rPr>
          <w:rFonts w:ascii="Calibri" w:hAnsi="Calibri"/>
          <w:sz w:val="24"/>
          <w:szCs w:val="22"/>
        </w:rPr>
        <w:t xml:space="preserve"> </w:t>
      </w:r>
      <w:r w:rsidRPr="00CA11A0">
        <w:rPr>
          <w:rFonts w:ascii="Calibri" w:hAnsi="Calibri"/>
          <w:b/>
          <w:sz w:val="24"/>
          <w:szCs w:val="22"/>
        </w:rPr>
        <w:t>Outstanding school</w:t>
      </w:r>
      <w:r w:rsidRPr="00CA11A0">
        <w:rPr>
          <w:rFonts w:ascii="Calibri" w:hAnsi="Calibri"/>
          <w:sz w:val="24"/>
          <w:szCs w:val="22"/>
        </w:rPr>
        <w:t xml:space="preserve"> where we share leadership and staffing across the schools.  Opportunities will exist for the successful applicant to be supported in their professional development by both schools – a rare opportunity!</w:t>
      </w:r>
    </w:p>
    <w:p w:rsidR="00CA11A0" w:rsidRPr="00CA11A0" w:rsidRDefault="00CA11A0" w:rsidP="00CA11A0">
      <w:pPr>
        <w:rPr>
          <w:rFonts w:ascii="Calibri" w:hAnsi="Calibri"/>
          <w:sz w:val="22"/>
          <w:szCs w:val="22"/>
        </w:rPr>
      </w:pPr>
    </w:p>
    <w:p w:rsidR="00CA11A0" w:rsidRPr="00CA11A0" w:rsidRDefault="00CA11A0" w:rsidP="00CA11A0">
      <w:pPr>
        <w:rPr>
          <w:rFonts w:ascii="Calibri" w:hAnsi="Calibri"/>
          <w:sz w:val="24"/>
          <w:szCs w:val="22"/>
        </w:rPr>
      </w:pPr>
      <w:r w:rsidRPr="00CA11A0">
        <w:rPr>
          <w:rFonts w:ascii="Calibri" w:hAnsi="Calibri"/>
          <w:sz w:val="24"/>
          <w:szCs w:val="22"/>
        </w:rPr>
        <w:t>The English department consists of 5 full-time teachers. They teach English to all pupils across the age and ability range in Key Stage 3 and 4, GCSE English Language and English Literature to pupils in Years 10 and 11.  We are looking for a committed and enthusiastic teacher to be part of our team of English teachers who is passionate about their subject and the learning opportunities it affords all pupils.</w:t>
      </w:r>
    </w:p>
    <w:p w:rsidR="00CA11A0" w:rsidRPr="00CA11A0" w:rsidRDefault="00CA11A0" w:rsidP="00CA11A0">
      <w:pPr>
        <w:rPr>
          <w:rFonts w:ascii="Calibri" w:hAnsi="Calibri"/>
          <w:sz w:val="24"/>
          <w:szCs w:val="22"/>
        </w:rPr>
      </w:pPr>
    </w:p>
    <w:p w:rsidR="00CA11A0" w:rsidRPr="00CA11A0" w:rsidRDefault="00CA11A0" w:rsidP="00CA11A0">
      <w:pPr>
        <w:rPr>
          <w:rFonts w:ascii="Calibri" w:hAnsi="Calibri"/>
          <w:sz w:val="24"/>
          <w:szCs w:val="22"/>
        </w:rPr>
      </w:pPr>
      <w:r w:rsidRPr="00CA11A0">
        <w:rPr>
          <w:rFonts w:ascii="Calibri" w:hAnsi="Calibri"/>
          <w:sz w:val="24"/>
          <w:szCs w:val="22"/>
        </w:rPr>
        <w:t>The strength of our school is the commitment of the staff and their support for each other and the pupils they work with.  It is a lovely place to work with friendly, talented and co-operative pupils.  Please read the enclosed information and decide if Norham High School is where you would like to work, we are really keen to appoint the right person who will make a difference to the life chances of the pupils at Norham High School.   If you would like to work in such an environment and believe you have the ability to help us to raise achievement, then we would be delighted to receive your application.</w:t>
      </w:r>
    </w:p>
    <w:p w:rsidR="00CA11A0" w:rsidRPr="00CA11A0" w:rsidRDefault="00CA11A0" w:rsidP="00CA11A0">
      <w:pPr>
        <w:rPr>
          <w:rFonts w:ascii="Calibri" w:hAnsi="Calibri"/>
          <w:sz w:val="24"/>
          <w:szCs w:val="22"/>
        </w:rPr>
      </w:pPr>
    </w:p>
    <w:p w:rsidR="00CA11A0" w:rsidRPr="00CA11A0" w:rsidRDefault="00CA11A0" w:rsidP="00CA11A0">
      <w:pPr>
        <w:jc w:val="both"/>
        <w:rPr>
          <w:rFonts w:ascii="Calibri" w:hAnsi="Calibri" w:cs="Arial"/>
          <w:b/>
          <w:sz w:val="24"/>
        </w:rPr>
      </w:pPr>
      <w:r w:rsidRPr="00CA11A0">
        <w:rPr>
          <w:rFonts w:ascii="Calibri" w:hAnsi="Calibri" w:cs="Arial"/>
          <w:bCs/>
          <w:sz w:val="24"/>
          <w:szCs w:val="22"/>
        </w:rPr>
        <w:t xml:space="preserve">The closing date for </w:t>
      </w:r>
      <w:r w:rsidRPr="00CA11A0">
        <w:rPr>
          <w:rFonts w:ascii="Calibri" w:hAnsi="Calibri" w:cs="Arial"/>
          <w:b/>
          <w:bCs/>
          <w:sz w:val="24"/>
          <w:szCs w:val="22"/>
        </w:rPr>
        <w:t xml:space="preserve">applications is 12 noon on </w:t>
      </w:r>
      <w:r w:rsidR="0015307F">
        <w:rPr>
          <w:rFonts w:ascii="Calibri" w:hAnsi="Calibri" w:cs="Arial"/>
          <w:b/>
          <w:bCs/>
          <w:sz w:val="24"/>
          <w:szCs w:val="22"/>
        </w:rPr>
        <w:t>Friday 22nd</w:t>
      </w:r>
      <w:r w:rsidR="00EF3704">
        <w:rPr>
          <w:rFonts w:ascii="Calibri" w:hAnsi="Calibri" w:cs="Arial"/>
          <w:b/>
          <w:bCs/>
          <w:sz w:val="24"/>
          <w:szCs w:val="22"/>
        </w:rPr>
        <w:t xml:space="preserve"> April</w:t>
      </w:r>
      <w:r w:rsidRPr="00CA11A0">
        <w:rPr>
          <w:rFonts w:ascii="Calibri" w:hAnsi="Calibri" w:cs="Arial"/>
          <w:bCs/>
          <w:sz w:val="24"/>
          <w:szCs w:val="22"/>
        </w:rPr>
        <w:t xml:space="preserve">, please send your completed application form and a letter of no more than two sides of A4 which will outline how your skills and experiences make you the best person for the job.  </w:t>
      </w:r>
      <w:r w:rsidR="0015307F">
        <w:rPr>
          <w:rFonts w:ascii="Calibri" w:hAnsi="Calibri" w:cs="Arial"/>
          <w:bCs/>
          <w:sz w:val="24"/>
          <w:szCs w:val="22"/>
        </w:rPr>
        <w:t>Shortlisted candidates will be contacted for interview</w:t>
      </w:r>
      <w:r w:rsidRPr="00CA11A0">
        <w:rPr>
          <w:rFonts w:ascii="Calibri" w:hAnsi="Calibri" w:cs="Arial"/>
          <w:bCs/>
          <w:sz w:val="24"/>
          <w:szCs w:val="22"/>
        </w:rPr>
        <w:t>.</w:t>
      </w:r>
      <w:r w:rsidRPr="00CA11A0">
        <w:rPr>
          <w:rFonts w:ascii="Calibri" w:hAnsi="Calibri" w:cs="Arial"/>
          <w:b/>
          <w:bCs/>
          <w:sz w:val="24"/>
          <w:szCs w:val="22"/>
        </w:rPr>
        <w:t xml:space="preserve">  </w:t>
      </w:r>
      <w:r w:rsidRPr="00CA11A0">
        <w:rPr>
          <w:rFonts w:ascii="Calibri" w:hAnsi="Calibri" w:cs="Arial"/>
          <w:sz w:val="24"/>
          <w:szCs w:val="22"/>
        </w:rPr>
        <w:t xml:space="preserve">Applications can be returned by email to </w:t>
      </w:r>
      <w:hyperlink r:id="rId8" w:history="1">
        <w:r w:rsidR="00071B6C" w:rsidRPr="00071B6C">
          <w:rPr>
            <w:rStyle w:val="Hyperlink"/>
            <w:rFonts w:ascii="Calibri" w:hAnsi="Calibri" w:cs="Arial"/>
            <w:sz w:val="24"/>
            <w:szCs w:val="22"/>
          </w:rPr>
          <w:t>susan.nicholson@ntlp.org.uk</w:t>
        </w:r>
      </w:hyperlink>
      <w:r w:rsidRPr="00CA11A0">
        <w:rPr>
          <w:rFonts w:ascii="Calibri" w:hAnsi="Calibri" w:cs="Arial"/>
          <w:sz w:val="24"/>
          <w:szCs w:val="22"/>
        </w:rPr>
        <w:t xml:space="preserve"> or by post to </w:t>
      </w:r>
      <w:r w:rsidRPr="00CA11A0">
        <w:rPr>
          <w:rFonts w:ascii="Calibri" w:hAnsi="Calibri" w:cs="Arial"/>
          <w:b/>
          <w:sz w:val="24"/>
        </w:rPr>
        <w:t>Susan Nicholson</w:t>
      </w:r>
      <w:r w:rsidRPr="00CA11A0">
        <w:rPr>
          <w:rFonts w:ascii="Calibri" w:hAnsi="Calibri" w:cs="Arial"/>
          <w:b/>
          <w:color w:val="000000"/>
          <w:sz w:val="24"/>
        </w:rPr>
        <w:t xml:space="preserve">, Norham High </w:t>
      </w:r>
      <w:r w:rsidR="00071B6C" w:rsidRPr="00CA11A0">
        <w:rPr>
          <w:rFonts w:ascii="Calibri" w:hAnsi="Calibri" w:cs="Arial"/>
          <w:b/>
          <w:color w:val="000000"/>
          <w:sz w:val="24"/>
        </w:rPr>
        <w:t>School, Alnwick</w:t>
      </w:r>
      <w:r w:rsidRPr="00CA11A0">
        <w:rPr>
          <w:rStyle w:val="xbe"/>
          <w:rFonts w:ascii="Calibri" w:hAnsi="Calibri" w:cs="Arial"/>
          <w:b/>
          <w:color w:val="222222"/>
          <w:sz w:val="24"/>
          <w:shd w:val="clear" w:color="auto" w:fill="FFFFFF"/>
        </w:rPr>
        <w:t xml:space="preserve"> Ave, North Shields NE29 7BU</w:t>
      </w:r>
    </w:p>
    <w:p w:rsidR="00CA11A0" w:rsidRPr="00CA11A0" w:rsidRDefault="00CA11A0" w:rsidP="00CA11A0">
      <w:pPr>
        <w:rPr>
          <w:rFonts w:ascii="Calibri" w:hAnsi="Calibri" w:cs="Arial"/>
          <w:sz w:val="24"/>
          <w:szCs w:val="22"/>
        </w:rPr>
      </w:pPr>
    </w:p>
    <w:p w:rsidR="00CA11A0" w:rsidRPr="00CA11A0" w:rsidRDefault="00CA11A0" w:rsidP="00CA11A0">
      <w:pPr>
        <w:rPr>
          <w:rFonts w:ascii="Calibri" w:hAnsi="Calibri"/>
          <w:sz w:val="24"/>
          <w:szCs w:val="22"/>
        </w:rPr>
      </w:pPr>
      <w:r w:rsidRPr="00CA11A0">
        <w:rPr>
          <w:rFonts w:ascii="Calibri" w:hAnsi="Calibri"/>
          <w:sz w:val="24"/>
          <w:szCs w:val="22"/>
        </w:rPr>
        <w:lastRenderedPageBreak/>
        <w:t xml:space="preserve">Thank you again for your interest in this post.  </w:t>
      </w:r>
    </w:p>
    <w:p w:rsidR="00CA11A0" w:rsidRPr="00CA11A0" w:rsidRDefault="00CA11A0" w:rsidP="00CA11A0">
      <w:pPr>
        <w:jc w:val="both"/>
        <w:rPr>
          <w:rFonts w:ascii="Calibri" w:hAnsi="Calibri" w:cs="Arial"/>
          <w:sz w:val="24"/>
          <w:szCs w:val="22"/>
        </w:rPr>
      </w:pPr>
    </w:p>
    <w:p w:rsidR="00CA11A0" w:rsidRPr="00CA11A0" w:rsidRDefault="00CA11A0" w:rsidP="00CA11A0">
      <w:pPr>
        <w:jc w:val="both"/>
        <w:rPr>
          <w:rFonts w:ascii="Calibri" w:hAnsi="Calibri" w:cs="Arial"/>
          <w:sz w:val="24"/>
          <w:szCs w:val="22"/>
        </w:rPr>
      </w:pPr>
      <w:r w:rsidRPr="00CA11A0">
        <w:rPr>
          <w:rFonts w:ascii="Calibri" w:hAnsi="Calibri" w:cs="Arial"/>
          <w:sz w:val="24"/>
          <w:szCs w:val="22"/>
        </w:rPr>
        <w:t xml:space="preserve">Yours faithfully  </w:t>
      </w:r>
    </w:p>
    <w:p w:rsidR="00CA11A0" w:rsidRPr="00CA11A0" w:rsidRDefault="00947A0A" w:rsidP="00CA11A0">
      <w:pPr>
        <w:jc w:val="both"/>
        <w:rPr>
          <w:rFonts w:ascii="Calibri" w:hAnsi="Calibri" w:cs="Arial"/>
          <w:sz w:val="24"/>
          <w:szCs w:val="22"/>
        </w:rPr>
      </w:pPr>
      <w:r w:rsidRPr="00043D93">
        <w:rPr>
          <w:rFonts w:cs="Calibri"/>
          <w:noProof/>
        </w:rPr>
        <w:drawing>
          <wp:inline distT="0" distB="0" distL="0" distR="0">
            <wp:extent cx="2352675" cy="552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2675" cy="552450"/>
                    </a:xfrm>
                    <a:prstGeom prst="rect">
                      <a:avLst/>
                    </a:prstGeom>
                    <a:noFill/>
                    <a:ln>
                      <a:noFill/>
                    </a:ln>
                  </pic:spPr>
                </pic:pic>
              </a:graphicData>
            </a:graphic>
          </wp:inline>
        </w:drawing>
      </w:r>
    </w:p>
    <w:p w:rsidR="00CA11A0" w:rsidRPr="00CA11A0" w:rsidRDefault="00CA11A0" w:rsidP="00CA11A0">
      <w:pPr>
        <w:rPr>
          <w:rFonts w:ascii="Calibri" w:hAnsi="Calibri" w:cs="Arial"/>
          <w:sz w:val="24"/>
          <w:szCs w:val="22"/>
        </w:rPr>
      </w:pPr>
      <w:r w:rsidRPr="00CA11A0">
        <w:rPr>
          <w:rFonts w:ascii="Calibri" w:hAnsi="Calibri" w:cs="Arial"/>
          <w:sz w:val="24"/>
          <w:szCs w:val="22"/>
        </w:rPr>
        <w:t>David Baldwin</w:t>
      </w:r>
    </w:p>
    <w:p w:rsidR="00CA11A0" w:rsidRPr="00CA11A0" w:rsidRDefault="00CA11A0" w:rsidP="00CA11A0">
      <w:pPr>
        <w:rPr>
          <w:rFonts w:ascii="Calibri" w:hAnsi="Calibri" w:cs="Arial"/>
          <w:sz w:val="24"/>
          <w:szCs w:val="22"/>
        </w:rPr>
      </w:pPr>
      <w:r w:rsidRPr="00CA11A0">
        <w:rPr>
          <w:rFonts w:ascii="Calibri" w:hAnsi="Calibri" w:cs="Arial"/>
          <w:sz w:val="24"/>
          <w:szCs w:val="22"/>
        </w:rPr>
        <w:t>Executive Headteacher</w:t>
      </w:r>
    </w:p>
    <w:p w:rsidR="00CA11A0" w:rsidRPr="00CA11A0" w:rsidRDefault="00CA11A0">
      <w:pPr>
        <w:rPr>
          <w:sz w:val="24"/>
        </w:rPr>
      </w:pPr>
      <w:r w:rsidRPr="00CA11A0">
        <w:rPr>
          <w:sz w:val="24"/>
        </w:rPr>
        <w:br w:type="page"/>
      </w:r>
    </w:p>
    <w:tbl>
      <w:tblPr>
        <w:tblStyle w:val="TableGrid"/>
        <w:tblW w:w="0" w:type="auto"/>
        <w:tblLook w:val="04A0" w:firstRow="1" w:lastRow="0" w:firstColumn="1" w:lastColumn="0" w:noHBand="0" w:noVBand="1"/>
      </w:tblPr>
      <w:tblGrid>
        <w:gridCol w:w="6516"/>
      </w:tblGrid>
      <w:tr w:rsidR="001A24BE" w:rsidTr="001A24BE">
        <w:tc>
          <w:tcPr>
            <w:tcW w:w="6516" w:type="dxa"/>
            <w:shd w:val="clear" w:color="auto" w:fill="B4C6E7" w:themeFill="accent5" w:themeFillTint="66"/>
          </w:tcPr>
          <w:p w:rsidR="001A24BE" w:rsidRPr="001A24BE" w:rsidRDefault="001A24BE" w:rsidP="001A24BE">
            <w:pPr>
              <w:jc w:val="both"/>
              <w:rPr>
                <w:rFonts w:ascii="Arial" w:hAnsi="Arial"/>
                <w:b/>
                <w:sz w:val="32"/>
              </w:rPr>
            </w:pPr>
            <w:r w:rsidRPr="001A24BE">
              <w:rPr>
                <w:rFonts w:ascii="Arial" w:hAnsi="Arial"/>
                <w:b/>
                <w:sz w:val="36"/>
              </w:rPr>
              <w:lastRenderedPageBreak/>
              <w:t>Job Description – Teacher of English</w:t>
            </w:r>
          </w:p>
        </w:tc>
      </w:tr>
    </w:tbl>
    <w:p w:rsidR="001A24BE" w:rsidRDefault="001A24BE" w:rsidP="001A24BE">
      <w:pPr>
        <w:jc w:val="both"/>
        <w:rPr>
          <w:rFonts w:ascii="Arial" w:hAnsi="Arial"/>
        </w:rPr>
      </w:pPr>
      <w:r w:rsidRPr="0002586A">
        <w:rPr>
          <w:noProof/>
          <w:sz w:val="28"/>
        </w:rPr>
        <w:drawing>
          <wp:anchor distT="0" distB="0" distL="114300" distR="114300" simplePos="0" relativeHeight="251659264" behindDoc="1" locked="0" layoutInCell="1" allowOverlap="1" wp14:anchorId="052FD2B2" wp14:editId="16B2A0DA">
            <wp:simplePos x="0" y="0"/>
            <wp:positionH relativeFrom="margin">
              <wp:posOffset>5286375</wp:posOffset>
            </wp:positionH>
            <wp:positionV relativeFrom="paragraph">
              <wp:posOffset>-275590</wp:posOffset>
            </wp:positionV>
            <wp:extent cx="781050" cy="771525"/>
            <wp:effectExtent l="0" t="0" r="0" b="9525"/>
            <wp:wrapTight wrapText="bothSides">
              <wp:wrapPolygon edited="0">
                <wp:start x="0" y="0"/>
                <wp:lineTo x="0" y="21333"/>
                <wp:lineTo x="21073" y="21333"/>
                <wp:lineTo x="21073" y="0"/>
                <wp:lineTo x="0" y="0"/>
              </wp:wrapPolygon>
            </wp:wrapTight>
            <wp:docPr id="1" name="Picture 1" descr="Norham-logo_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ham-logo_on whi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anchor>
        </w:drawing>
      </w:r>
    </w:p>
    <w:p w:rsidR="001A24BE" w:rsidRDefault="001A24BE" w:rsidP="001A24BE">
      <w:pPr>
        <w:jc w:val="both"/>
        <w:rPr>
          <w:rFonts w:ascii="Arial" w:hAnsi="Arial"/>
        </w:rPr>
      </w:pPr>
    </w:p>
    <w:p w:rsidR="001A24BE" w:rsidRPr="005F4EC2" w:rsidRDefault="001A24BE" w:rsidP="001A24BE">
      <w:pPr>
        <w:jc w:val="both"/>
        <w:rPr>
          <w:rFonts w:asciiTheme="minorHAnsi" w:hAnsiTheme="minorHAnsi"/>
          <w:sz w:val="22"/>
          <w:szCs w:val="22"/>
        </w:rPr>
      </w:pPr>
      <w:r w:rsidRPr="005F4EC2">
        <w:rPr>
          <w:rFonts w:asciiTheme="minorHAnsi" w:hAnsiTheme="minorHAnsi"/>
          <w:sz w:val="22"/>
          <w:szCs w:val="22"/>
        </w:rPr>
        <w:t>Responsible to:</w:t>
      </w:r>
      <w:r w:rsidRPr="005F4EC2">
        <w:rPr>
          <w:rFonts w:asciiTheme="minorHAnsi" w:hAnsiTheme="minorHAnsi"/>
          <w:sz w:val="22"/>
          <w:szCs w:val="22"/>
        </w:rPr>
        <w:tab/>
      </w:r>
      <w:r w:rsidRPr="005F4EC2">
        <w:rPr>
          <w:rFonts w:asciiTheme="minorHAnsi" w:hAnsiTheme="minorHAnsi"/>
          <w:sz w:val="22"/>
          <w:szCs w:val="22"/>
        </w:rPr>
        <w:tab/>
        <w:t>Curriculum Leader</w:t>
      </w:r>
    </w:p>
    <w:p w:rsidR="001A24BE" w:rsidRPr="005F4EC2" w:rsidRDefault="001A24BE" w:rsidP="001A24BE">
      <w:pPr>
        <w:jc w:val="both"/>
        <w:rPr>
          <w:rFonts w:asciiTheme="minorHAnsi" w:hAnsiTheme="minorHAnsi"/>
          <w:sz w:val="22"/>
          <w:szCs w:val="22"/>
        </w:rPr>
      </w:pPr>
    </w:p>
    <w:p w:rsidR="001A24BE" w:rsidRPr="005F4EC2" w:rsidRDefault="001A24BE" w:rsidP="001A24BE">
      <w:pPr>
        <w:ind w:left="2160" w:hanging="2160"/>
        <w:jc w:val="both"/>
        <w:rPr>
          <w:rFonts w:asciiTheme="minorHAnsi" w:hAnsiTheme="minorHAnsi"/>
          <w:sz w:val="22"/>
          <w:szCs w:val="22"/>
        </w:rPr>
      </w:pPr>
      <w:r w:rsidRPr="005F4EC2">
        <w:rPr>
          <w:rFonts w:asciiTheme="minorHAnsi" w:hAnsiTheme="minorHAnsi"/>
          <w:sz w:val="22"/>
          <w:szCs w:val="22"/>
        </w:rPr>
        <w:t>Job purpose:</w:t>
      </w:r>
      <w:r w:rsidRPr="005F4EC2">
        <w:rPr>
          <w:rFonts w:asciiTheme="minorHAnsi" w:hAnsiTheme="minorHAnsi"/>
          <w:sz w:val="22"/>
          <w:szCs w:val="22"/>
        </w:rPr>
        <w:tab/>
        <w:t xml:space="preserve">To carry out the professional responsibilities which are common to all classroom teachers in the </w:t>
      </w:r>
      <w:r w:rsidR="00DF1C36" w:rsidRPr="005F4EC2">
        <w:rPr>
          <w:rFonts w:asciiTheme="minorHAnsi" w:hAnsiTheme="minorHAnsi"/>
          <w:sz w:val="22"/>
          <w:szCs w:val="22"/>
        </w:rPr>
        <w:t>school</w:t>
      </w:r>
      <w:r w:rsidRPr="005F4EC2">
        <w:rPr>
          <w:rFonts w:asciiTheme="minorHAnsi" w:hAnsiTheme="minorHAnsi"/>
          <w:sz w:val="22"/>
          <w:szCs w:val="22"/>
        </w:rPr>
        <w:t xml:space="preserve"> in accordance with teachers’ pay and conditions in England.</w:t>
      </w:r>
    </w:p>
    <w:p w:rsidR="001A24BE" w:rsidRPr="005F4EC2" w:rsidRDefault="001A24BE" w:rsidP="001A24BE">
      <w:pPr>
        <w:jc w:val="both"/>
        <w:rPr>
          <w:rFonts w:asciiTheme="minorHAnsi" w:hAnsiTheme="minorHAnsi"/>
          <w:sz w:val="22"/>
          <w:szCs w:val="22"/>
        </w:rPr>
      </w:pPr>
    </w:p>
    <w:p w:rsidR="001A24BE" w:rsidRPr="005F4EC2" w:rsidRDefault="001A24BE" w:rsidP="001A24BE">
      <w:pPr>
        <w:jc w:val="both"/>
        <w:rPr>
          <w:rFonts w:asciiTheme="minorHAnsi" w:hAnsiTheme="minorHAnsi"/>
          <w:b/>
          <w:sz w:val="22"/>
          <w:szCs w:val="22"/>
        </w:rPr>
      </w:pPr>
      <w:r w:rsidRPr="005F4EC2">
        <w:rPr>
          <w:rFonts w:asciiTheme="minorHAnsi" w:hAnsiTheme="minorHAnsi"/>
          <w:b/>
          <w:sz w:val="22"/>
          <w:szCs w:val="22"/>
        </w:rPr>
        <w:t>Duties and responsibilities:</w:t>
      </w:r>
    </w:p>
    <w:p w:rsidR="001A24BE" w:rsidRPr="005F4EC2" w:rsidRDefault="001A24BE" w:rsidP="001A24BE">
      <w:pPr>
        <w:jc w:val="both"/>
        <w:rPr>
          <w:rFonts w:asciiTheme="minorHAnsi" w:hAnsiTheme="minorHAnsi"/>
          <w:sz w:val="22"/>
          <w:szCs w:val="22"/>
        </w:rPr>
      </w:pPr>
      <w:r w:rsidRPr="005F4EC2">
        <w:rPr>
          <w:rFonts w:asciiTheme="minorHAnsi" w:hAnsiTheme="minorHAnsi"/>
          <w:sz w:val="22"/>
          <w:szCs w:val="22"/>
        </w:rPr>
        <w:t>The post holder will be required to exercise their professional skills and judgement to carry out, in a collaborative manner, the professional duties set out below:-</w:t>
      </w:r>
    </w:p>
    <w:p w:rsidR="001A24BE" w:rsidRPr="005F4EC2" w:rsidRDefault="001A24BE" w:rsidP="001A24BE">
      <w:pPr>
        <w:jc w:val="both"/>
        <w:rPr>
          <w:rFonts w:asciiTheme="minorHAnsi" w:hAnsiTheme="minorHAnsi"/>
          <w:sz w:val="22"/>
          <w:szCs w:val="22"/>
        </w:rPr>
      </w:pPr>
    </w:p>
    <w:p w:rsidR="001A24BE" w:rsidRPr="005F4EC2" w:rsidRDefault="001A24BE" w:rsidP="001A24BE">
      <w:pPr>
        <w:jc w:val="both"/>
        <w:rPr>
          <w:rFonts w:asciiTheme="minorHAnsi" w:hAnsiTheme="minorHAnsi" w:cs="MyriadMMBold"/>
          <w:b/>
          <w:bCs/>
          <w:color w:val="231F20"/>
          <w:sz w:val="22"/>
          <w:szCs w:val="22"/>
        </w:rPr>
      </w:pPr>
      <w:r w:rsidRPr="005F4EC2">
        <w:rPr>
          <w:rFonts w:asciiTheme="minorHAnsi" w:hAnsiTheme="minorHAnsi" w:cs="MyriadMMBold"/>
          <w:b/>
          <w:bCs/>
          <w:color w:val="231F20"/>
          <w:sz w:val="22"/>
          <w:szCs w:val="22"/>
        </w:rPr>
        <w:t>Teaching:</w:t>
      </w:r>
    </w:p>
    <w:p w:rsidR="001A24BE" w:rsidRPr="005F4EC2" w:rsidRDefault="001A24BE" w:rsidP="001A24BE">
      <w:pPr>
        <w:jc w:val="both"/>
        <w:rPr>
          <w:rFonts w:asciiTheme="minorHAnsi" w:hAnsiTheme="minorHAnsi" w:cs="MyriadMM"/>
          <w:color w:val="231F20"/>
          <w:sz w:val="22"/>
          <w:szCs w:val="22"/>
        </w:rPr>
      </w:pPr>
      <w:r w:rsidRPr="005F4EC2">
        <w:rPr>
          <w:rFonts w:asciiTheme="minorHAnsi" w:hAnsiTheme="minorHAnsi" w:cs="MyriadMM"/>
          <w:color w:val="231F20"/>
          <w:sz w:val="22"/>
          <w:szCs w:val="22"/>
        </w:rPr>
        <w:t xml:space="preserve">In each case having regard to the curriculum for the </w:t>
      </w:r>
      <w:r w:rsidR="00DF1C36" w:rsidRPr="005F4EC2">
        <w:rPr>
          <w:rFonts w:asciiTheme="minorHAnsi" w:hAnsiTheme="minorHAnsi" w:cs="MyriadMM"/>
          <w:color w:val="231F20"/>
          <w:sz w:val="22"/>
          <w:szCs w:val="22"/>
        </w:rPr>
        <w:t>school</w:t>
      </w:r>
      <w:r w:rsidRPr="005F4EC2">
        <w:rPr>
          <w:rFonts w:asciiTheme="minorHAnsi" w:hAnsiTheme="minorHAnsi" w:cs="MyriadMM"/>
          <w:color w:val="231F20"/>
          <w:sz w:val="22"/>
          <w:szCs w:val="22"/>
        </w:rPr>
        <w:t xml:space="preserve"> and with a view to promoting the development of the abilities and aptitudes of the pupils in any class or group assigned to the teacher:</w:t>
      </w:r>
    </w:p>
    <w:p w:rsidR="001A24BE" w:rsidRPr="005F4EC2" w:rsidRDefault="001A24BE" w:rsidP="001A24BE">
      <w:pPr>
        <w:numPr>
          <w:ilvl w:val="0"/>
          <w:numId w:val="1"/>
        </w:numPr>
        <w:tabs>
          <w:tab w:val="clear" w:pos="720"/>
        </w:tabs>
        <w:overflowPunct/>
        <w:ind w:left="360"/>
        <w:jc w:val="both"/>
        <w:textAlignment w:val="auto"/>
        <w:rPr>
          <w:rFonts w:asciiTheme="minorHAnsi" w:hAnsiTheme="minorHAnsi" w:cs="MyriadMM"/>
          <w:color w:val="231F20"/>
          <w:sz w:val="22"/>
          <w:szCs w:val="22"/>
        </w:rPr>
      </w:pPr>
      <w:r w:rsidRPr="005F4EC2">
        <w:rPr>
          <w:rFonts w:asciiTheme="minorHAnsi" w:hAnsiTheme="minorHAnsi" w:cs="MyriadMM"/>
          <w:color w:val="231F20"/>
          <w:sz w:val="22"/>
          <w:szCs w:val="22"/>
        </w:rPr>
        <w:t>planning and preparing courses and lessons</w:t>
      </w:r>
    </w:p>
    <w:p w:rsidR="001A24BE" w:rsidRPr="005F4EC2" w:rsidRDefault="001A24BE" w:rsidP="001A24BE">
      <w:pPr>
        <w:numPr>
          <w:ilvl w:val="0"/>
          <w:numId w:val="1"/>
        </w:numPr>
        <w:tabs>
          <w:tab w:val="clear" w:pos="720"/>
        </w:tabs>
        <w:overflowPunct/>
        <w:ind w:left="360"/>
        <w:jc w:val="both"/>
        <w:textAlignment w:val="auto"/>
        <w:rPr>
          <w:rFonts w:asciiTheme="minorHAnsi" w:hAnsiTheme="minorHAnsi" w:cs="MyriadMM"/>
          <w:color w:val="231F20"/>
          <w:sz w:val="22"/>
          <w:szCs w:val="22"/>
        </w:rPr>
      </w:pPr>
      <w:r w:rsidRPr="005F4EC2">
        <w:rPr>
          <w:rFonts w:asciiTheme="minorHAnsi" w:hAnsiTheme="minorHAnsi" w:cs="MyriadMM"/>
          <w:color w:val="231F20"/>
          <w:sz w:val="22"/>
          <w:szCs w:val="22"/>
        </w:rPr>
        <w:t xml:space="preserve">teaching, according to their educational needs, the pupils assigned to the teacher, including the setting and marking of work to be carried out by the pupil in </w:t>
      </w:r>
      <w:r w:rsidR="00DF1C36" w:rsidRPr="005F4EC2">
        <w:rPr>
          <w:rFonts w:asciiTheme="minorHAnsi" w:hAnsiTheme="minorHAnsi" w:cs="MyriadMM"/>
          <w:color w:val="231F20"/>
          <w:sz w:val="22"/>
          <w:szCs w:val="22"/>
        </w:rPr>
        <w:t>school</w:t>
      </w:r>
      <w:r w:rsidRPr="005F4EC2">
        <w:rPr>
          <w:rFonts w:asciiTheme="minorHAnsi" w:hAnsiTheme="minorHAnsi" w:cs="MyriadMM"/>
          <w:color w:val="231F20"/>
          <w:sz w:val="22"/>
          <w:szCs w:val="22"/>
        </w:rPr>
        <w:t xml:space="preserve"> and elsewhere</w:t>
      </w:r>
    </w:p>
    <w:p w:rsidR="001A24BE" w:rsidRPr="005F4EC2" w:rsidRDefault="001A24BE" w:rsidP="001A24BE">
      <w:pPr>
        <w:numPr>
          <w:ilvl w:val="0"/>
          <w:numId w:val="1"/>
        </w:numPr>
        <w:tabs>
          <w:tab w:val="clear" w:pos="720"/>
        </w:tabs>
        <w:overflowPunct/>
        <w:ind w:left="360"/>
        <w:jc w:val="both"/>
        <w:textAlignment w:val="auto"/>
        <w:rPr>
          <w:rFonts w:asciiTheme="minorHAnsi" w:hAnsiTheme="minorHAnsi" w:cs="MyriadMM"/>
          <w:color w:val="231F20"/>
          <w:sz w:val="22"/>
          <w:szCs w:val="22"/>
        </w:rPr>
      </w:pPr>
      <w:r w:rsidRPr="005F4EC2">
        <w:rPr>
          <w:rFonts w:asciiTheme="minorHAnsi" w:hAnsiTheme="minorHAnsi" w:cs="MyriadMM"/>
          <w:color w:val="231F20"/>
          <w:sz w:val="22"/>
          <w:szCs w:val="22"/>
        </w:rPr>
        <w:t>assessing, recording and reporting on the development, progress and attainment of pupils</w:t>
      </w:r>
    </w:p>
    <w:p w:rsidR="001A24BE" w:rsidRPr="005F4EC2" w:rsidRDefault="001A24BE" w:rsidP="001A24BE">
      <w:pPr>
        <w:jc w:val="both"/>
        <w:rPr>
          <w:rFonts w:asciiTheme="minorHAnsi" w:hAnsiTheme="minorHAnsi" w:cs="MyriadMM"/>
          <w:color w:val="231F20"/>
          <w:sz w:val="22"/>
          <w:szCs w:val="22"/>
        </w:rPr>
      </w:pPr>
    </w:p>
    <w:p w:rsidR="001A24BE" w:rsidRPr="005F4EC2" w:rsidRDefault="001A24BE" w:rsidP="001A24BE">
      <w:pPr>
        <w:jc w:val="both"/>
        <w:rPr>
          <w:rFonts w:asciiTheme="minorHAnsi" w:hAnsiTheme="minorHAnsi" w:cs="MyriadMMBold"/>
          <w:b/>
          <w:bCs/>
          <w:color w:val="231F20"/>
          <w:sz w:val="22"/>
          <w:szCs w:val="22"/>
        </w:rPr>
      </w:pPr>
      <w:r w:rsidRPr="005F4EC2">
        <w:rPr>
          <w:rFonts w:asciiTheme="minorHAnsi" w:hAnsiTheme="minorHAnsi" w:cs="MyriadMMBold"/>
          <w:b/>
          <w:bCs/>
          <w:color w:val="231F20"/>
          <w:sz w:val="22"/>
          <w:szCs w:val="22"/>
        </w:rPr>
        <w:t>Other activities:</w:t>
      </w:r>
    </w:p>
    <w:p w:rsidR="001A24BE" w:rsidRPr="005F4EC2" w:rsidRDefault="001A24BE" w:rsidP="001A24BE">
      <w:pPr>
        <w:numPr>
          <w:ilvl w:val="0"/>
          <w:numId w:val="2"/>
        </w:numPr>
        <w:tabs>
          <w:tab w:val="clear" w:pos="720"/>
          <w:tab w:val="num" w:pos="360"/>
        </w:tabs>
        <w:overflowPunct/>
        <w:ind w:left="360"/>
        <w:jc w:val="both"/>
        <w:textAlignment w:val="auto"/>
        <w:rPr>
          <w:rFonts w:asciiTheme="minorHAnsi" w:hAnsiTheme="minorHAnsi" w:cs="MyriadMM"/>
          <w:color w:val="231F20"/>
          <w:sz w:val="22"/>
          <w:szCs w:val="22"/>
        </w:rPr>
      </w:pPr>
      <w:r w:rsidRPr="005F4EC2">
        <w:rPr>
          <w:rFonts w:asciiTheme="minorHAnsi" w:hAnsiTheme="minorHAnsi" w:cs="MyriadMM"/>
          <w:color w:val="231F20"/>
          <w:sz w:val="22"/>
          <w:szCs w:val="22"/>
        </w:rPr>
        <w:t>promoting the general progress and well-being of individual pupils and of any class or group of pupils assigned to the teacher</w:t>
      </w:r>
    </w:p>
    <w:p w:rsidR="001A24BE" w:rsidRPr="005F4EC2" w:rsidRDefault="001A24BE" w:rsidP="001A24BE">
      <w:pPr>
        <w:numPr>
          <w:ilvl w:val="0"/>
          <w:numId w:val="2"/>
        </w:numPr>
        <w:tabs>
          <w:tab w:val="clear" w:pos="720"/>
          <w:tab w:val="num" w:pos="360"/>
        </w:tabs>
        <w:overflowPunct/>
        <w:ind w:left="360"/>
        <w:jc w:val="both"/>
        <w:textAlignment w:val="auto"/>
        <w:rPr>
          <w:rFonts w:asciiTheme="minorHAnsi" w:hAnsiTheme="minorHAnsi" w:cs="MyriadMM"/>
          <w:color w:val="231F20"/>
          <w:sz w:val="22"/>
          <w:szCs w:val="22"/>
        </w:rPr>
      </w:pPr>
      <w:r w:rsidRPr="005F4EC2">
        <w:rPr>
          <w:rFonts w:asciiTheme="minorHAnsi" w:hAnsiTheme="minorHAnsi" w:cs="MyriadMM"/>
          <w:color w:val="231F20"/>
          <w:sz w:val="22"/>
          <w:szCs w:val="22"/>
        </w:rPr>
        <w:t>providing guidance and advice to pupils on educational and social matters and on their further education and future careers including information about sources of more expert advice on specific questions and making relevant records and reports</w:t>
      </w:r>
    </w:p>
    <w:p w:rsidR="001A24BE" w:rsidRPr="005F4EC2" w:rsidRDefault="001A24BE" w:rsidP="001A24BE">
      <w:pPr>
        <w:numPr>
          <w:ilvl w:val="0"/>
          <w:numId w:val="2"/>
        </w:numPr>
        <w:tabs>
          <w:tab w:val="clear" w:pos="720"/>
          <w:tab w:val="num" w:pos="360"/>
        </w:tabs>
        <w:overflowPunct/>
        <w:ind w:left="360"/>
        <w:jc w:val="both"/>
        <w:textAlignment w:val="auto"/>
        <w:rPr>
          <w:rFonts w:asciiTheme="minorHAnsi" w:hAnsiTheme="minorHAnsi" w:cs="MyriadMM"/>
          <w:color w:val="231F20"/>
          <w:sz w:val="22"/>
          <w:szCs w:val="22"/>
        </w:rPr>
      </w:pPr>
      <w:r w:rsidRPr="005F4EC2">
        <w:rPr>
          <w:rFonts w:asciiTheme="minorHAnsi" w:hAnsiTheme="minorHAnsi" w:cs="MyriadMM"/>
          <w:color w:val="231F20"/>
          <w:sz w:val="22"/>
          <w:szCs w:val="22"/>
        </w:rPr>
        <w:t>making records of and reports on the personal and social needs of pupils</w:t>
      </w:r>
    </w:p>
    <w:p w:rsidR="001A24BE" w:rsidRPr="005F4EC2" w:rsidRDefault="001A24BE" w:rsidP="001A24BE">
      <w:pPr>
        <w:numPr>
          <w:ilvl w:val="0"/>
          <w:numId w:val="2"/>
        </w:numPr>
        <w:tabs>
          <w:tab w:val="clear" w:pos="720"/>
          <w:tab w:val="num" w:pos="360"/>
        </w:tabs>
        <w:overflowPunct/>
        <w:ind w:left="360"/>
        <w:jc w:val="both"/>
        <w:textAlignment w:val="auto"/>
        <w:rPr>
          <w:rFonts w:asciiTheme="minorHAnsi" w:hAnsiTheme="minorHAnsi" w:cs="MyriadMM"/>
          <w:color w:val="231F20"/>
          <w:sz w:val="22"/>
          <w:szCs w:val="22"/>
        </w:rPr>
      </w:pPr>
      <w:r w:rsidRPr="005F4EC2">
        <w:rPr>
          <w:rFonts w:asciiTheme="minorHAnsi" w:hAnsiTheme="minorHAnsi" w:cs="MyriadMM"/>
          <w:color w:val="231F20"/>
          <w:sz w:val="22"/>
          <w:szCs w:val="22"/>
        </w:rPr>
        <w:t>communicating and consulting with the parents of pupils</w:t>
      </w:r>
    </w:p>
    <w:p w:rsidR="001A24BE" w:rsidRPr="005F4EC2" w:rsidRDefault="001A24BE" w:rsidP="001A24BE">
      <w:pPr>
        <w:numPr>
          <w:ilvl w:val="0"/>
          <w:numId w:val="2"/>
        </w:numPr>
        <w:tabs>
          <w:tab w:val="clear" w:pos="720"/>
          <w:tab w:val="num" w:pos="360"/>
        </w:tabs>
        <w:overflowPunct/>
        <w:ind w:left="360"/>
        <w:jc w:val="both"/>
        <w:textAlignment w:val="auto"/>
        <w:rPr>
          <w:rFonts w:asciiTheme="minorHAnsi" w:hAnsiTheme="minorHAnsi" w:cs="MyriadMM"/>
          <w:color w:val="231F20"/>
          <w:sz w:val="22"/>
          <w:szCs w:val="22"/>
        </w:rPr>
      </w:pPr>
      <w:r w:rsidRPr="005F4EC2">
        <w:rPr>
          <w:rFonts w:asciiTheme="minorHAnsi" w:hAnsiTheme="minorHAnsi" w:cs="MyriadMM"/>
          <w:color w:val="231F20"/>
          <w:sz w:val="22"/>
          <w:szCs w:val="22"/>
        </w:rPr>
        <w:t xml:space="preserve">communicating and co-operating with persons or bodies outside the </w:t>
      </w:r>
      <w:r w:rsidR="00DF1C36" w:rsidRPr="005F4EC2">
        <w:rPr>
          <w:rFonts w:asciiTheme="minorHAnsi" w:hAnsiTheme="minorHAnsi" w:cs="MyriadMM"/>
          <w:color w:val="231F20"/>
          <w:sz w:val="22"/>
          <w:szCs w:val="22"/>
        </w:rPr>
        <w:t>school</w:t>
      </w:r>
      <w:r w:rsidRPr="005F4EC2">
        <w:rPr>
          <w:rFonts w:asciiTheme="minorHAnsi" w:hAnsiTheme="minorHAnsi" w:cs="MyriadMM"/>
          <w:color w:val="231F20"/>
          <w:sz w:val="22"/>
          <w:szCs w:val="22"/>
        </w:rPr>
        <w:t xml:space="preserve"> and participating in meetings arranged for any of the purposes described above</w:t>
      </w:r>
    </w:p>
    <w:p w:rsidR="001A24BE" w:rsidRPr="005F4EC2" w:rsidRDefault="001A24BE" w:rsidP="001A24BE">
      <w:pPr>
        <w:jc w:val="both"/>
        <w:rPr>
          <w:rFonts w:asciiTheme="minorHAnsi" w:hAnsiTheme="minorHAnsi"/>
          <w:sz w:val="22"/>
          <w:szCs w:val="22"/>
        </w:rPr>
      </w:pPr>
    </w:p>
    <w:p w:rsidR="001A24BE" w:rsidRPr="005F4EC2" w:rsidRDefault="001A24BE" w:rsidP="001A24BE">
      <w:pPr>
        <w:jc w:val="both"/>
        <w:rPr>
          <w:rFonts w:asciiTheme="minorHAnsi" w:hAnsiTheme="minorHAnsi" w:cs="MyriadMMBold"/>
          <w:b/>
          <w:bCs/>
          <w:color w:val="231F20"/>
          <w:sz w:val="22"/>
          <w:szCs w:val="22"/>
        </w:rPr>
      </w:pPr>
      <w:r w:rsidRPr="005F4EC2">
        <w:rPr>
          <w:rFonts w:asciiTheme="minorHAnsi" w:hAnsiTheme="minorHAnsi" w:cs="MyriadMMBold"/>
          <w:b/>
          <w:bCs/>
          <w:color w:val="231F20"/>
          <w:sz w:val="22"/>
          <w:szCs w:val="22"/>
        </w:rPr>
        <w:t>Assessments and reports:</w:t>
      </w:r>
    </w:p>
    <w:p w:rsidR="001A24BE" w:rsidRPr="005F4EC2" w:rsidRDefault="001A24BE" w:rsidP="001A24BE">
      <w:pPr>
        <w:numPr>
          <w:ilvl w:val="0"/>
          <w:numId w:val="3"/>
        </w:numPr>
        <w:tabs>
          <w:tab w:val="clear" w:pos="720"/>
          <w:tab w:val="num" w:pos="360"/>
        </w:tabs>
        <w:overflowPunct/>
        <w:ind w:left="360"/>
        <w:jc w:val="both"/>
        <w:textAlignment w:val="auto"/>
        <w:rPr>
          <w:rFonts w:asciiTheme="minorHAnsi" w:hAnsiTheme="minorHAnsi" w:cs="MyriadMM"/>
          <w:color w:val="231F20"/>
          <w:sz w:val="22"/>
          <w:szCs w:val="22"/>
        </w:rPr>
      </w:pPr>
      <w:r w:rsidRPr="005F4EC2">
        <w:rPr>
          <w:rFonts w:asciiTheme="minorHAnsi" w:hAnsiTheme="minorHAnsi" w:cs="MyriadMM"/>
          <w:color w:val="231F20"/>
          <w:sz w:val="22"/>
          <w:szCs w:val="22"/>
        </w:rPr>
        <w:t>providing or contributing to oral and written assessments, reports and references relating to individual pupils and groups of pupils</w:t>
      </w:r>
    </w:p>
    <w:p w:rsidR="001A24BE" w:rsidRPr="005F4EC2" w:rsidRDefault="001A24BE" w:rsidP="001A24BE">
      <w:pPr>
        <w:jc w:val="both"/>
        <w:rPr>
          <w:rFonts w:asciiTheme="minorHAnsi" w:hAnsiTheme="minorHAnsi" w:cs="MyriadMM"/>
          <w:color w:val="231F20"/>
          <w:sz w:val="22"/>
          <w:szCs w:val="22"/>
        </w:rPr>
      </w:pPr>
    </w:p>
    <w:p w:rsidR="001A24BE" w:rsidRPr="005F4EC2" w:rsidRDefault="001A24BE" w:rsidP="001A24BE">
      <w:pPr>
        <w:jc w:val="both"/>
        <w:rPr>
          <w:rFonts w:asciiTheme="minorHAnsi" w:hAnsiTheme="minorHAnsi" w:cs="MyriadMMBold"/>
          <w:b/>
          <w:bCs/>
          <w:color w:val="231F20"/>
          <w:sz w:val="22"/>
          <w:szCs w:val="22"/>
        </w:rPr>
      </w:pPr>
      <w:r w:rsidRPr="005F4EC2">
        <w:rPr>
          <w:rFonts w:asciiTheme="minorHAnsi" w:hAnsiTheme="minorHAnsi" w:cs="MyriadMMBold"/>
          <w:b/>
          <w:bCs/>
          <w:color w:val="231F20"/>
          <w:sz w:val="22"/>
          <w:szCs w:val="22"/>
        </w:rPr>
        <w:t>Appraisal or review of performance:</w:t>
      </w:r>
    </w:p>
    <w:p w:rsidR="001A24BE" w:rsidRPr="005F4EC2" w:rsidRDefault="001A24BE" w:rsidP="001A24BE">
      <w:pPr>
        <w:numPr>
          <w:ilvl w:val="0"/>
          <w:numId w:val="3"/>
        </w:numPr>
        <w:tabs>
          <w:tab w:val="clear" w:pos="720"/>
        </w:tabs>
        <w:overflowPunct/>
        <w:ind w:left="360"/>
        <w:jc w:val="both"/>
        <w:textAlignment w:val="auto"/>
        <w:rPr>
          <w:rFonts w:asciiTheme="minorHAnsi" w:hAnsiTheme="minorHAnsi" w:cs="MyriadMMBold"/>
          <w:b/>
          <w:bCs/>
          <w:color w:val="231F20"/>
          <w:sz w:val="22"/>
          <w:szCs w:val="22"/>
        </w:rPr>
      </w:pPr>
      <w:r w:rsidRPr="005F4EC2">
        <w:rPr>
          <w:rFonts w:asciiTheme="minorHAnsi" w:hAnsiTheme="minorHAnsi" w:cs="MyriadMM"/>
          <w:color w:val="231F20"/>
          <w:sz w:val="22"/>
          <w:szCs w:val="22"/>
        </w:rPr>
        <w:t xml:space="preserve">participating in arrangements made for the appraisal or review of the </w:t>
      </w:r>
      <w:r w:rsidR="00DF1C36" w:rsidRPr="005F4EC2">
        <w:rPr>
          <w:rFonts w:asciiTheme="minorHAnsi" w:hAnsiTheme="minorHAnsi" w:cs="MyriadMM"/>
          <w:color w:val="231F20"/>
          <w:sz w:val="22"/>
          <w:szCs w:val="22"/>
        </w:rPr>
        <w:t>teacher’s</w:t>
      </w:r>
      <w:r w:rsidRPr="005F4EC2">
        <w:rPr>
          <w:rFonts w:asciiTheme="minorHAnsi" w:hAnsiTheme="minorHAnsi" w:cs="MyriadMM"/>
          <w:color w:val="231F20"/>
          <w:sz w:val="22"/>
          <w:szCs w:val="22"/>
        </w:rPr>
        <w:t xml:space="preserve"> performance </w:t>
      </w:r>
    </w:p>
    <w:p w:rsidR="001A24BE" w:rsidRPr="005F4EC2" w:rsidRDefault="001A24BE" w:rsidP="001A24BE">
      <w:pPr>
        <w:jc w:val="both"/>
        <w:rPr>
          <w:rFonts w:asciiTheme="minorHAnsi" w:hAnsiTheme="minorHAnsi"/>
          <w:sz w:val="22"/>
          <w:szCs w:val="22"/>
        </w:rPr>
      </w:pPr>
    </w:p>
    <w:p w:rsidR="001A24BE" w:rsidRPr="005F4EC2" w:rsidRDefault="001A24BE" w:rsidP="001A24BE">
      <w:pPr>
        <w:jc w:val="both"/>
        <w:rPr>
          <w:rFonts w:asciiTheme="minorHAnsi" w:hAnsiTheme="minorHAnsi" w:cs="MyriadMMBold"/>
          <w:b/>
          <w:bCs/>
          <w:color w:val="231F20"/>
          <w:sz w:val="22"/>
          <w:szCs w:val="22"/>
        </w:rPr>
      </w:pPr>
      <w:r w:rsidRPr="005F4EC2">
        <w:rPr>
          <w:rFonts w:asciiTheme="minorHAnsi" w:hAnsiTheme="minorHAnsi" w:cs="MyriadMMBold"/>
          <w:b/>
          <w:bCs/>
          <w:color w:val="231F20"/>
          <w:sz w:val="22"/>
          <w:szCs w:val="22"/>
        </w:rPr>
        <w:t>Review, induction, further training and development:</w:t>
      </w:r>
    </w:p>
    <w:p w:rsidR="001A24BE" w:rsidRPr="005F4EC2" w:rsidRDefault="001A24BE" w:rsidP="001A24BE">
      <w:pPr>
        <w:numPr>
          <w:ilvl w:val="0"/>
          <w:numId w:val="4"/>
        </w:numPr>
        <w:tabs>
          <w:tab w:val="clear" w:pos="720"/>
          <w:tab w:val="num" w:pos="426"/>
        </w:tabs>
        <w:overflowPunct/>
        <w:ind w:left="426" w:hanging="426"/>
        <w:jc w:val="both"/>
        <w:textAlignment w:val="auto"/>
        <w:rPr>
          <w:rFonts w:asciiTheme="minorHAnsi" w:hAnsiTheme="minorHAnsi" w:cs="MyriadMM"/>
          <w:color w:val="231F20"/>
          <w:sz w:val="22"/>
          <w:szCs w:val="22"/>
        </w:rPr>
      </w:pPr>
      <w:r w:rsidRPr="005F4EC2">
        <w:rPr>
          <w:rFonts w:asciiTheme="minorHAnsi" w:hAnsiTheme="minorHAnsi" w:cs="MyriadMM"/>
          <w:color w:val="231F20"/>
          <w:sz w:val="22"/>
          <w:szCs w:val="22"/>
        </w:rPr>
        <w:t>reviewing, from time to time, their methods of teaching and programmes of work</w:t>
      </w:r>
    </w:p>
    <w:p w:rsidR="00DF1C36" w:rsidRPr="005F4EC2" w:rsidRDefault="001A24BE" w:rsidP="00850EA7">
      <w:pPr>
        <w:numPr>
          <w:ilvl w:val="0"/>
          <w:numId w:val="4"/>
        </w:numPr>
        <w:tabs>
          <w:tab w:val="clear" w:pos="720"/>
          <w:tab w:val="num" w:pos="426"/>
        </w:tabs>
        <w:overflowPunct/>
        <w:ind w:left="426" w:hanging="426"/>
        <w:jc w:val="both"/>
        <w:textAlignment w:val="auto"/>
        <w:rPr>
          <w:rFonts w:asciiTheme="minorHAnsi" w:hAnsiTheme="minorHAnsi" w:cs="MyriadMM"/>
          <w:color w:val="231F20"/>
          <w:sz w:val="22"/>
          <w:szCs w:val="22"/>
        </w:rPr>
      </w:pPr>
      <w:r w:rsidRPr="005F4EC2">
        <w:rPr>
          <w:rFonts w:asciiTheme="minorHAnsi" w:hAnsiTheme="minorHAnsi" w:cs="MyriadMM"/>
          <w:color w:val="231F20"/>
          <w:sz w:val="22"/>
          <w:szCs w:val="22"/>
        </w:rPr>
        <w:t xml:space="preserve">participating in arrangements for their further training and professional development as a teacher including undertaking training and professional development which aims to meet needs identified in statements of objectives or in appraisal statements </w:t>
      </w:r>
    </w:p>
    <w:p w:rsidR="001A24BE" w:rsidRPr="005F4EC2" w:rsidRDefault="001A24BE" w:rsidP="00850EA7">
      <w:pPr>
        <w:numPr>
          <w:ilvl w:val="0"/>
          <w:numId w:val="4"/>
        </w:numPr>
        <w:tabs>
          <w:tab w:val="clear" w:pos="720"/>
          <w:tab w:val="num" w:pos="426"/>
        </w:tabs>
        <w:overflowPunct/>
        <w:ind w:left="426" w:hanging="426"/>
        <w:jc w:val="both"/>
        <w:textAlignment w:val="auto"/>
        <w:rPr>
          <w:rFonts w:asciiTheme="minorHAnsi" w:hAnsiTheme="minorHAnsi" w:cs="MyriadMM"/>
          <w:color w:val="231F20"/>
          <w:sz w:val="22"/>
          <w:szCs w:val="22"/>
        </w:rPr>
      </w:pPr>
      <w:r w:rsidRPr="005F4EC2">
        <w:rPr>
          <w:rFonts w:asciiTheme="minorHAnsi" w:hAnsiTheme="minorHAnsi" w:cs="MyriadMM"/>
          <w:color w:val="231F20"/>
          <w:sz w:val="22"/>
          <w:szCs w:val="22"/>
        </w:rPr>
        <w:t>in the case of a teacher serving an induction period pursuant to the Induction Regulations, participating in arrangements for his supervision and training</w:t>
      </w:r>
    </w:p>
    <w:p w:rsidR="001A24BE" w:rsidRPr="005F4EC2" w:rsidRDefault="001A24BE" w:rsidP="001A24BE">
      <w:pPr>
        <w:jc w:val="both"/>
        <w:rPr>
          <w:rFonts w:asciiTheme="minorHAnsi" w:hAnsiTheme="minorHAnsi" w:cs="MyriadMMBold"/>
          <w:b/>
          <w:bCs/>
          <w:color w:val="231F20"/>
          <w:sz w:val="22"/>
          <w:szCs w:val="22"/>
        </w:rPr>
      </w:pPr>
    </w:p>
    <w:p w:rsidR="001A24BE" w:rsidRPr="005F4EC2" w:rsidRDefault="001A24BE" w:rsidP="001A24BE">
      <w:pPr>
        <w:jc w:val="both"/>
        <w:rPr>
          <w:rFonts w:asciiTheme="minorHAnsi" w:hAnsiTheme="minorHAnsi" w:cs="MyriadMMBold"/>
          <w:b/>
          <w:bCs/>
          <w:color w:val="231F20"/>
          <w:sz w:val="22"/>
          <w:szCs w:val="22"/>
        </w:rPr>
      </w:pPr>
      <w:r w:rsidRPr="005F4EC2">
        <w:rPr>
          <w:rFonts w:asciiTheme="minorHAnsi" w:hAnsiTheme="minorHAnsi" w:cs="MyriadMMBold"/>
          <w:b/>
          <w:bCs/>
          <w:color w:val="231F20"/>
          <w:sz w:val="22"/>
          <w:szCs w:val="22"/>
        </w:rPr>
        <w:t>Educational methods:</w:t>
      </w:r>
    </w:p>
    <w:p w:rsidR="001A24BE" w:rsidRPr="005F4EC2" w:rsidRDefault="001A24BE" w:rsidP="001A24BE">
      <w:pPr>
        <w:numPr>
          <w:ilvl w:val="0"/>
          <w:numId w:val="5"/>
        </w:numPr>
        <w:tabs>
          <w:tab w:val="clear" w:pos="720"/>
          <w:tab w:val="num" w:pos="426"/>
        </w:tabs>
        <w:overflowPunct/>
        <w:ind w:left="426" w:hanging="426"/>
        <w:jc w:val="both"/>
        <w:textAlignment w:val="auto"/>
        <w:rPr>
          <w:rFonts w:asciiTheme="minorHAnsi" w:hAnsiTheme="minorHAnsi" w:cs="MyriadMM"/>
          <w:color w:val="231F20"/>
          <w:sz w:val="22"/>
          <w:szCs w:val="22"/>
        </w:rPr>
      </w:pPr>
      <w:r w:rsidRPr="005F4EC2">
        <w:rPr>
          <w:rFonts w:asciiTheme="minorHAnsi" w:hAnsiTheme="minorHAnsi" w:cs="MyriadMM"/>
          <w:color w:val="231F20"/>
          <w:sz w:val="22"/>
          <w:szCs w:val="22"/>
        </w:rPr>
        <w:t xml:space="preserve">advising and co-operating with the </w:t>
      </w:r>
      <w:r w:rsidR="00DF1C36" w:rsidRPr="005F4EC2">
        <w:rPr>
          <w:rFonts w:asciiTheme="minorHAnsi" w:hAnsiTheme="minorHAnsi" w:cs="MyriadMM"/>
          <w:color w:val="231F20"/>
          <w:sz w:val="22"/>
          <w:szCs w:val="22"/>
        </w:rPr>
        <w:t>Headteacher</w:t>
      </w:r>
      <w:r w:rsidRPr="005F4EC2">
        <w:rPr>
          <w:rFonts w:asciiTheme="minorHAnsi" w:hAnsiTheme="minorHAnsi" w:cs="MyriadMM"/>
          <w:color w:val="231F20"/>
          <w:sz w:val="22"/>
          <w:szCs w:val="22"/>
        </w:rPr>
        <w:t xml:space="preserve"> and other teachers (or any one or more of them) on the preparation and development of courses of study, teaching materials, teaching programmes, methods of teaching and assessment and pastoral arrangements</w:t>
      </w:r>
    </w:p>
    <w:p w:rsidR="001A24BE" w:rsidRPr="005F4EC2" w:rsidRDefault="001A24BE" w:rsidP="001A24BE">
      <w:pPr>
        <w:jc w:val="both"/>
        <w:rPr>
          <w:rFonts w:asciiTheme="minorHAnsi" w:hAnsiTheme="minorHAnsi" w:cs="MyriadMM"/>
          <w:color w:val="231F20"/>
          <w:sz w:val="22"/>
          <w:szCs w:val="22"/>
        </w:rPr>
      </w:pPr>
    </w:p>
    <w:p w:rsidR="001A24BE" w:rsidRPr="005F4EC2" w:rsidRDefault="001A24BE" w:rsidP="001A24BE">
      <w:pPr>
        <w:jc w:val="both"/>
        <w:rPr>
          <w:rFonts w:asciiTheme="minorHAnsi" w:hAnsiTheme="minorHAnsi" w:cs="MyriadMMBold"/>
          <w:b/>
          <w:bCs/>
          <w:color w:val="231F20"/>
          <w:sz w:val="22"/>
          <w:szCs w:val="22"/>
        </w:rPr>
      </w:pPr>
      <w:r w:rsidRPr="005F4EC2">
        <w:rPr>
          <w:rFonts w:asciiTheme="minorHAnsi" w:hAnsiTheme="minorHAnsi" w:cs="MyriadMMBold"/>
          <w:b/>
          <w:bCs/>
          <w:color w:val="231F20"/>
          <w:sz w:val="22"/>
          <w:szCs w:val="22"/>
        </w:rPr>
        <w:t>Discipline, health and safety:</w:t>
      </w:r>
    </w:p>
    <w:p w:rsidR="001A24BE" w:rsidRPr="005F4EC2" w:rsidRDefault="001A24BE" w:rsidP="001A24BE">
      <w:pPr>
        <w:numPr>
          <w:ilvl w:val="0"/>
          <w:numId w:val="5"/>
        </w:numPr>
        <w:tabs>
          <w:tab w:val="clear" w:pos="720"/>
          <w:tab w:val="num" w:pos="426"/>
        </w:tabs>
        <w:overflowPunct/>
        <w:ind w:left="426" w:hanging="426"/>
        <w:jc w:val="both"/>
        <w:textAlignment w:val="auto"/>
        <w:rPr>
          <w:rFonts w:asciiTheme="minorHAnsi" w:hAnsiTheme="minorHAnsi"/>
          <w:sz w:val="22"/>
          <w:szCs w:val="22"/>
        </w:rPr>
      </w:pPr>
      <w:r w:rsidRPr="005F4EC2">
        <w:rPr>
          <w:rFonts w:asciiTheme="minorHAnsi" w:hAnsiTheme="minorHAnsi" w:cs="MyriadMM"/>
          <w:color w:val="231F20"/>
          <w:sz w:val="22"/>
          <w:szCs w:val="22"/>
        </w:rPr>
        <w:t xml:space="preserve">maintaining good order and discipline among the pupils and safeguarding their health and safety both when they are authorised to be on the </w:t>
      </w:r>
      <w:r w:rsidR="00DF1C36" w:rsidRPr="005F4EC2">
        <w:rPr>
          <w:rFonts w:asciiTheme="minorHAnsi" w:hAnsiTheme="minorHAnsi" w:cs="MyriadMM"/>
          <w:color w:val="231F20"/>
          <w:sz w:val="22"/>
          <w:szCs w:val="22"/>
        </w:rPr>
        <w:t>school</w:t>
      </w:r>
      <w:r w:rsidRPr="005F4EC2">
        <w:rPr>
          <w:rFonts w:asciiTheme="minorHAnsi" w:hAnsiTheme="minorHAnsi" w:cs="MyriadMM"/>
          <w:color w:val="231F20"/>
          <w:sz w:val="22"/>
          <w:szCs w:val="22"/>
        </w:rPr>
        <w:t xml:space="preserve"> premises and when they are engaged in authorised </w:t>
      </w:r>
      <w:r w:rsidR="00DF1C36" w:rsidRPr="005F4EC2">
        <w:rPr>
          <w:rFonts w:asciiTheme="minorHAnsi" w:hAnsiTheme="minorHAnsi" w:cs="MyriadMM"/>
          <w:color w:val="231F20"/>
          <w:sz w:val="22"/>
          <w:szCs w:val="22"/>
        </w:rPr>
        <w:t>school</w:t>
      </w:r>
      <w:r w:rsidRPr="005F4EC2">
        <w:rPr>
          <w:rFonts w:asciiTheme="minorHAnsi" w:hAnsiTheme="minorHAnsi" w:cs="MyriadMM"/>
          <w:color w:val="231F20"/>
          <w:sz w:val="22"/>
          <w:szCs w:val="22"/>
        </w:rPr>
        <w:t xml:space="preserve"> activities elsewhere</w:t>
      </w:r>
    </w:p>
    <w:p w:rsidR="005F4EC2" w:rsidRPr="005F4EC2" w:rsidRDefault="001A24BE" w:rsidP="00F32168">
      <w:pPr>
        <w:numPr>
          <w:ilvl w:val="0"/>
          <w:numId w:val="5"/>
        </w:numPr>
        <w:tabs>
          <w:tab w:val="clear" w:pos="720"/>
          <w:tab w:val="num" w:pos="426"/>
        </w:tabs>
        <w:overflowPunct/>
        <w:ind w:left="426" w:hanging="426"/>
        <w:jc w:val="both"/>
        <w:textAlignment w:val="auto"/>
        <w:rPr>
          <w:rFonts w:asciiTheme="minorHAnsi" w:hAnsiTheme="minorHAnsi" w:cs="MyriadMMBold"/>
          <w:b/>
          <w:bCs/>
          <w:color w:val="231F20"/>
          <w:sz w:val="22"/>
          <w:szCs w:val="22"/>
        </w:rPr>
      </w:pPr>
      <w:r w:rsidRPr="005F4EC2">
        <w:rPr>
          <w:rFonts w:asciiTheme="minorHAnsi" w:hAnsiTheme="minorHAnsi"/>
          <w:sz w:val="22"/>
          <w:szCs w:val="22"/>
        </w:rPr>
        <w:t>being responsible for safeguarding and promoting the welfare of children and young people</w:t>
      </w:r>
    </w:p>
    <w:p w:rsidR="005F4EC2" w:rsidRDefault="005F4EC2" w:rsidP="005F4EC2">
      <w:pPr>
        <w:overflowPunct/>
        <w:ind w:left="426"/>
        <w:jc w:val="both"/>
        <w:textAlignment w:val="auto"/>
        <w:rPr>
          <w:rFonts w:asciiTheme="minorHAnsi" w:hAnsiTheme="minorHAnsi"/>
          <w:sz w:val="22"/>
          <w:szCs w:val="22"/>
        </w:rPr>
      </w:pPr>
    </w:p>
    <w:p w:rsidR="001A24BE" w:rsidRPr="005F4EC2" w:rsidRDefault="005F4EC2" w:rsidP="005F4EC2">
      <w:pPr>
        <w:overflowPunct/>
        <w:jc w:val="both"/>
        <w:textAlignment w:val="auto"/>
        <w:rPr>
          <w:rFonts w:asciiTheme="minorHAnsi" w:hAnsiTheme="minorHAnsi" w:cs="MyriadMMBold"/>
          <w:b/>
          <w:bCs/>
          <w:color w:val="231F20"/>
          <w:sz w:val="22"/>
          <w:szCs w:val="22"/>
        </w:rPr>
      </w:pPr>
      <w:r>
        <w:rPr>
          <w:rFonts w:asciiTheme="minorHAnsi" w:hAnsiTheme="minorHAnsi" w:cs="MyriadMMBold"/>
          <w:b/>
          <w:bCs/>
          <w:color w:val="231F20"/>
          <w:sz w:val="22"/>
          <w:szCs w:val="22"/>
        </w:rPr>
        <w:t>S</w:t>
      </w:r>
      <w:r w:rsidR="001A24BE" w:rsidRPr="005F4EC2">
        <w:rPr>
          <w:rFonts w:asciiTheme="minorHAnsi" w:hAnsiTheme="minorHAnsi" w:cs="MyriadMMBold"/>
          <w:b/>
          <w:bCs/>
          <w:color w:val="231F20"/>
          <w:sz w:val="22"/>
          <w:szCs w:val="22"/>
        </w:rPr>
        <w:t>taff meetings:</w:t>
      </w:r>
    </w:p>
    <w:p w:rsidR="001A24BE" w:rsidRPr="005F4EC2" w:rsidRDefault="001A24BE" w:rsidP="001A24BE">
      <w:pPr>
        <w:numPr>
          <w:ilvl w:val="0"/>
          <w:numId w:val="5"/>
        </w:numPr>
        <w:tabs>
          <w:tab w:val="clear" w:pos="720"/>
          <w:tab w:val="num" w:pos="426"/>
        </w:tabs>
        <w:overflowPunct/>
        <w:ind w:left="426" w:hanging="426"/>
        <w:jc w:val="both"/>
        <w:textAlignment w:val="auto"/>
        <w:rPr>
          <w:rFonts w:asciiTheme="minorHAnsi" w:hAnsiTheme="minorHAnsi" w:cs="MyriadMM"/>
          <w:color w:val="231F20"/>
          <w:sz w:val="22"/>
          <w:szCs w:val="22"/>
        </w:rPr>
      </w:pPr>
      <w:r w:rsidRPr="005F4EC2">
        <w:rPr>
          <w:rFonts w:asciiTheme="minorHAnsi" w:hAnsiTheme="minorHAnsi" w:cs="MyriadMM"/>
          <w:color w:val="231F20"/>
          <w:sz w:val="22"/>
          <w:szCs w:val="22"/>
        </w:rPr>
        <w:t xml:space="preserve">participating in meetings at the </w:t>
      </w:r>
      <w:r w:rsidR="00DF1C36" w:rsidRPr="005F4EC2">
        <w:rPr>
          <w:rFonts w:asciiTheme="minorHAnsi" w:hAnsiTheme="minorHAnsi" w:cs="MyriadMM"/>
          <w:color w:val="231F20"/>
          <w:sz w:val="22"/>
          <w:szCs w:val="22"/>
        </w:rPr>
        <w:t>school</w:t>
      </w:r>
      <w:r w:rsidRPr="005F4EC2">
        <w:rPr>
          <w:rFonts w:asciiTheme="minorHAnsi" w:hAnsiTheme="minorHAnsi" w:cs="MyriadMM"/>
          <w:color w:val="231F20"/>
          <w:sz w:val="22"/>
          <w:szCs w:val="22"/>
        </w:rPr>
        <w:t xml:space="preserve"> which relate to the curriculum for the </w:t>
      </w:r>
      <w:r w:rsidR="00DF1C36" w:rsidRPr="005F4EC2">
        <w:rPr>
          <w:rFonts w:asciiTheme="minorHAnsi" w:hAnsiTheme="minorHAnsi" w:cs="MyriadMM"/>
          <w:color w:val="231F20"/>
          <w:sz w:val="22"/>
          <w:szCs w:val="22"/>
        </w:rPr>
        <w:t>school</w:t>
      </w:r>
      <w:r w:rsidRPr="005F4EC2">
        <w:rPr>
          <w:rFonts w:asciiTheme="minorHAnsi" w:hAnsiTheme="minorHAnsi" w:cs="MyriadMM"/>
          <w:color w:val="231F20"/>
          <w:sz w:val="22"/>
          <w:szCs w:val="22"/>
        </w:rPr>
        <w:t xml:space="preserve"> or the administration or organisation of the </w:t>
      </w:r>
      <w:r w:rsidR="00DF1C36" w:rsidRPr="005F4EC2">
        <w:rPr>
          <w:rFonts w:asciiTheme="minorHAnsi" w:hAnsiTheme="minorHAnsi" w:cs="MyriadMM"/>
          <w:color w:val="231F20"/>
          <w:sz w:val="22"/>
          <w:szCs w:val="22"/>
        </w:rPr>
        <w:t>school</w:t>
      </w:r>
      <w:r w:rsidRPr="005F4EC2">
        <w:rPr>
          <w:rFonts w:asciiTheme="minorHAnsi" w:hAnsiTheme="minorHAnsi" w:cs="MyriadMM"/>
          <w:color w:val="231F20"/>
          <w:sz w:val="22"/>
          <w:szCs w:val="22"/>
        </w:rPr>
        <w:t xml:space="preserve"> including pastoral arrangements</w:t>
      </w:r>
    </w:p>
    <w:p w:rsidR="001A24BE" w:rsidRPr="005F4EC2" w:rsidRDefault="001A24BE" w:rsidP="001A24BE">
      <w:pPr>
        <w:jc w:val="both"/>
        <w:rPr>
          <w:rFonts w:asciiTheme="minorHAnsi" w:hAnsiTheme="minorHAnsi" w:cs="MyriadMMBold"/>
          <w:b/>
          <w:bCs/>
          <w:color w:val="FFFFFF"/>
          <w:sz w:val="22"/>
          <w:szCs w:val="22"/>
        </w:rPr>
      </w:pPr>
      <w:r w:rsidRPr="005F4EC2">
        <w:rPr>
          <w:rFonts w:asciiTheme="minorHAnsi" w:hAnsiTheme="minorHAnsi" w:cs="MyriadMMBold"/>
          <w:b/>
          <w:bCs/>
          <w:color w:val="FFFFFF"/>
          <w:sz w:val="22"/>
          <w:szCs w:val="22"/>
        </w:rPr>
        <w:t>SECTION 2</w:t>
      </w:r>
    </w:p>
    <w:p w:rsidR="001A24BE" w:rsidRPr="005F4EC2" w:rsidRDefault="001A24BE" w:rsidP="001A24BE">
      <w:pPr>
        <w:jc w:val="both"/>
        <w:rPr>
          <w:rFonts w:asciiTheme="minorHAnsi" w:hAnsiTheme="minorHAnsi" w:cs="MyriadMMBold"/>
          <w:b/>
          <w:bCs/>
          <w:color w:val="231F20"/>
          <w:sz w:val="22"/>
          <w:szCs w:val="22"/>
        </w:rPr>
      </w:pPr>
      <w:r w:rsidRPr="005F4EC2">
        <w:rPr>
          <w:rFonts w:asciiTheme="minorHAnsi" w:hAnsiTheme="minorHAnsi" w:cs="MyriadMMBold"/>
          <w:b/>
          <w:bCs/>
          <w:color w:val="231F20"/>
          <w:sz w:val="22"/>
          <w:szCs w:val="22"/>
        </w:rPr>
        <w:t>External examinations:</w:t>
      </w:r>
    </w:p>
    <w:p w:rsidR="001A24BE" w:rsidRPr="005F4EC2" w:rsidRDefault="001A24BE" w:rsidP="001A24BE">
      <w:pPr>
        <w:numPr>
          <w:ilvl w:val="0"/>
          <w:numId w:val="5"/>
        </w:numPr>
        <w:tabs>
          <w:tab w:val="clear" w:pos="720"/>
          <w:tab w:val="num" w:pos="426"/>
        </w:tabs>
        <w:overflowPunct/>
        <w:ind w:left="426" w:hanging="426"/>
        <w:jc w:val="both"/>
        <w:textAlignment w:val="auto"/>
        <w:rPr>
          <w:rFonts w:asciiTheme="minorHAnsi" w:hAnsiTheme="minorHAnsi" w:cs="MyriadMM"/>
          <w:color w:val="231F20"/>
          <w:sz w:val="22"/>
          <w:szCs w:val="22"/>
        </w:rPr>
      </w:pPr>
      <w:r w:rsidRPr="005F4EC2">
        <w:rPr>
          <w:rFonts w:asciiTheme="minorHAnsi" w:hAnsiTheme="minorHAnsi" w:cs="MyriadMM"/>
          <w:color w:val="231F20"/>
          <w:sz w:val="22"/>
          <w:szCs w:val="22"/>
        </w:rPr>
        <w:t xml:space="preserve">participating in arrangements for preparing </w:t>
      </w:r>
      <w:r w:rsidR="00DF1C36" w:rsidRPr="005F4EC2">
        <w:rPr>
          <w:rFonts w:asciiTheme="minorHAnsi" w:hAnsiTheme="minorHAnsi" w:cs="MyriadMM"/>
          <w:color w:val="231F20"/>
          <w:sz w:val="22"/>
          <w:szCs w:val="22"/>
        </w:rPr>
        <w:t>pupil</w:t>
      </w:r>
      <w:r w:rsidRPr="005F4EC2">
        <w:rPr>
          <w:rFonts w:asciiTheme="minorHAnsi" w:hAnsiTheme="minorHAnsi" w:cs="MyriadMM"/>
          <w:color w:val="231F20"/>
          <w:sz w:val="22"/>
          <w:szCs w:val="22"/>
        </w:rPr>
        <w:t xml:space="preserve">s for external examinations, assessing </w:t>
      </w:r>
      <w:r w:rsidR="00DF1C36" w:rsidRPr="005F4EC2">
        <w:rPr>
          <w:rFonts w:asciiTheme="minorHAnsi" w:hAnsiTheme="minorHAnsi" w:cs="MyriadMM"/>
          <w:color w:val="231F20"/>
          <w:sz w:val="22"/>
          <w:szCs w:val="22"/>
        </w:rPr>
        <w:t>pupil</w:t>
      </w:r>
      <w:r w:rsidRPr="005F4EC2">
        <w:rPr>
          <w:rFonts w:asciiTheme="minorHAnsi" w:hAnsiTheme="minorHAnsi" w:cs="MyriadMM"/>
          <w:color w:val="231F20"/>
          <w:sz w:val="22"/>
          <w:szCs w:val="22"/>
        </w:rPr>
        <w:t xml:space="preserve">s for the purposes of such examinations and recording and reporting such assessments and participating in arrangements for </w:t>
      </w:r>
      <w:r w:rsidR="00DF1C36" w:rsidRPr="005F4EC2">
        <w:rPr>
          <w:rFonts w:asciiTheme="minorHAnsi" w:hAnsiTheme="minorHAnsi" w:cs="MyriadMM"/>
          <w:color w:val="231F20"/>
          <w:sz w:val="22"/>
          <w:szCs w:val="22"/>
        </w:rPr>
        <w:t>pupils’</w:t>
      </w:r>
      <w:r w:rsidRPr="005F4EC2">
        <w:rPr>
          <w:rFonts w:asciiTheme="minorHAnsi" w:hAnsiTheme="minorHAnsi" w:cs="MyriadMM"/>
          <w:color w:val="231F20"/>
          <w:sz w:val="22"/>
          <w:szCs w:val="22"/>
        </w:rPr>
        <w:t xml:space="preserve"> presentation for, and conducting, such examinations</w:t>
      </w:r>
    </w:p>
    <w:p w:rsidR="001A24BE" w:rsidRPr="005F4EC2" w:rsidRDefault="001A24BE" w:rsidP="001A24BE">
      <w:pPr>
        <w:numPr>
          <w:ilvl w:val="0"/>
          <w:numId w:val="5"/>
        </w:numPr>
        <w:tabs>
          <w:tab w:val="clear" w:pos="720"/>
          <w:tab w:val="num" w:pos="426"/>
        </w:tabs>
        <w:overflowPunct/>
        <w:ind w:left="426" w:hanging="426"/>
        <w:jc w:val="both"/>
        <w:textAlignment w:val="auto"/>
        <w:rPr>
          <w:rFonts w:asciiTheme="minorHAnsi" w:hAnsiTheme="minorHAnsi" w:cs="MyriadMM"/>
          <w:color w:val="231F20"/>
          <w:sz w:val="22"/>
          <w:szCs w:val="22"/>
        </w:rPr>
      </w:pPr>
      <w:r w:rsidRPr="005F4EC2">
        <w:rPr>
          <w:rFonts w:asciiTheme="minorHAnsi" w:hAnsiTheme="minorHAnsi" w:cs="MyriadMM"/>
          <w:color w:val="231F20"/>
          <w:sz w:val="22"/>
          <w:szCs w:val="22"/>
        </w:rPr>
        <w:t>the bullet point above does not require a teacher routinely to participate in any arrangements that do not call for the exercise of a teacher’s professional skills and judgement such as invigilation</w:t>
      </w:r>
    </w:p>
    <w:p w:rsidR="001A24BE" w:rsidRPr="005F4EC2" w:rsidRDefault="001A24BE" w:rsidP="001A24BE">
      <w:pPr>
        <w:jc w:val="both"/>
        <w:rPr>
          <w:rFonts w:asciiTheme="minorHAnsi" w:hAnsiTheme="minorHAnsi" w:cs="MyriadMMBold"/>
          <w:b/>
          <w:bCs/>
          <w:color w:val="231F20"/>
          <w:sz w:val="22"/>
          <w:szCs w:val="22"/>
        </w:rPr>
      </w:pPr>
    </w:p>
    <w:p w:rsidR="001A24BE" w:rsidRPr="005F4EC2" w:rsidRDefault="001A24BE" w:rsidP="001A24BE">
      <w:pPr>
        <w:jc w:val="both"/>
        <w:rPr>
          <w:rFonts w:asciiTheme="minorHAnsi" w:hAnsiTheme="minorHAnsi" w:cs="MyriadMMBold"/>
          <w:b/>
          <w:bCs/>
          <w:color w:val="231F20"/>
          <w:sz w:val="22"/>
          <w:szCs w:val="22"/>
        </w:rPr>
      </w:pPr>
    </w:p>
    <w:p w:rsidR="001A24BE" w:rsidRPr="005F4EC2" w:rsidRDefault="001A24BE" w:rsidP="001A24BE">
      <w:pPr>
        <w:jc w:val="both"/>
        <w:rPr>
          <w:rFonts w:asciiTheme="minorHAnsi" w:hAnsiTheme="minorHAnsi" w:cs="MyriadMMBold"/>
          <w:b/>
          <w:bCs/>
          <w:color w:val="231F20"/>
          <w:sz w:val="22"/>
          <w:szCs w:val="22"/>
        </w:rPr>
      </w:pPr>
      <w:r w:rsidRPr="005F4EC2">
        <w:rPr>
          <w:rFonts w:asciiTheme="minorHAnsi" w:hAnsiTheme="minorHAnsi" w:cs="MyriadMMBold"/>
          <w:b/>
          <w:bCs/>
          <w:color w:val="231F20"/>
          <w:sz w:val="22"/>
          <w:szCs w:val="22"/>
        </w:rPr>
        <w:t>Administration:</w:t>
      </w:r>
    </w:p>
    <w:p w:rsidR="001A24BE" w:rsidRPr="005F4EC2" w:rsidRDefault="001A24BE" w:rsidP="001A24BE">
      <w:pPr>
        <w:numPr>
          <w:ilvl w:val="0"/>
          <w:numId w:val="7"/>
        </w:numPr>
        <w:tabs>
          <w:tab w:val="clear" w:pos="1440"/>
          <w:tab w:val="num" w:pos="426"/>
        </w:tabs>
        <w:overflowPunct/>
        <w:ind w:left="426" w:hanging="426"/>
        <w:jc w:val="both"/>
        <w:textAlignment w:val="auto"/>
        <w:rPr>
          <w:rFonts w:asciiTheme="minorHAnsi" w:hAnsiTheme="minorHAnsi" w:cs="MyriadMM"/>
          <w:color w:val="231F20"/>
          <w:sz w:val="22"/>
          <w:szCs w:val="22"/>
        </w:rPr>
      </w:pPr>
      <w:r w:rsidRPr="005F4EC2">
        <w:rPr>
          <w:rFonts w:asciiTheme="minorHAnsi" w:hAnsiTheme="minorHAnsi" w:cs="MyriadMM"/>
          <w:color w:val="231F20"/>
          <w:sz w:val="22"/>
          <w:szCs w:val="22"/>
        </w:rPr>
        <w:t xml:space="preserve">participating in administrative and organisational tasks related to such duties as are described above, including the direction or supervision of persons providing support for the teachers in the </w:t>
      </w:r>
      <w:r w:rsidR="00DF1C36" w:rsidRPr="005F4EC2">
        <w:rPr>
          <w:rFonts w:asciiTheme="minorHAnsi" w:hAnsiTheme="minorHAnsi" w:cs="MyriadMM"/>
          <w:color w:val="231F20"/>
          <w:sz w:val="22"/>
          <w:szCs w:val="22"/>
        </w:rPr>
        <w:t>school</w:t>
      </w:r>
    </w:p>
    <w:p w:rsidR="001A24BE" w:rsidRPr="005F4EC2" w:rsidRDefault="001A24BE" w:rsidP="001A24BE">
      <w:pPr>
        <w:numPr>
          <w:ilvl w:val="0"/>
          <w:numId w:val="7"/>
        </w:numPr>
        <w:tabs>
          <w:tab w:val="clear" w:pos="1440"/>
          <w:tab w:val="num" w:pos="426"/>
        </w:tabs>
        <w:overflowPunct/>
        <w:ind w:left="426" w:hanging="426"/>
        <w:jc w:val="both"/>
        <w:textAlignment w:val="auto"/>
        <w:rPr>
          <w:rFonts w:asciiTheme="minorHAnsi" w:hAnsiTheme="minorHAnsi" w:cs="MyriadMM"/>
          <w:color w:val="231F20"/>
          <w:sz w:val="22"/>
          <w:szCs w:val="22"/>
        </w:rPr>
      </w:pPr>
      <w:r w:rsidRPr="005F4EC2">
        <w:rPr>
          <w:rFonts w:asciiTheme="minorHAnsi" w:hAnsiTheme="minorHAnsi" w:cs="MyriadMM"/>
          <w:color w:val="231F20"/>
          <w:sz w:val="22"/>
          <w:szCs w:val="22"/>
        </w:rPr>
        <w:t xml:space="preserve">attending assemblies, registering the attendance of </w:t>
      </w:r>
      <w:r w:rsidR="00DF1C36" w:rsidRPr="005F4EC2">
        <w:rPr>
          <w:rFonts w:asciiTheme="minorHAnsi" w:hAnsiTheme="minorHAnsi" w:cs="MyriadMM"/>
          <w:color w:val="231F20"/>
          <w:sz w:val="22"/>
          <w:szCs w:val="22"/>
        </w:rPr>
        <w:t>pupil</w:t>
      </w:r>
      <w:r w:rsidRPr="005F4EC2">
        <w:rPr>
          <w:rFonts w:asciiTheme="minorHAnsi" w:hAnsiTheme="minorHAnsi" w:cs="MyriadMM"/>
          <w:color w:val="231F20"/>
          <w:sz w:val="22"/>
          <w:szCs w:val="22"/>
        </w:rPr>
        <w:t xml:space="preserve">s and supervising </w:t>
      </w:r>
      <w:r w:rsidR="00DF1C36" w:rsidRPr="005F4EC2">
        <w:rPr>
          <w:rFonts w:asciiTheme="minorHAnsi" w:hAnsiTheme="minorHAnsi" w:cs="MyriadMM"/>
          <w:color w:val="231F20"/>
          <w:sz w:val="22"/>
          <w:szCs w:val="22"/>
        </w:rPr>
        <w:t>pupil</w:t>
      </w:r>
      <w:r w:rsidRPr="005F4EC2">
        <w:rPr>
          <w:rFonts w:asciiTheme="minorHAnsi" w:hAnsiTheme="minorHAnsi" w:cs="MyriadMM"/>
          <w:color w:val="231F20"/>
          <w:sz w:val="22"/>
          <w:szCs w:val="22"/>
        </w:rPr>
        <w:t xml:space="preserve">s, whether these duties are to be performed before, during or after </w:t>
      </w:r>
      <w:r w:rsidR="00DF1C36" w:rsidRPr="005F4EC2">
        <w:rPr>
          <w:rFonts w:asciiTheme="minorHAnsi" w:hAnsiTheme="minorHAnsi" w:cs="MyriadMM"/>
          <w:color w:val="231F20"/>
          <w:sz w:val="22"/>
          <w:szCs w:val="22"/>
        </w:rPr>
        <w:t>school</w:t>
      </w:r>
      <w:r w:rsidRPr="005F4EC2">
        <w:rPr>
          <w:rFonts w:asciiTheme="minorHAnsi" w:hAnsiTheme="minorHAnsi" w:cs="MyriadMM"/>
          <w:color w:val="231F20"/>
          <w:sz w:val="22"/>
          <w:szCs w:val="22"/>
        </w:rPr>
        <w:t xml:space="preserve"> sessions</w:t>
      </w:r>
    </w:p>
    <w:p w:rsidR="001A24BE" w:rsidRPr="005F4EC2" w:rsidRDefault="001A24BE" w:rsidP="001A24BE">
      <w:pPr>
        <w:numPr>
          <w:ilvl w:val="0"/>
          <w:numId w:val="7"/>
        </w:numPr>
        <w:tabs>
          <w:tab w:val="clear" w:pos="1440"/>
          <w:tab w:val="num" w:pos="426"/>
        </w:tabs>
        <w:overflowPunct/>
        <w:ind w:left="426" w:hanging="426"/>
        <w:jc w:val="both"/>
        <w:textAlignment w:val="auto"/>
        <w:rPr>
          <w:rFonts w:asciiTheme="minorHAnsi" w:hAnsiTheme="minorHAnsi" w:cs="MyriadMM"/>
          <w:color w:val="231F20"/>
          <w:sz w:val="22"/>
          <w:szCs w:val="22"/>
        </w:rPr>
      </w:pPr>
      <w:r w:rsidRPr="005F4EC2">
        <w:rPr>
          <w:rFonts w:asciiTheme="minorHAnsi" w:hAnsiTheme="minorHAnsi" w:cs="MyriadMM"/>
          <w:color w:val="231F20"/>
          <w:sz w:val="22"/>
          <w:szCs w:val="22"/>
        </w:rPr>
        <w:t>bullet point one does not require a teacher routinely to undertake tasks of a clerical or administrative nature which do not call for the exercise of a teacher’s professional skills and judgment</w:t>
      </w:r>
    </w:p>
    <w:p w:rsidR="001A24BE" w:rsidRPr="005F4EC2" w:rsidRDefault="001A24BE" w:rsidP="001A24BE">
      <w:pPr>
        <w:jc w:val="both"/>
        <w:rPr>
          <w:rFonts w:asciiTheme="minorHAnsi" w:hAnsiTheme="minorHAnsi" w:cs="MyriadMM"/>
          <w:color w:val="231F20"/>
          <w:sz w:val="22"/>
          <w:szCs w:val="22"/>
        </w:rPr>
      </w:pPr>
    </w:p>
    <w:p w:rsidR="00DF1C36" w:rsidRPr="005F4EC2" w:rsidRDefault="00DF1C36" w:rsidP="001A24BE">
      <w:pPr>
        <w:jc w:val="both"/>
        <w:rPr>
          <w:rFonts w:asciiTheme="minorHAnsi" w:hAnsiTheme="minorHAnsi"/>
          <w:sz w:val="22"/>
          <w:szCs w:val="22"/>
        </w:rPr>
      </w:pPr>
    </w:p>
    <w:p w:rsidR="001A24BE" w:rsidRPr="005F4EC2" w:rsidRDefault="001A24BE" w:rsidP="001A24BE">
      <w:pPr>
        <w:jc w:val="both"/>
        <w:rPr>
          <w:rFonts w:asciiTheme="minorHAnsi" w:hAnsiTheme="minorHAnsi"/>
          <w:b/>
          <w:sz w:val="22"/>
          <w:szCs w:val="22"/>
        </w:rPr>
      </w:pPr>
      <w:r w:rsidRPr="005F4EC2">
        <w:rPr>
          <w:rFonts w:asciiTheme="minorHAnsi" w:hAnsiTheme="minorHAnsi"/>
          <w:b/>
          <w:sz w:val="22"/>
          <w:szCs w:val="22"/>
        </w:rPr>
        <w:t>In addition to the above the post holder must be committed to safeguarding and promoting the welfare of children and young people.</w:t>
      </w:r>
    </w:p>
    <w:p w:rsidR="001A24BE" w:rsidRPr="005F4EC2" w:rsidRDefault="001A24BE" w:rsidP="001A24BE">
      <w:pPr>
        <w:jc w:val="both"/>
        <w:rPr>
          <w:rFonts w:asciiTheme="minorHAnsi" w:hAnsiTheme="minorHAnsi"/>
          <w:b/>
          <w:sz w:val="22"/>
          <w:szCs w:val="22"/>
        </w:rPr>
      </w:pPr>
    </w:p>
    <w:p w:rsidR="001A24BE" w:rsidRPr="005F4EC2" w:rsidRDefault="001A24BE" w:rsidP="001A24BE">
      <w:pPr>
        <w:jc w:val="both"/>
        <w:rPr>
          <w:rFonts w:asciiTheme="minorHAnsi" w:hAnsiTheme="minorHAnsi"/>
          <w:b/>
          <w:sz w:val="22"/>
          <w:szCs w:val="22"/>
        </w:rPr>
      </w:pPr>
      <w:r w:rsidRPr="005F4EC2">
        <w:rPr>
          <w:rFonts w:asciiTheme="minorHAnsi" w:hAnsiTheme="minorHAnsi"/>
          <w:b/>
          <w:sz w:val="22"/>
          <w:szCs w:val="22"/>
        </w:rPr>
        <w:t>Any other reasonable duties which may be required by the Principal</w:t>
      </w:r>
    </w:p>
    <w:p w:rsidR="001A24BE" w:rsidRPr="005F4EC2" w:rsidRDefault="001A24BE" w:rsidP="001A24BE">
      <w:pPr>
        <w:jc w:val="both"/>
        <w:rPr>
          <w:rFonts w:asciiTheme="minorHAnsi" w:hAnsiTheme="minorHAnsi"/>
          <w:b/>
          <w:sz w:val="22"/>
          <w:szCs w:val="22"/>
        </w:rPr>
      </w:pPr>
    </w:p>
    <w:p w:rsidR="001A24BE" w:rsidRPr="005F4EC2" w:rsidRDefault="001A24BE" w:rsidP="001A24BE">
      <w:pPr>
        <w:jc w:val="both"/>
        <w:rPr>
          <w:rFonts w:asciiTheme="minorHAnsi" w:hAnsiTheme="minorHAnsi"/>
          <w:b/>
          <w:sz w:val="22"/>
          <w:szCs w:val="22"/>
        </w:rPr>
      </w:pPr>
      <w:r w:rsidRPr="005F4EC2">
        <w:rPr>
          <w:rFonts w:asciiTheme="minorHAnsi" w:hAnsiTheme="minorHAnsi"/>
          <w:b/>
          <w:sz w:val="22"/>
          <w:szCs w:val="22"/>
        </w:rPr>
        <w:t>Job descriptions are subject to annual review</w:t>
      </w:r>
    </w:p>
    <w:p w:rsidR="001A24BE" w:rsidRDefault="001A24BE" w:rsidP="001A24BE">
      <w:pPr>
        <w:jc w:val="both"/>
        <w:rPr>
          <w:rFonts w:ascii="Arial" w:hAnsi="Arial"/>
          <w:b/>
        </w:rPr>
      </w:pPr>
    </w:p>
    <w:p w:rsidR="001A24BE" w:rsidRDefault="001A24BE" w:rsidP="001A24BE">
      <w:pPr>
        <w:jc w:val="both"/>
        <w:rPr>
          <w:rFonts w:ascii="Arial" w:hAnsi="Arial"/>
          <w:b/>
        </w:rPr>
        <w:sectPr w:rsidR="001A24BE" w:rsidSect="00CA11A0">
          <w:pgSz w:w="11906" w:h="16838"/>
          <w:pgMar w:top="709" w:right="1134" w:bottom="567" w:left="1134" w:header="720" w:footer="720" w:gutter="0"/>
          <w:cols w:space="720"/>
        </w:sectPr>
      </w:pPr>
    </w:p>
    <w:tbl>
      <w:tblPr>
        <w:tblStyle w:val="TableGrid"/>
        <w:tblW w:w="0" w:type="auto"/>
        <w:tblLook w:val="04A0" w:firstRow="1" w:lastRow="0" w:firstColumn="1" w:lastColumn="0" w:noHBand="0" w:noVBand="1"/>
      </w:tblPr>
      <w:tblGrid>
        <w:gridCol w:w="6799"/>
      </w:tblGrid>
      <w:tr w:rsidR="00DF1C36" w:rsidTr="00DF1C36">
        <w:tc>
          <w:tcPr>
            <w:tcW w:w="6799" w:type="dxa"/>
            <w:shd w:val="clear" w:color="auto" w:fill="B4C6E7" w:themeFill="accent5" w:themeFillTint="66"/>
          </w:tcPr>
          <w:p w:rsidR="00DF1C36" w:rsidRPr="00DF1C36" w:rsidRDefault="00DF1C36" w:rsidP="001A24BE">
            <w:pPr>
              <w:jc w:val="both"/>
              <w:rPr>
                <w:rFonts w:ascii="Arial" w:hAnsi="Arial"/>
                <w:b/>
                <w:sz w:val="32"/>
              </w:rPr>
            </w:pPr>
            <w:r w:rsidRPr="00DF1C36">
              <w:rPr>
                <w:rFonts w:ascii="Arial" w:hAnsi="Arial"/>
                <w:b/>
                <w:sz w:val="32"/>
              </w:rPr>
              <w:t>Person specification: Teacher of English</w:t>
            </w:r>
          </w:p>
        </w:tc>
      </w:tr>
    </w:tbl>
    <w:p w:rsidR="001A24BE" w:rsidRDefault="001A24BE" w:rsidP="001A24BE">
      <w:pPr>
        <w:jc w:val="both"/>
        <w:rPr>
          <w:rFonts w:ascii="Arial" w:hAnsi="Arial"/>
          <w:b/>
        </w:rPr>
      </w:pPr>
    </w:p>
    <w:p w:rsidR="00DF1C36" w:rsidRPr="00104E83" w:rsidRDefault="00DF1C36" w:rsidP="001A24BE">
      <w:pPr>
        <w:jc w:val="both"/>
        <w:rPr>
          <w:rFonts w:ascii="Arial" w:hAnsi="Arial"/>
          <w:b/>
        </w:rPr>
      </w:pPr>
    </w:p>
    <w:tbl>
      <w:tblPr>
        <w:tblW w:w="148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12"/>
        <w:gridCol w:w="8221"/>
        <w:gridCol w:w="2835"/>
        <w:gridCol w:w="1701"/>
      </w:tblGrid>
      <w:tr w:rsidR="00DF1C36" w:rsidTr="005F4EC2">
        <w:tc>
          <w:tcPr>
            <w:tcW w:w="2112" w:type="dxa"/>
          </w:tcPr>
          <w:p w:rsidR="00DF1C36" w:rsidRPr="005F4EC2" w:rsidRDefault="00DF1C36" w:rsidP="00595342">
            <w:pPr>
              <w:rPr>
                <w:rFonts w:asciiTheme="minorHAnsi" w:hAnsiTheme="minorHAnsi"/>
                <w:b/>
                <w:sz w:val="22"/>
                <w:szCs w:val="22"/>
              </w:rPr>
            </w:pPr>
            <w:r w:rsidRPr="005F4EC2">
              <w:rPr>
                <w:rFonts w:asciiTheme="minorHAnsi" w:hAnsiTheme="minorHAnsi"/>
                <w:b/>
                <w:sz w:val="22"/>
                <w:szCs w:val="22"/>
              </w:rPr>
              <w:t>Criteria</w:t>
            </w:r>
          </w:p>
        </w:tc>
        <w:tc>
          <w:tcPr>
            <w:tcW w:w="8221" w:type="dxa"/>
          </w:tcPr>
          <w:p w:rsidR="00DF1C36" w:rsidRPr="005F4EC2" w:rsidRDefault="00DF1C36" w:rsidP="00595342">
            <w:pPr>
              <w:rPr>
                <w:rFonts w:asciiTheme="minorHAnsi" w:hAnsiTheme="minorHAnsi"/>
                <w:b/>
                <w:sz w:val="22"/>
                <w:szCs w:val="22"/>
              </w:rPr>
            </w:pPr>
            <w:r w:rsidRPr="005F4EC2">
              <w:rPr>
                <w:rFonts w:asciiTheme="minorHAnsi" w:hAnsiTheme="minorHAnsi"/>
                <w:b/>
                <w:sz w:val="22"/>
                <w:szCs w:val="22"/>
              </w:rPr>
              <w:t>Essential</w:t>
            </w:r>
          </w:p>
        </w:tc>
        <w:tc>
          <w:tcPr>
            <w:tcW w:w="2835" w:type="dxa"/>
          </w:tcPr>
          <w:p w:rsidR="00DF1C36" w:rsidRPr="005F4EC2" w:rsidRDefault="00DF1C36" w:rsidP="00595342">
            <w:pPr>
              <w:rPr>
                <w:rFonts w:asciiTheme="minorHAnsi" w:hAnsiTheme="minorHAnsi"/>
                <w:b/>
                <w:sz w:val="22"/>
                <w:szCs w:val="22"/>
              </w:rPr>
            </w:pPr>
            <w:r w:rsidRPr="005F4EC2">
              <w:rPr>
                <w:rFonts w:asciiTheme="minorHAnsi" w:hAnsiTheme="minorHAnsi"/>
                <w:b/>
                <w:sz w:val="22"/>
                <w:szCs w:val="22"/>
              </w:rPr>
              <w:t>Desirable</w:t>
            </w:r>
          </w:p>
        </w:tc>
        <w:tc>
          <w:tcPr>
            <w:tcW w:w="1701" w:type="dxa"/>
          </w:tcPr>
          <w:p w:rsidR="00DF1C36" w:rsidRPr="005F4EC2" w:rsidRDefault="00DF1C36" w:rsidP="00595342">
            <w:pPr>
              <w:rPr>
                <w:rFonts w:asciiTheme="minorHAnsi" w:hAnsiTheme="minorHAnsi"/>
                <w:b/>
                <w:sz w:val="22"/>
                <w:szCs w:val="22"/>
              </w:rPr>
            </w:pPr>
            <w:r w:rsidRPr="005F4EC2">
              <w:rPr>
                <w:rFonts w:asciiTheme="minorHAnsi" w:hAnsiTheme="minorHAnsi"/>
                <w:b/>
                <w:sz w:val="22"/>
                <w:szCs w:val="22"/>
              </w:rPr>
              <w:t>Evidence</w:t>
            </w:r>
          </w:p>
        </w:tc>
      </w:tr>
      <w:tr w:rsidR="00DF1C36" w:rsidTr="005F4EC2">
        <w:tc>
          <w:tcPr>
            <w:tcW w:w="2112" w:type="dxa"/>
          </w:tcPr>
          <w:p w:rsidR="00DF1C36" w:rsidRPr="005F4EC2" w:rsidRDefault="00DF1C36" w:rsidP="00595342">
            <w:pPr>
              <w:rPr>
                <w:rFonts w:asciiTheme="minorHAnsi" w:hAnsiTheme="minorHAnsi"/>
                <w:sz w:val="22"/>
                <w:szCs w:val="22"/>
              </w:rPr>
            </w:pPr>
            <w:r w:rsidRPr="005F4EC2">
              <w:rPr>
                <w:rFonts w:asciiTheme="minorHAnsi" w:hAnsiTheme="minorHAnsi"/>
                <w:sz w:val="22"/>
                <w:szCs w:val="22"/>
              </w:rPr>
              <w:t>Qualifications and training</w:t>
            </w:r>
          </w:p>
        </w:tc>
        <w:tc>
          <w:tcPr>
            <w:tcW w:w="8221" w:type="dxa"/>
          </w:tcPr>
          <w:p w:rsidR="00DF1C36" w:rsidRPr="005F4EC2" w:rsidRDefault="00DF1C36" w:rsidP="00DF1C36">
            <w:pPr>
              <w:numPr>
                <w:ilvl w:val="0"/>
                <w:numId w:val="11"/>
              </w:numPr>
              <w:rPr>
                <w:rFonts w:asciiTheme="minorHAnsi" w:hAnsiTheme="minorHAnsi"/>
                <w:sz w:val="22"/>
                <w:szCs w:val="22"/>
              </w:rPr>
            </w:pPr>
            <w:r w:rsidRPr="005F4EC2">
              <w:rPr>
                <w:rFonts w:asciiTheme="minorHAnsi" w:hAnsiTheme="minorHAnsi"/>
                <w:sz w:val="22"/>
                <w:szCs w:val="22"/>
              </w:rPr>
              <w:t>qualified teacher status</w:t>
            </w:r>
          </w:p>
          <w:p w:rsidR="00DF1C36" w:rsidRPr="005F4EC2" w:rsidRDefault="00DF1C36" w:rsidP="00595342">
            <w:pPr>
              <w:rPr>
                <w:rFonts w:asciiTheme="minorHAnsi" w:hAnsiTheme="minorHAnsi"/>
                <w:sz w:val="22"/>
                <w:szCs w:val="22"/>
              </w:rPr>
            </w:pPr>
          </w:p>
        </w:tc>
        <w:tc>
          <w:tcPr>
            <w:tcW w:w="2835" w:type="dxa"/>
          </w:tcPr>
          <w:p w:rsidR="00DF1C36" w:rsidRPr="005F4EC2" w:rsidRDefault="00DF1C36" w:rsidP="00595342">
            <w:pPr>
              <w:rPr>
                <w:rFonts w:asciiTheme="minorHAnsi" w:hAnsiTheme="minorHAnsi"/>
                <w:sz w:val="22"/>
                <w:szCs w:val="22"/>
              </w:rPr>
            </w:pPr>
          </w:p>
          <w:p w:rsidR="00DF1C36" w:rsidRPr="005F4EC2" w:rsidRDefault="00DF1C36" w:rsidP="00DF1C36">
            <w:pPr>
              <w:ind w:left="283"/>
              <w:rPr>
                <w:rFonts w:asciiTheme="minorHAnsi" w:hAnsiTheme="minorHAnsi"/>
                <w:sz w:val="22"/>
                <w:szCs w:val="22"/>
              </w:rPr>
            </w:pPr>
          </w:p>
        </w:tc>
        <w:tc>
          <w:tcPr>
            <w:tcW w:w="1701" w:type="dxa"/>
          </w:tcPr>
          <w:p w:rsidR="00DF1C36" w:rsidRPr="005F4EC2" w:rsidRDefault="00DF1C36" w:rsidP="00595342">
            <w:pPr>
              <w:rPr>
                <w:rFonts w:asciiTheme="minorHAnsi" w:hAnsiTheme="minorHAnsi"/>
                <w:sz w:val="22"/>
                <w:szCs w:val="22"/>
              </w:rPr>
            </w:pPr>
            <w:r w:rsidRPr="005F4EC2">
              <w:rPr>
                <w:rFonts w:asciiTheme="minorHAnsi" w:hAnsiTheme="minorHAnsi"/>
                <w:sz w:val="22"/>
                <w:szCs w:val="22"/>
              </w:rPr>
              <w:t>Application form</w:t>
            </w:r>
          </w:p>
          <w:p w:rsidR="00DF1C36" w:rsidRPr="005F4EC2" w:rsidRDefault="00DF1C36" w:rsidP="00595342">
            <w:pPr>
              <w:rPr>
                <w:rFonts w:asciiTheme="minorHAnsi" w:hAnsiTheme="minorHAnsi"/>
                <w:sz w:val="22"/>
                <w:szCs w:val="22"/>
              </w:rPr>
            </w:pPr>
            <w:r w:rsidRPr="005F4EC2">
              <w:rPr>
                <w:rFonts w:asciiTheme="minorHAnsi" w:hAnsiTheme="minorHAnsi"/>
                <w:sz w:val="22"/>
                <w:szCs w:val="22"/>
              </w:rPr>
              <w:t>Certificates</w:t>
            </w:r>
          </w:p>
          <w:p w:rsidR="00DF1C36" w:rsidRPr="005F4EC2" w:rsidRDefault="00DF1C36" w:rsidP="00595342">
            <w:pPr>
              <w:rPr>
                <w:rFonts w:asciiTheme="minorHAnsi" w:hAnsiTheme="minorHAnsi"/>
                <w:sz w:val="22"/>
                <w:szCs w:val="22"/>
              </w:rPr>
            </w:pPr>
          </w:p>
        </w:tc>
      </w:tr>
      <w:tr w:rsidR="00DF1C36" w:rsidTr="005F4EC2">
        <w:tc>
          <w:tcPr>
            <w:tcW w:w="2112" w:type="dxa"/>
            <w:tcBorders>
              <w:bottom w:val="single" w:sz="6" w:space="0" w:color="auto"/>
            </w:tcBorders>
          </w:tcPr>
          <w:p w:rsidR="00DF1C36" w:rsidRPr="005F4EC2" w:rsidRDefault="00DF1C36" w:rsidP="00595342">
            <w:pPr>
              <w:rPr>
                <w:rFonts w:asciiTheme="minorHAnsi" w:hAnsiTheme="minorHAnsi"/>
                <w:sz w:val="22"/>
                <w:szCs w:val="22"/>
              </w:rPr>
            </w:pPr>
            <w:r w:rsidRPr="005F4EC2">
              <w:rPr>
                <w:rFonts w:asciiTheme="minorHAnsi" w:hAnsiTheme="minorHAnsi"/>
                <w:sz w:val="22"/>
                <w:szCs w:val="22"/>
              </w:rPr>
              <w:t>Experience</w:t>
            </w:r>
          </w:p>
        </w:tc>
        <w:tc>
          <w:tcPr>
            <w:tcW w:w="8221" w:type="dxa"/>
            <w:tcBorders>
              <w:bottom w:val="single" w:sz="6" w:space="0" w:color="auto"/>
            </w:tcBorders>
          </w:tcPr>
          <w:p w:rsidR="00DF1C36" w:rsidRPr="005F4EC2" w:rsidRDefault="00DF1C36" w:rsidP="00DF1C36">
            <w:pPr>
              <w:numPr>
                <w:ilvl w:val="0"/>
                <w:numId w:val="11"/>
              </w:numPr>
              <w:rPr>
                <w:rFonts w:asciiTheme="minorHAnsi" w:hAnsiTheme="minorHAnsi"/>
                <w:sz w:val="22"/>
                <w:szCs w:val="22"/>
              </w:rPr>
            </w:pPr>
            <w:r w:rsidRPr="005F4EC2">
              <w:rPr>
                <w:rFonts w:asciiTheme="minorHAnsi" w:hAnsiTheme="minorHAnsi"/>
                <w:sz w:val="22"/>
                <w:szCs w:val="22"/>
              </w:rPr>
              <w:t>to have substantial teaching experience at KS3 and KS4</w:t>
            </w:r>
          </w:p>
          <w:p w:rsidR="00DF1C36" w:rsidRPr="005F4EC2" w:rsidRDefault="00DF1C36" w:rsidP="00DF1C36">
            <w:pPr>
              <w:numPr>
                <w:ilvl w:val="0"/>
                <w:numId w:val="11"/>
              </w:numPr>
              <w:rPr>
                <w:rFonts w:asciiTheme="minorHAnsi" w:hAnsiTheme="minorHAnsi"/>
                <w:sz w:val="22"/>
                <w:szCs w:val="22"/>
              </w:rPr>
            </w:pPr>
            <w:r w:rsidRPr="005F4EC2">
              <w:rPr>
                <w:rFonts w:asciiTheme="minorHAnsi" w:hAnsiTheme="minorHAnsi"/>
                <w:sz w:val="22"/>
                <w:szCs w:val="22"/>
              </w:rPr>
              <w:t>to be familiar with the culture of specialist schools</w:t>
            </w:r>
          </w:p>
          <w:p w:rsidR="00DF1C36" w:rsidRPr="005F4EC2" w:rsidRDefault="00DF1C36" w:rsidP="00595342">
            <w:pPr>
              <w:rPr>
                <w:rFonts w:asciiTheme="minorHAnsi" w:hAnsiTheme="minorHAnsi"/>
                <w:sz w:val="22"/>
                <w:szCs w:val="22"/>
              </w:rPr>
            </w:pPr>
          </w:p>
        </w:tc>
        <w:tc>
          <w:tcPr>
            <w:tcW w:w="2835" w:type="dxa"/>
            <w:tcBorders>
              <w:bottom w:val="single" w:sz="6" w:space="0" w:color="auto"/>
            </w:tcBorders>
          </w:tcPr>
          <w:p w:rsidR="00DF1C36" w:rsidRPr="005F4EC2" w:rsidRDefault="00DF1C36" w:rsidP="00DF1C36">
            <w:pPr>
              <w:numPr>
                <w:ilvl w:val="0"/>
                <w:numId w:val="11"/>
              </w:numPr>
              <w:rPr>
                <w:rFonts w:asciiTheme="minorHAnsi" w:hAnsiTheme="minorHAnsi"/>
                <w:sz w:val="22"/>
                <w:szCs w:val="22"/>
              </w:rPr>
            </w:pPr>
            <w:r w:rsidRPr="005F4EC2">
              <w:rPr>
                <w:rFonts w:asciiTheme="minorHAnsi" w:hAnsiTheme="minorHAnsi"/>
                <w:sz w:val="22"/>
                <w:szCs w:val="22"/>
              </w:rPr>
              <w:t>successful teaching in an inner city school</w:t>
            </w:r>
          </w:p>
          <w:p w:rsidR="00DF1C36" w:rsidRPr="005F4EC2" w:rsidRDefault="00DF1C36" w:rsidP="00DF1C36">
            <w:pPr>
              <w:numPr>
                <w:ilvl w:val="0"/>
                <w:numId w:val="11"/>
              </w:numPr>
              <w:rPr>
                <w:rFonts w:asciiTheme="minorHAnsi" w:hAnsiTheme="minorHAnsi"/>
                <w:sz w:val="22"/>
                <w:szCs w:val="22"/>
              </w:rPr>
            </w:pPr>
            <w:r w:rsidRPr="005F4EC2">
              <w:rPr>
                <w:rFonts w:asciiTheme="minorHAnsi" w:hAnsiTheme="minorHAnsi"/>
                <w:sz w:val="22"/>
                <w:szCs w:val="22"/>
              </w:rPr>
              <w:t>use of ICT in teaching and as a tool for assessment and recording student progress</w:t>
            </w:r>
          </w:p>
          <w:p w:rsidR="00DF1C36" w:rsidRPr="005F4EC2" w:rsidRDefault="00DF1C36" w:rsidP="00595342">
            <w:pPr>
              <w:rPr>
                <w:rFonts w:asciiTheme="minorHAnsi" w:hAnsiTheme="minorHAnsi"/>
                <w:sz w:val="22"/>
                <w:szCs w:val="22"/>
              </w:rPr>
            </w:pPr>
          </w:p>
        </w:tc>
        <w:tc>
          <w:tcPr>
            <w:tcW w:w="1701" w:type="dxa"/>
            <w:tcBorders>
              <w:bottom w:val="single" w:sz="6" w:space="0" w:color="auto"/>
            </w:tcBorders>
          </w:tcPr>
          <w:p w:rsidR="00DF1C36" w:rsidRPr="005F4EC2" w:rsidRDefault="00DF1C36" w:rsidP="00595342">
            <w:pPr>
              <w:rPr>
                <w:rFonts w:asciiTheme="minorHAnsi" w:hAnsiTheme="minorHAnsi"/>
                <w:sz w:val="22"/>
                <w:szCs w:val="22"/>
              </w:rPr>
            </w:pPr>
            <w:r w:rsidRPr="005F4EC2">
              <w:rPr>
                <w:rFonts w:asciiTheme="minorHAnsi" w:hAnsiTheme="minorHAnsi"/>
                <w:sz w:val="22"/>
                <w:szCs w:val="22"/>
              </w:rPr>
              <w:t>Application form</w:t>
            </w:r>
          </w:p>
          <w:p w:rsidR="00DF1C36" w:rsidRPr="005F4EC2" w:rsidRDefault="00DF1C36" w:rsidP="00595342">
            <w:pPr>
              <w:rPr>
                <w:rFonts w:asciiTheme="minorHAnsi" w:hAnsiTheme="minorHAnsi"/>
                <w:sz w:val="22"/>
                <w:szCs w:val="22"/>
              </w:rPr>
            </w:pPr>
            <w:r w:rsidRPr="005F4EC2">
              <w:rPr>
                <w:rFonts w:asciiTheme="minorHAnsi" w:hAnsiTheme="minorHAnsi"/>
                <w:sz w:val="22"/>
                <w:szCs w:val="22"/>
              </w:rPr>
              <w:t>Reference</w:t>
            </w:r>
          </w:p>
          <w:p w:rsidR="00DF1C36" w:rsidRPr="005F4EC2" w:rsidRDefault="00DF1C36" w:rsidP="00595342">
            <w:pPr>
              <w:rPr>
                <w:rFonts w:asciiTheme="minorHAnsi" w:hAnsiTheme="minorHAnsi"/>
                <w:sz w:val="22"/>
                <w:szCs w:val="22"/>
              </w:rPr>
            </w:pPr>
            <w:r w:rsidRPr="005F4EC2">
              <w:rPr>
                <w:rFonts w:asciiTheme="minorHAnsi" w:hAnsiTheme="minorHAnsi"/>
                <w:sz w:val="22"/>
                <w:szCs w:val="22"/>
              </w:rPr>
              <w:t>Interview</w:t>
            </w:r>
          </w:p>
        </w:tc>
      </w:tr>
      <w:tr w:rsidR="00DF1C36" w:rsidTr="005F4EC2">
        <w:tc>
          <w:tcPr>
            <w:tcW w:w="2112" w:type="dxa"/>
            <w:tcBorders>
              <w:bottom w:val="single" w:sz="6" w:space="0" w:color="auto"/>
            </w:tcBorders>
          </w:tcPr>
          <w:p w:rsidR="00DF1C36" w:rsidRPr="005F4EC2" w:rsidRDefault="00DF1C36" w:rsidP="00595342">
            <w:pPr>
              <w:rPr>
                <w:rFonts w:asciiTheme="minorHAnsi" w:hAnsiTheme="minorHAnsi"/>
                <w:sz w:val="22"/>
                <w:szCs w:val="22"/>
              </w:rPr>
            </w:pPr>
            <w:r w:rsidRPr="005F4EC2">
              <w:rPr>
                <w:rFonts w:asciiTheme="minorHAnsi" w:hAnsiTheme="minorHAnsi"/>
                <w:sz w:val="22"/>
                <w:szCs w:val="22"/>
              </w:rPr>
              <w:t>Skills, knowledge and aptitudes</w:t>
            </w:r>
          </w:p>
        </w:tc>
        <w:tc>
          <w:tcPr>
            <w:tcW w:w="8221" w:type="dxa"/>
            <w:tcBorders>
              <w:bottom w:val="single" w:sz="6" w:space="0" w:color="auto"/>
            </w:tcBorders>
          </w:tcPr>
          <w:p w:rsidR="00DF1C36" w:rsidRPr="005F4EC2" w:rsidRDefault="00DF1C36" w:rsidP="00DF1C36">
            <w:pPr>
              <w:numPr>
                <w:ilvl w:val="0"/>
                <w:numId w:val="11"/>
              </w:numPr>
              <w:rPr>
                <w:rFonts w:asciiTheme="minorHAnsi" w:hAnsiTheme="minorHAnsi"/>
                <w:sz w:val="22"/>
                <w:szCs w:val="22"/>
              </w:rPr>
            </w:pPr>
            <w:r w:rsidRPr="005F4EC2">
              <w:rPr>
                <w:rFonts w:asciiTheme="minorHAnsi" w:hAnsiTheme="minorHAnsi"/>
                <w:sz w:val="22"/>
                <w:szCs w:val="22"/>
              </w:rPr>
              <w:t>clear vision of education and its purpose</w:t>
            </w:r>
          </w:p>
          <w:p w:rsidR="00DF1C36" w:rsidRPr="005F4EC2" w:rsidRDefault="00DF1C36" w:rsidP="00DF1C36">
            <w:pPr>
              <w:numPr>
                <w:ilvl w:val="0"/>
                <w:numId w:val="11"/>
              </w:numPr>
              <w:rPr>
                <w:rFonts w:asciiTheme="minorHAnsi" w:hAnsiTheme="minorHAnsi"/>
                <w:sz w:val="22"/>
                <w:szCs w:val="22"/>
              </w:rPr>
            </w:pPr>
            <w:r w:rsidRPr="005F4EC2">
              <w:rPr>
                <w:rFonts w:asciiTheme="minorHAnsi" w:hAnsiTheme="minorHAnsi"/>
                <w:sz w:val="22"/>
                <w:szCs w:val="22"/>
              </w:rPr>
              <w:t>good knowledge of current educational issues</w:t>
            </w:r>
          </w:p>
          <w:p w:rsidR="00DF1C36" w:rsidRPr="005F4EC2" w:rsidRDefault="00DF1C36" w:rsidP="00DF1C36">
            <w:pPr>
              <w:numPr>
                <w:ilvl w:val="0"/>
                <w:numId w:val="11"/>
              </w:numPr>
              <w:rPr>
                <w:rFonts w:asciiTheme="minorHAnsi" w:hAnsiTheme="minorHAnsi"/>
                <w:sz w:val="22"/>
                <w:szCs w:val="22"/>
              </w:rPr>
            </w:pPr>
            <w:r w:rsidRPr="005F4EC2">
              <w:rPr>
                <w:rFonts w:asciiTheme="minorHAnsi" w:hAnsiTheme="minorHAnsi"/>
                <w:sz w:val="22"/>
                <w:szCs w:val="22"/>
              </w:rPr>
              <w:t>ability to work to and meet deadlines and to work under pressure</w:t>
            </w:r>
          </w:p>
          <w:p w:rsidR="00DF1C36" w:rsidRPr="005F4EC2" w:rsidRDefault="00DF1C36" w:rsidP="00DF1C36">
            <w:pPr>
              <w:numPr>
                <w:ilvl w:val="0"/>
                <w:numId w:val="11"/>
              </w:numPr>
              <w:rPr>
                <w:rFonts w:asciiTheme="minorHAnsi" w:hAnsiTheme="minorHAnsi"/>
                <w:sz w:val="22"/>
                <w:szCs w:val="22"/>
              </w:rPr>
            </w:pPr>
            <w:r w:rsidRPr="005F4EC2">
              <w:rPr>
                <w:rFonts w:asciiTheme="minorHAnsi" w:hAnsiTheme="minorHAnsi"/>
                <w:sz w:val="22"/>
                <w:szCs w:val="22"/>
              </w:rPr>
              <w:t>ability to work as part of a team</w:t>
            </w:r>
          </w:p>
          <w:p w:rsidR="00DF1C36" w:rsidRPr="005F4EC2" w:rsidRDefault="00DF1C36" w:rsidP="00DF1C36">
            <w:pPr>
              <w:numPr>
                <w:ilvl w:val="0"/>
                <w:numId w:val="11"/>
              </w:numPr>
              <w:rPr>
                <w:rFonts w:asciiTheme="minorHAnsi" w:hAnsiTheme="minorHAnsi"/>
                <w:sz w:val="22"/>
                <w:szCs w:val="22"/>
              </w:rPr>
            </w:pPr>
            <w:r w:rsidRPr="005F4EC2">
              <w:rPr>
                <w:rFonts w:asciiTheme="minorHAnsi" w:hAnsiTheme="minorHAnsi"/>
                <w:sz w:val="22"/>
                <w:szCs w:val="22"/>
              </w:rPr>
              <w:t>ability to teach and assess to a high standard</w:t>
            </w:r>
          </w:p>
          <w:p w:rsidR="00DF1C36" w:rsidRPr="005F4EC2" w:rsidRDefault="00DF1C36" w:rsidP="00DF1C36">
            <w:pPr>
              <w:numPr>
                <w:ilvl w:val="0"/>
                <w:numId w:val="11"/>
              </w:numPr>
              <w:rPr>
                <w:rFonts w:asciiTheme="minorHAnsi" w:hAnsiTheme="minorHAnsi"/>
                <w:sz w:val="22"/>
                <w:szCs w:val="22"/>
              </w:rPr>
            </w:pPr>
            <w:r w:rsidRPr="005F4EC2">
              <w:rPr>
                <w:rFonts w:asciiTheme="minorHAnsi" w:hAnsiTheme="minorHAnsi"/>
                <w:sz w:val="22"/>
                <w:szCs w:val="22"/>
              </w:rPr>
              <w:t>excellent written and verbal communication skills appropriate to a range of situations</w:t>
            </w:r>
          </w:p>
          <w:p w:rsidR="00DF1C36" w:rsidRPr="005F4EC2" w:rsidRDefault="00DF1C36" w:rsidP="00DF1C36">
            <w:pPr>
              <w:numPr>
                <w:ilvl w:val="0"/>
                <w:numId w:val="11"/>
              </w:numPr>
              <w:rPr>
                <w:rFonts w:asciiTheme="minorHAnsi" w:hAnsiTheme="minorHAnsi"/>
                <w:sz w:val="22"/>
                <w:szCs w:val="22"/>
              </w:rPr>
            </w:pPr>
            <w:r w:rsidRPr="005F4EC2">
              <w:rPr>
                <w:rFonts w:asciiTheme="minorHAnsi" w:hAnsiTheme="minorHAnsi"/>
                <w:sz w:val="22"/>
                <w:szCs w:val="22"/>
              </w:rPr>
              <w:t>excellent interpersonal and organisational skills</w:t>
            </w:r>
          </w:p>
          <w:p w:rsidR="00DF1C36" w:rsidRPr="005F4EC2" w:rsidRDefault="00DF1C36" w:rsidP="00DF1C36">
            <w:pPr>
              <w:numPr>
                <w:ilvl w:val="0"/>
                <w:numId w:val="11"/>
              </w:numPr>
              <w:rPr>
                <w:rFonts w:asciiTheme="minorHAnsi" w:hAnsiTheme="minorHAnsi"/>
                <w:sz w:val="22"/>
                <w:szCs w:val="22"/>
              </w:rPr>
            </w:pPr>
            <w:r w:rsidRPr="005F4EC2">
              <w:rPr>
                <w:rFonts w:asciiTheme="minorHAnsi" w:hAnsiTheme="minorHAnsi"/>
                <w:sz w:val="22"/>
                <w:szCs w:val="22"/>
              </w:rPr>
              <w:t>confident and competent user of ICT</w:t>
            </w:r>
          </w:p>
          <w:p w:rsidR="00DF1C36" w:rsidRPr="005F4EC2" w:rsidRDefault="00DF1C36" w:rsidP="00DF1C36">
            <w:pPr>
              <w:numPr>
                <w:ilvl w:val="0"/>
                <w:numId w:val="11"/>
              </w:numPr>
              <w:rPr>
                <w:rFonts w:asciiTheme="minorHAnsi" w:hAnsiTheme="minorHAnsi"/>
                <w:sz w:val="22"/>
                <w:szCs w:val="22"/>
              </w:rPr>
            </w:pPr>
            <w:r w:rsidRPr="005F4EC2">
              <w:rPr>
                <w:rFonts w:asciiTheme="minorHAnsi" w:hAnsiTheme="minorHAnsi"/>
                <w:sz w:val="22"/>
                <w:szCs w:val="22"/>
              </w:rPr>
              <w:t>knowledge of the needs of students with SEN</w:t>
            </w:r>
          </w:p>
          <w:p w:rsidR="00DF1C36" w:rsidRPr="005F4EC2" w:rsidRDefault="00DF1C36" w:rsidP="00DF1C36">
            <w:pPr>
              <w:numPr>
                <w:ilvl w:val="0"/>
                <w:numId w:val="11"/>
              </w:numPr>
              <w:rPr>
                <w:rFonts w:asciiTheme="minorHAnsi" w:hAnsiTheme="minorHAnsi"/>
                <w:sz w:val="22"/>
                <w:szCs w:val="22"/>
              </w:rPr>
            </w:pPr>
            <w:r w:rsidRPr="005F4EC2">
              <w:rPr>
                <w:rFonts w:asciiTheme="minorHAnsi" w:hAnsiTheme="minorHAnsi"/>
                <w:sz w:val="22"/>
                <w:szCs w:val="22"/>
              </w:rPr>
              <w:t>knowledge of the application of ICT to improve the quality of teaching and learning</w:t>
            </w:r>
          </w:p>
          <w:p w:rsidR="00DF1C36" w:rsidRPr="005F4EC2" w:rsidRDefault="00DF1C36" w:rsidP="00DF1C36">
            <w:pPr>
              <w:numPr>
                <w:ilvl w:val="0"/>
                <w:numId w:val="11"/>
              </w:numPr>
              <w:rPr>
                <w:rFonts w:asciiTheme="minorHAnsi" w:hAnsiTheme="minorHAnsi"/>
                <w:sz w:val="22"/>
                <w:szCs w:val="22"/>
              </w:rPr>
            </w:pPr>
            <w:r w:rsidRPr="005F4EC2">
              <w:rPr>
                <w:rFonts w:asciiTheme="minorHAnsi" w:hAnsiTheme="minorHAnsi"/>
                <w:sz w:val="22"/>
                <w:szCs w:val="22"/>
              </w:rPr>
              <w:t>up to date knowledge of subject area</w:t>
            </w:r>
          </w:p>
          <w:p w:rsidR="00DF1C36" w:rsidRPr="005F4EC2" w:rsidRDefault="00DF1C36" w:rsidP="00595342">
            <w:pPr>
              <w:rPr>
                <w:rFonts w:asciiTheme="minorHAnsi" w:hAnsiTheme="minorHAnsi"/>
                <w:sz w:val="22"/>
                <w:szCs w:val="22"/>
              </w:rPr>
            </w:pPr>
          </w:p>
        </w:tc>
        <w:tc>
          <w:tcPr>
            <w:tcW w:w="2835" w:type="dxa"/>
            <w:tcBorders>
              <w:bottom w:val="single" w:sz="6" w:space="0" w:color="auto"/>
            </w:tcBorders>
          </w:tcPr>
          <w:p w:rsidR="00DF1C36" w:rsidRPr="005F4EC2" w:rsidRDefault="00DF1C36" w:rsidP="00DF1C36">
            <w:pPr>
              <w:numPr>
                <w:ilvl w:val="0"/>
                <w:numId w:val="11"/>
              </w:numPr>
              <w:rPr>
                <w:rFonts w:asciiTheme="minorHAnsi" w:hAnsiTheme="minorHAnsi"/>
                <w:sz w:val="22"/>
                <w:szCs w:val="22"/>
              </w:rPr>
            </w:pPr>
            <w:r w:rsidRPr="005F4EC2">
              <w:rPr>
                <w:rFonts w:asciiTheme="minorHAnsi" w:hAnsiTheme="minorHAnsi"/>
                <w:sz w:val="22"/>
                <w:szCs w:val="22"/>
              </w:rPr>
              <w:t>knowledge of successful strategies in the teaching of students with SEN</w:t>
            </w:r>
          </w:p>
          <w:p w:rsidR="00DF1C36" w:rsidRPr="005F4EC2" w:rsidRDefault="00DF1C36" w:rsidP="00DF1C36">
            <w:pPr>
              <w:numPr>
                <w:ilvl w:val="0"/>
                <w:numId w:val="11"/>
              </w:numPr>
              <w:rPr>
                <w:rFonts w:asciiTheme="minorHAnsi" w:hAnsiTheme="minorHAnsi"/>
                <w:sz w:val="22"/>
                <w:szCs w:val="22"/>
              </w:rPr>
            </w:pPr>
            <w:r w:rsidRPr="005F4EC2">
              <w:rPr>
                <w:rFonts w:asciiTheme="minorHAnsi" w:hAnsiTheme="minorHAnsi"/>
                <w:sz w:val="22"/>
                <w:szCs w:val="22"/>
              </w:rPr>
              <w:t>knowledge of research and development in teaching and learning</w:t>
            </w:r>
          </w:p>
          <w:p w:rsidR="00DF1C36" w:rsidRPr="005F4EC2" w:rsidRDefault="00DF1C36" w:rsidP="00DF1C36">
            <w:pPr>
              <w:numPr>
                <w:ilvl w:val="0"/>
                <w:numId w:val="11"/>
              </w:numPr>
              <w:rPr>
                <w:rFonts w:asciiTheme="minorHAnsi" w:hAnsiTheme="minorHAnsi"/>
                <w:sz w:val="22"/>
                <w:szCs w:val="22"/>
              </w:rPr>
            </w:pPr>
            <w:r w:rsidRPr="005F4EC2">
              <w:rPr>
                <w:rFonts w:asciiTheme="minorHAnsi" w:hAnsiTheme="minorHAnsi"/>
                <w:sz w:val="22"/>
                <w:szCs w:val="22"/>
              </w:rPr>
              <w:t>knowledge of national initiatives related to subject area</w:t>
            </w:r>
          </w:p>
          <w:p w:rsidR="00DF1C36" w:rsidRPr="005F4EC2" w:rsidRDefault="00DF1C36" w:rsidP="00595342">
            <w:pPr>
              <w:rPr>
                <w:rFonts w:asciiTheme="minorHAnsi" w:hAnsiTheme="minorHAnsi"/>
                <w:sz w:val="22"/>
                <w:szCs w:val="22"/>
              </w:rPr>
            </w:pPr>
          </w:p>
        </w:tc>
        <w:tc>
          <w:tcPr>
            <w:tcW w:w="1701" w:type="dxa"/>
            <w:tcBorders>
              <w:bottom w:val="single" w:sz="6" w:space="0" w:color="auto"/>
            </w:tcBorders>
          </w:tcPr>
          <w:p w:rsidR="00DF1C36" w:rsidRPr="005F4EC2" w:rsidRDefault="00DF1C36" w:rsidP="00595342">
            <w:pPr>
              <w:rPr>
                <w:rFonts w:asciiTheme="minorHAnsi" w:hAnsiTheme="minorHAnsi"/>
                <w:sz w:val="22"/>
                <w:szCs w:val="22"/>
              </w:rPr>
            </w:pPr>
            <w:r w:rsidRPr="005F4EC2">
              <w:rPr>
                <w:rFonts w:asciiTheme="minorHAnsi" w:hAnsiTheme="minorHAnsi"/>
                <w:sz w:val="22"/>
                <w:szCs w:val="22"/>
              </w:rPr>
              <w:t>Application form</w:t>
            </w:r>
          </w:p>
          <w:p w:rsidR="00DF1C36" w:rsidRPr="005F4EC2" w:rsidRDefault="00DF1C36" w:rsidP="00595342">
            <w:pPr>
              <w:rPr>
                <w:rFonts w:asciiTheme="minorHAnsi" w:hAnsiTheme="minorHAnsi"/>
                <w:sz w:val="22"/>
                <w:szCs w:val="22"/>
              </w:rPr>
            </w:pPr>
            <w:r w:rsidRPr="005F4EC2">
              <w:rPr>
                <w:rFonts w:asciiTheme="minorHAnsi" w:hAnsiTheme="minorHAnsi"/>
                <w:sz w:val="22"/>
                <w:szCs w:val="22"/>
              </w:rPr>
              <w:t>Reference</w:t>
            </w:r>
          </w:p>
          <w:p w:rsidR="00DF1C36" w:rsidRPr="005F4EC2" w:rsidRDefault="00DF1C36" w:rsidP="00595342">
            <w:pPr>
              <w:rPr>
                <w:rFonts w:asciiTheme="minorHAnsi" w:hAnsiTheme="minorHAnsi"/>
                <w:sz w:val="22"/>
                <w:szCs w:val="22"/>
              </w:rPr>
            </w:pPr>
            <w:r w:rsidRPr="005F4EC2">
              <w:rPr>
                <w:rFonts w:asciiTheme="minorHAnsi" w:hAnsiTheme="minorHAnsi"/>
                <w:sz w:val="22"/>
                <w:szCs w:val="22"/>
              </w:rPr>
              <w:t>Interview</w:t>
            </w:r>
          </w:p>
          <w:p w:rsidR="00DF1C36" w:rsidRPr="005F4EC2" w:rsidRDefault="00DF1C36" w:rsidP="00595342">
            <w:pPr>
              <w:rPr>
                <w:rFonts w:asciiTheme="minorHAnsi" w:hAnsiTheme="minorHAnsi"/>
                <w:sz w:val="22"/>
                <w:szCs w:val="22"/>
              </w:rPr>
            </w:pPr>
          </w:p>
        </w:tc>
      </w:tr>
      <w:tr w:rsidR="00DF1C36" w:rsidTr="005F4EC2">
        <w:tc>
          <w:tcPr>
            <w:tcW w:w="2112" w:type="dxa"/>
            <w:tcBorders>
              <w:top w:val="single" w:sz="6" w:space="0" w:color="auto"/>
              <w:bottom w:val="single" w:sz="12" w:space="0" w:color="auto"/>
            </w:tcBorders>
          </w:tcPr>
          <w:p w:rsidR="00DF1C36" w:rsidRPr="005F4EC2" w:rsidRDefault="00DF1C36" w:rsidP="00595342">
            <w:pPr>
              <w:rPr>
                <w:rFonts w:asciiTheme="minorHAnsi" w:hAnsiTheme="minorHAnsi"/>
                <w:sz w:val="22"/>
                <w:szCs w:val="22"/>
              </w:rPr>
            </w:pPr>
            <w:r w:rsidRPr="005F4EC2">
              <w:rPr>
                <w:rFonts w:asciiTheme="minorHAnsi" w:hAnsiTheme="minorHAnsi"/>
                <w:sz w:val="22"/>
                <w:szCs w:val="22"/>
              </w:rPr>
              <w:t>Other requirements</w:t>
            </w:r>
          </w:p>
          <w:p w:rsidR="00DF1C36" w:rsidRPr="005F4EC2" w:rsidRDefault="00DF1C36" w:rsidP="00595342">
            <w:pPr>
              <w:rPr>
                <w:rFonts w:asciiTheme="minorHAnsi" w:hAnsiTheme="minorHAnsi"/>
                <w:sz w:val="22"/>
                <w:szCs w:val="22"/>
              </w:rPr>
            </w:pPr>
          </w:p>
          <w:p w:rsidR="00DF1C36" w:rsidRPr="005F4EC2" w:rsidRDefault="00DF1C36" w:rsidP="00595342">
            <w:pPr>
              <w:rPr>
                <w:rFonts w:asciiTheme="minorHAnsi" w:hAnsiTheme="minorHAnsi"/>
                <w:sz w:val="22"/>
                <w:szCs w:val="22"/>
              </w:rPr>
            </w:pPr>
          </w:p>
          <w:p w:rsidR="00DF1C36" w:rsidRPr="005F4EC2" w:rsidRDefault="00DF1C36" w:rsidP="00595342">
            <w:pPr>
              <w:rPr>
                <w:rFonts w:asciiTheme="minorHAnsi" w:hAnsiTheme="minorHAnsi"/>
                <w:sz w:val="22"/>
                <w:szCs w:val="22"/>
              </w:rPr>
            </w:pPr>
          </w:p>
          <w:p w:rsidR="00DF1C36" w:rsidRPr="005F4EC2" w:rsidRDefault="00DF1C36" w:rsidP="00595342">
            <w:pPr>
              <w:rPr>
                <w:rFonts w:asciiTheme="minorHAnsi" w:hAnsiTheme="minorHAnsi"/>
                <w:sz w:val="22"/>
                <w:szCs w:val="22"/>
              </w:rPr>
            </w:pPr>
          </w:p>
          <w:p w:rsidR="00DF1C36" w:rsidRPr="005F4EC2" w:rsidRDefault="00DF1C36" w:rsidP="00595342">
            <w:pPr>
              <w:rPr>
                <w:rFonts w:asciiTheme="minorHAnsi" w:hAnsiTheme="minorHAnsi"/>
                <w:sz w:val="22"/>
                <w:szCs w:val="22"/>
              </w:rPr>
            </w:pPr>
          </w:p>
          <w:p w:rsidR="00DF1C36" w:rsidRPr="005F4EC2" w:rsidRDefault="00DF1C36" w:rsidP="00595342">
            <w:pPr>
              <w:rPr>
                <w:rFonts w:asciiTheme="minorHAnsi" w:hAnsiTheme="minorHAnsi"/>
                <w:sz w:val="22"/>
                <w:szCs w:val="22"/>
              </w:rPr>
            </w:pPr>
          </w:p>
          <w:p w:rsidR="00DF1C36" w:rsidRPr="005F4EC2" w:rsidRDefault="00DF1C36" w:rsidP="00595342">
            <w:pPr>
              <w:rPr>
                <w:rFonts w:asciiTheme="minorHAnsi" w:hAnsiTheme="minorHAnsi"/>
                <w:sz w:val="22"/>
                <w:szCs w:val="22"/>
              </w:rPr>
            </w:pPr>
          </w:p>
          <w:p w:rsidR="00DF1C36" w:rsidRPr="005F4EC2" w:rsidRDefault="00DF1C36" w:rsidP="00595342">
            <w:pPr>
              <w:rPr>
                <w:rFonts w:asciiTheme="minorHAnsi" w:hAnsiTheme="minorHAnsi"/>
                <w:sz w:val="22"/>
                <w:szCs w:val="22"/>
              </w:rPr>
            </w:pPr>
          </w:p>
          <w:p w:rsidR="00DF1C36" w:rsidRPr="005F4EC2" w:rsidRDefault="00DF1C36" w:rsidP="00595342">
            <w:pPr>
              <w:rPr>
                <w:rFonts w:asciiTheme="minorHAnsi" w:hAnsiTheme="minorHAnsi"/>
                <w:sz w:val="22"/>
                <w:szCs w:val="22"/>
              </w:rPr>
            </w:pPr>
          </w:p>
          <w:p w:rsidR="00DF1C36" w:rsidRPr="005F4EC2" w:rsidRDefault="00DF1C36" w:rsidP="00595342">
            <w:pPr>
              <w:rPr>
                <w:rFonts w:asciiTheme="minorHAnsi" w:hAnsiTheme="minorHAnsi"/>
                <w:sz w:val="22"/>
                <w:szCs w:val="22"/>
              </w:rPr>
            </w:pPr>
          </w:p>
          <w:p w:rsidR="00DF1C36" w:rsidRPr="005F4EC2" w:rsidRDefault="00DF1C36" w:rsidP="00595342">
            <w:pPr>
              <w:rPr>
                <w:rFonts w:asciiTheme="minorHAnsi" w:hAnsiTheme="minorHAnsi"/>
                <w:sz w:val="22"/>
                <w:szCs w:val="22"/>
              </w:rPr>
            </w:pPr>
          </w:p>
          <w:p w:rsidR="00DF1C36" w:rsidRPr="005F4EC2" w:rsidRDefault="00DF1C36" w:rsidP="00595342">
            <w:pPr>
              <w:rPr>
                <w:rFonts w:asciiTheme="minorHAnsi" w:hAnsiTheme="minorHAnsi"/>
                <w:sz w:val="22"/>
                <w:szCs w:val="22"/>
              </w:rPr>
            </w:pPr>
          </w:p>
          <w:p w:rsidR="00DF1C36" w:rsidRPr="005F4EC2" w:rsidRDefault="00DF1C36" w:rsidP="00595342">
            <w:pPr>
              <w:jc w:val="center"/>
              <w:rPr>
                <w:rFonts w:asciiTheme="minorHAnsi" w:hAnsiTheme="minorHAnsi"/>
                <w:sz w:val="22"/>
                <w:szCs w:val="22"/>
              </w:rPr>
            </w:pPr>
          </w:p>
        </w:tc>
        <w:tc>
          <w:tcPr>
            <w:tcW w:w="8221" w:type="dxa"/>
            <w:tcBorders>
              <w:top w:val="single" w:sz="6" w:space="0" w:color="auto"/>
              <w:bottom w:val="single" w:sz="12" w:space="0" w:color="auto"/>
            </w:tcBorders>
          </w:tcPr>
          <w:p w:rsidR="00DF1C36" w:rsidRPr="005F4EC2" w:rsidRDefault="00DF1C36" w:rsidP="00DF1C36">
            <w:pPr>
              <w:numPr>
                <w:ilvl w:val="0"/>
                <w:numId w:val="10"/>
              </w:numPr>
              <w:rPr>
                <w:rFonts w:asciiTheme="minorHAnsi" w:hAnsiTheme="minorHAnsi"/>
                <w:sz w:val="22"/>
                <w:szCs w:val="22"/>
              </w:rPr>
            </w:pPr>
            <w:r w:rsidRPr="005F4EC2">
              <w:rPr>
                <w:rFonts w:asciiTheme="minorHAnsi" w:hAnsiTheme="minorHAnsi"/>
                <w:sz w:val="22"/>
                <w:szCs w:val="22"/>
              </w:rPr>
              <w:t>suitability to work with children</w:t>
            </w:r>
          </w:p>
          <w:p w:rsidR="00DF1C36" w:rsidRPr="005F4EC2" w:rsidRDefault="00DF1C36" w:rsidP="00DF1C36">
            <w:pPr>
              <w:numPr>
                <w:ilvl w:val="0"/>
                <w:numId w:val="10"/>
              </w:numPr>
              <w:jc w:val="both"/>
              <w:rPr>
                <w:rFonts w:asciiTheme="minorHAnsi" w:hAnsiTheme="minorHAnsi"/>
                <w:sz w:val="22"/>
                <w:szCs w:val="22"/>
              </w:rPr>
            </w:pPr>
            <w:r w:rsidRPr="005F4EC2">
              <w:rPr>
                <w:rFonts w:asciiTheme="minorHAnsi" w:hAnsiTheme="minorHAnsi"/>
                <w:sz w:val="22"/>
                <w:szCs w:val="22"/>
              </w:rPr>
              <w:t>committed to safeguarding and promoting the welfare of children and young people</w:t>
            </w:r>
          </w:p>
          <w:p w:rsidR="00DF1C36" w:rsidRPr="005F4EC2" w:rsidRDefault="00DF1C36" w:rsidP="00DF1C36">
            <w:pPr>
              <w:numPr>
                <w:ilvl w:val="0"/>
                <w:numId w:val="10"/>
              </w:numPr>
              <w:jc w:val="both"/>
              <w:rPr>
                <w:rFonts w:asciiTheme="minorHAnsi" w:hAnsiTheme="minorHAnsi"/>
                <w:sz w:val="22"/>
                <w:szCs w:val="22"/>
              </w:rPr>
            </w:pPr>
            <w:r w:rsidRPr="005F4EC2">
              <w:rPr>
                <w:rFonts w:asciiTheme="minorHAnsi" w:hAnsiTheme="minorHAnsi"/>
                <w:sz w:val="22"/>
                <w:szCs w:val="22"/>
              </w:rPr>
              <w:t>committed to making a difference to the lives of young people</w:t>
            </w:r>
          </w:p>
          <w:p w:rsidR="00DF1C36" w:rsidRPr="005F4EC2" w:rsidRDefault="00DF1C36" w:rsidP="00DF1C36">
            <w:pPr>
              <w:numPr>
                <w:ilvl w:val="0"/>
                <w:numId w:val="10"/>
              </w:numPr>
              <w:jc w:val="both"/>
              <w:rPr>
                <w:rFonts w:asciiTheme="minorHAnsi" w:hAnsiTheme="minorHAnsi"/>
                <w:sz w:val="22"/>
                <w:szCs w:val="22"/>
              </w:rPr>
            </w:pPr>
            <w:r w:rsidRPr="005F4EC2">
              <w:rPr>
                <w:rFonts w:asciiTheme="minorHAnsi" w:hAnsiTheme="minorHAnsi"/>
                <w:sz w:val="22"/>
                <w:szCs w:val="22"/>
              </w:rPr>
              <w:t>ability to relate to and promote the ethos of the school</w:t>
            </w:r>
          </w:p>
          <w:p w:rsidR="00DF1C36" w:rsidRPr="005F4EC2" w:rsidRDefault="00DF1C36" w:rsidP="00DF1C36">
            <w:pPr>
              <w:numPr>
                <w:ilvl w:val="0"/>
                <w:numId w:val="10"/>
              </w:numPr>
              <w:jc w:val="both"/>
              <w:rPr>
                <w:rFonts w:asciiTheme="minorHAnsi" w:hAnsiTheme="minorHAnsi"/>
                <w:sz w:val="22"/>
                <w:szCs w:val="22"/>
              </w:rPr>
            </w:pPr>
            <w:r w:rsidRPr="005F4EC2">
              <w:rPr>
                <w:rFonts w:asciiTheme="minorHAnsi" w:hAnsiTheme="minorHAnsi"/>
                <w:sz w:val="22"/>
                <w:szCs w:val="22"/>
              </w:rPr>
              <w:t>calm, purposeful approach</w:t>
            </w:r>
          </w:p>
          <w:p w:rsidR="00DF1C36" w:rsidRPr="005F4EC2" w:rsidRDefault="00DF1C36" w:rsidP="00DF1C36">
            <w:pPr>
              <w:numPr>
                <w:ilvl w:val="0"/>
                <w:numId w:val="10"/>
              </w:numPr>
              <w:rPr>
                <w:rFonts w:asciiTheme="minorHAnsi" w:hAnsiTheme="minorHAnsi"/>
                <w:sz w:val="22"/>
                <w:szCs w:val="22"/>
              </w:rPr>
            </w:pPr>
            <w:r w:rsidRPr="005F4EC2">
              <w:rPr>
                <w:rFonts w:asciiTheme="minorHAnsi" w:hAnsiTheme="minorHAnsi"/>
                <w:sz w:val="22"/>
                <w:szCs w:val="22"/>
              </w:rPr>
              <w:t>self motivated and enthusiastic</w:t>
            </w:r>
          </w:p>
          <w:p w:rsidR="00DF1C36" w:rsidRPr="005F4EC2" w:rsidRDefault="00DF1C36" w:rsidP="00DF1C36">
            <w:pPr>
              <w:numPr>
                <w:ilvl w:val="0"/>
                <w:numId w:val="10"/>
              </w:numPr>
              <w:rPr>
                <w:rFonts w:asciiTheme="minorHAnsi" w:hAnsiTheme="minorHAnsi"/>
                <w:sz w:val="22"/>
                <w:szCs w:val="22"/>
              </w:rPr>
            </w:pPr>
            <w:r w:rsidRPr="005F4EC2">
              <w:rPr>
                <w:rFonts w:asciiTheme="minorHAnsi" w:hAnsiTheme="minorHAnsi"/>
                <w:sz w:val="22"/>
                <w:szCs w:val="22"/>
              </w:rPr>
              <w:t>willingness to be involved in the ‘life’ of the school</w:t>
            </w:r>
          </w:p>
          <w:p w:rsidR="00DF1C36" w:rsidRPr="005F4EC2" w:rsidRDefault="00DF1C36" w:rsidP="00DF1C36">
            <w:pPr>
              <w:numPr>
                <w:ilvl w:val="0"/>
                <w:numId w:val="10"/>
              </w:numPr>
              <w:rPr>
                <w:rFonts w:asciiTheme="minorHAnsi" w:hAnsiTheme="minorHAnsi"/>
                <w:sz w:val="22"/>
                <w:szCs w:val="22"/>
              </w:rPr>
            </w:pPr>
            <w:r w:rsidRPr="005F4EC2">
              <w:rPr>
                <w:rFonts w:asciiTheme="minorHAnsi" w:hAnsiTheme="minorHAnsi"/>
                <w:sz w:val="22"/>
                <w:szCs w:val="22"/>
              </w:rPr>
              <w:t>able to maintain a good work/life balance</w:t>
            </w:r>
          </w:p>
          <w:p w:rsidR="00DF1C36" w:rsidRPr="005F4EC2" w:rsidRDefault="00DF1C36" w:rsidP="00DF1C36">
            <w:pPr>
              <w:numPr>
                <w:ilvl w:val="0"/>
                <w:numId w:val="10"/>
              </w:numPr>
              <w:rPr>
                <w:rFonts w:asciiTheme="minorHAnsi" w:hAnsiTheme="minorHAnsi"/>
                <w:sz w:val="22"/>
                <w:szCs w:val="22"/>
              </w:rPr>
            </w:pPr>
            <w:r w:rsidRPr="005F4EC2">
              <w:rPr>
                <w:rFonts w:asciiTheme="minorHAnsi" w:hAnsiTheme="minorHAnsi"/>
                <w:sz w:val="22"/>
                <w:szCs w:val="22"/>
              </w:rPr>
              <w:t>commitment to reviewing and developing teaching styles to support whole school developments</w:t>
            </w:r>
          </w:p>
          <w:p w:rsidR="00DF1C36" w:rsidRPr="005F4EC2" w:rsidRDefault="00DF1C36" w:rsidP="00DF1C36">
            <w:pPr>
              <w:numPr>
                <w:ilvl w:val="0"/>
                <w:numId w:val="10"/>
              </w:numPr>
              <w:rPr>
                <w:rFonts w:asciiTheme="minorHAnsi" w:hAnsiTheme="minorHAnsi"/>
                <w:sz w:val="22"/>
                <w:szCs w:val="22"/>
              </w:rPr>
            </w:pPr>
            <w:r w:rsidRPr="005F4EC2">
              <w:rPr>
                <w:rFonts w:asciiTheme="minorHAnsi" w:hAnsiTheme="minorHAnsi"/>
                <w:sz w:val="22"/>
                <w:szCs w:val="22"/>
              </w:rPr>
              <w:t>discrete and aware of issues of confidentiality</w:t>
            </w:r>
          </w:p>
          <w:p w:rsidR="00DF1C36" w:rsidRPr="005F4EC2" w:rsidRDefault="00DF1C36" w:rsidP="00DF1C36">
            <w:pPr>
              <w:numPr>
                <w:ilvl w:val="0"/>
                <w:numId w:val="10"/>
              </w:numPr>
              <w:rPr>
                <w:rFonts w:asciiTheme="minorHAnsi" w:hAnsiTheme="minorHAnsi"/>
                <w:sz w:val="22"/>
                <w:szCs w:val="22"/>
              </w:rPr>
            </w:pPr>
            <w:r w:rsidRPr="005F4EC2">
              <w:rPr>
                <w:rFonts w:asciiTheme="minorHAnsi" w:hAnsiTheme="minorHAnsi"/>
                <w:sz w:val="22"/>
                <w:szCs w:val="22"/>
              </w:rPr>
              <w:t>to have good attendance and punctuality records</w:t>
            </w:r>
          </w:p>
          <w:p w:rsidR="00DF1C36" w:rsidRPr="005F4EC2" w:rsidRDefault="00DF1C36" w:rsidP="00DF1C36">
            <w:pPr>
              <w:numPr>
                <w:ilvl w:val="0"/>
                <w:numId w:val="10"/>
              </w:numPr>
              <w:rPr>
                <w:rFonts w:asciiTheme="minorHAnsi" w:hAnsiTheme="minorHAnsi"/>
                <w:sz w:val="22"/>
                <w:szCs w:val="22"/>
              </w:rPr>
            </w:pPr>
            <w:r w:rsidRPr="005F4EC2">
              <w:rPr>
                <w:rFonts w:asciiTheme="minorHAnsi" w:hAnsiTheme="minorHAnsi"/>
                <w:sz w:val="22"/>
                <w:szCs w:val="22"/>
              </w:rPr>
              <w:t>to be willing to undertake further professional development</w:t>
            </w:r>
          </w:p>
        </w:tc>
        <w:tc>
          <w:tcPr>
            <w:tcW w:w="2835" w:type="dxa"/>
            <w:tcBorders>
              <w:top w:val="single" w:sz="6" w:space="0" w:color="auto"/>
              <w:bottom w:val="single" w:sz="12" w:space="0" w:color="auto"/>
            </w:tcBorders>
          </w:tcPr>
          <w:p w:rsidR="00DF1C36" w:rsidRPr="005F4EC2" w:rsidRDefault="00DF1C36" w:rsidP="00595342">
            <w:pPr>
              <w:numPr>
                <w:ilvl w:val="12"/>
                <w:numId w:val="0"/>
              </w:numPr>
              <w:ind w:left="283" w:hanging="283"/>
              <w:rPr>
                <w:rFonts w:asciiTheme="minorHAnsi" w:hAnsiTheme="minorHAnsi"/>
                <w:sz w:val="22"/>
                <w:szCs w:val="22"/>
              </w:rPr>
            </w:pPr>
          </w:p>
        </w:tc>
        <w:tc>
          <w:tcPr>
            <w:tcW w:w="1701" w:type="dxa"/>
            <w:tcBorders>
              <w:top w:val="single" w:sz="6" w:space="0" w:color="auto"/>
              <w:bottom w:val="single" w:sz="12" w:space="0" w:color="auto"/>
            </w:tcBorders>
          </w:tcPr>
          <w:p w:rsidR="00DF1C36" w:rsidRPr="005F4EC2" w:rsidRDefault="00DF1C36" w:rsidP="00595342">
            <w:pPr>
              <w:rPr>
                <w:rFonts w:asciiTheme="minorHAnsi" w:hAnsiTheme="minorHAnsi"/>
                <w:sz w:val="22"/>
                <w:szCs w:val="22"/>
              </w:rPr>
            </w:pPr>
            <w:r w:rsidRPr="005F4EC2">
              <w:rPr>
                <w:rFonts w:asciiTheme="minorHAnsi" w:hAnsiTheme="minorHAnsi"/>
                <w:sz w:val="22"/>
                <w:szCs w:val="22"/>
              </w:rPr>
              <w:t>Application form</w:t>
            </w:r>
          </w:p>
          <w:p w:rsidR="00DF1C36" w:rsidRPr="005F4EC2" w:rsidRDefault="00DF1C36" w:rsidP="00595342">
            <w:pPr>
              <w:rPr>
                <w:rFonts w:asciiTheme="minorHAnsi" w:hAnsiTheme="minorHAnsi"/>
                <w:sz w:val="22"/>
                <w:szCs w:val="22"/>
              </w:rPr>
            </w:pPr>
            <w:r w:rsidRPr="005F4EC2">
              <w:rPr>
                <w:rFonts w:asciiTheme="minorHAnsi" w:hAnsiTheme="minorHAnsi"/>
                <w:sz w:val="22"/>
                <w:szCs w:val="22"/>
              </w:rPr>
              <w:t>Reference</w:t>
            </w:r>
          </w:p>
          <w:p w:rsidR="00DF1C36" w:rsidRPr="005F4EC2" w:rsidRDefault="00DF1C36" w:rsidP="00595342">
            <w:pPr>
              <w:rPr>
                <w:rFonts w:asciiTheme="minorHAnsi" w:hAnsiTheme="minorHAnsi"/>
                <w:sz w:val="22"/>
                <w:szCs w:val="22"/>
              </w:rPr>
            </w:pPr>
            <w:r w:rsidRPr="005F4EC2">
              <w:rPr>
                <w:rFonts w:asciiTheme="minorHAnsi" w:hAnsiTheme="minorHAnsi"/>
                <w:sz w:val="22"/>
                <w:szCs w:val="22"/>
              </w:rPr>
              <w:t>Interview</w:t>
            </w:r>
          </w:p>
        </w:tc>
      </w:tr>
    </w:tbl>
    <w:p w:rsidR="001A24BE" w:rsidRPr="00637F11" w:rsidRDefault="001A24BE" w:rsidP="001A24BE">
      <w:pPr>
        <w:jc w:val="both"/>
        <w:rPr>
          <w:rFonts w:ascii="Arial" w:hAnsi="Arial"/>
        </w:rPr>
      </w:pPr>
    </w:p>
    <w:p w:rsidR="00DF27FD" w:rsidRDefault="00DF27FD"/>
    <w:p w:rsidR="001A24BE" w:rsidRDefault="001A24BE">
      <w:pPr>
        <w:sectPr w:rsidR="001A24BE" w:rsidSect="005F4EC2">
          <w:pgSz w:w="16838" w:h="11906" w:orient="landscape"/>
          <w:pgMar w:top="851" w:right="1134" w:bottom="851" w:left="567" w:header="720" w:footer="720" w:gutter="0"/>
          <w:cols w:space="720"/>
          <w:docGrid w:linePitch="272"/>
        </w:sectPr>
      </w:pPr>
    </w:p>
    <w:tbl>
      <w:tblPr>
        <w:tblStyle w:val="TableGrid"/>
        <w:tblW w:w="0" w:type="auto"/>
        <w:tblInd w:w="28" w:type="dxa"/>
        <w:tblLook w:val="04A0" w:firstRow="1" w:lastRow="0" w:firstColumn="1" w:lastColumn="0" w:noHBand="0" w:noVBand="1"/>
      </w:tblPr>
      <w:tblGrid>
        <w:gridCol w:w="6913"/>
      </w:tblGrid>
      <w:tr w:rsidR="001A24BE" w:rsidRPr="001A24BE" w:rsidTr="00595342">
        <w:tc>
          <w:tcPr>
            <w:tcW w:w="6913" w:type="dxa"/>
            <w:shd w:val="clear" w:color="auto" w:fill="B4C6E7" w:themeFill="accent5" w:themeFillTint="66"/>
          </w:tcPr>
          <w:p w:rsidR="001A24BE" w:rsidRPr="001A24BE" w:rsidRDefault="001A24BE" w:rsidP="001A24BE">
            <w:pPr>
              <w:widowControl w:val="0"/>
              <w:overflowPunct/>
              <w:spacing w:before="176"/>
              <w:textAlignment w:val="auto"/>
              <w:rPr>
                <w:rFonts w:asciiTheme="minorHAnsi" w:eastAsiaTheme="minorEastAsia" w:hAnsiTheme="minorHAnsi" w:cs="Tahoma"/>
                <w:b/>
                <w:color w:val="333333"/>
                <w:sz w:val="44"/>
              </w:rPr>
            </w:pPr>
            <w:r w:rsidRPr="001A24BE">
              <w:rPr>
                <w:rFonts w:asciiTheme="minorHAnsi" w:eastAsiaTheme="minorEastAsia" w:hAnsiTheme="minorHAnsi" w:cs="Tahoma"/>
                <w:b/>
                <w:color w:val="333333"/>
                <w:sz w:val="36"/>
              </w:rPr>
              <w:t>Norham High School – English Department</w:t>
            </w:r>
          </w:p>
        </w:tc>
      </w:tr>
    </w:tbl>
    <w:p w:rsidR="001A24BE" w:rsidRPr="001A24BE" w:rsidRDefault="001A24BE" w:rsidP="001A24BE">
      <w:pPr>
        <w:widowControl w:val="0"/>
        <w:overflowPunct/>
        <w:spacing w:before="176"/>
        <w:ind w:left="28"/>
        <w:textAlignment w:val="auto"/>
        <w:rPr>
          <w:rFonts w:asciiTheme="minorHAnsi" w:eastAsiaTheme="minorEastAsia" w:hAnsiTheme="minorHAnsi" w:cs="Tahoma"/>
          <w:b/>
          <w:color w:val="333333"/>
          <w:sz w:val="44"/>
        </w:rPr>
      </w:pPr>
      <w:r w:rsidRPr="001A24BE">
        <w:rPr>
          <w:rFonts w:ascii="Tahoma" w:eastAsiaTheme="minorEastAsia" w:hAnsi="Tahoma" w:cs="Tahoma"/>
          <w:noProof/>
          <w:sz w:val="28"/>
        </w:rPr>
        <w:drawing>
          <wp:anchor distT="0" distB="0" distL="114300" distR="114300" simplePos="0" relativeHeight="251661312" behindDoc="1" locked="0" layoutInCell="1" allowOverlap="1" wp14:anchorId="56D98BAD" wp14:editId="72D03FB1">
            <wp:simplePos x="0" y="0"/>
            <wp:positionH relativeFrom="margin">
              <wp:posOffset>5542280</wp:posOffset>
            </wp:positionH>
            <wp:positionV relativeFrom="paragraph">
              <wp:posOffset>-344170</wp:posOffset>
            </wp:positionV>
            <wp:extent cx="781050" cy="771525"/>
            <wp:effectExtent l="0" t="0" r="0" b="9525"/>
            <wp:wrapTight wrapText="bothSides">
              <wp:wrapPolygon edited="0">
                <wp:start x="0" y="0"/>
                <wp:lineTo x="0" y="21333"/>
                <wp:lineTo x="21073" y="21333"/>
                <wp:lineTo x="21073" y="0"/>
                <wp:lineTo x="0" y="0"/>
              </wp:wrapPolygon>
            </wp:wrapTight>
            <wp:docPr id="2" name="Picture 2" descr="Norham-logo_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ham-logo_on whi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anchor>
        </w:drawing>
      </w:r>
    </w:p>
    <w:p w:rsidR="001A24BE" w:rsidRPr="001A24BE" w:rsidRDefault="001A24BE" w:rsidP="001A24BE">
      <w:pPr>
        <w:overflowPunct/>
        <w:autoSpaceDE/>
        <w:autoSpaceDN/>
        <w:adjustRightInd/>
        <w:textAlignment w:val="auto"/>
        <w:rPr>
          <w:rFonts w:asciiTheme="minorHAnsi" w:eastAsiaTheme="minorHAnsi" w:hAnsiTheme="minorHAnsi" w:cstheme="minorBidi"/>
          <w:b/>
          <w:sz w:val="36"/>
          <w:szCs w:val="22"/>
          <w:lang w:val="en-US" w:eastAsia="en-US"/>
        </w:rPr>
      </w:pPr>
      <w:r w:rsidRPr="001A24BE">
        <w:rPr>
          <w:rFonts w:asciiTheme="minorHAnsi" w:eastAsiaTheme="minorHAnsi" w:hAnsiTheme="minorHAnsi" w:cstheme="minorBidi"/>
          <w:b/>
          <w:sz w:val="36"/>
          <w:szCs w:val="22"/>
          <w:lang w:val="en-US" w:eastAsia="en-US"/>
        </w:rPr>
        <w:t>In the English department...</w:t>
      </w:r>
    </w:p>
    <w:p w:rsidR="001A24BE" w:rsidRPr="001A24BE" w:rsidRDefault="001A24BE" w:rsidP="001A24BE">
      <w:pPr>
        <w:overflowPunct/>
        <w:autoSpaceDE/>
        <w:autoSpaceDN/>
        <w:adjustRightInd/>
        <w:textAlignment w:val="auto"/>
        <w:rPr>
          <w:rFonts w:asciiTheme="minorHAnsi" w:eastAsiaTheme="minorHAnsi" w:hAnsiTheme="minorHAnsi" w:cstheme="minorBidi"/>
          <w:sz w:val="24"/>
          <w:szCs w:val="22"/>
          <w:lang w:val="en-US" w:eastAsia="en-US"/>
        </w:rPr>
      </w:pPr>
      <w:r w:rsidRPr="001A24BE">
        <w:rPr>
          <w:rFonts w:asciiTheme="minorHAnsi" w:eastAsiaTheme="minorHAnsi" w:hAnsiTheme="minorHAnsi" w:cstheme="minorBidi"/>
          <w:sz w:val="24"/>
          <w:szCs w:val="22"/>
          <w:lang w:val="en-US" w:eastAsia="en-US"/>
        </w:rPr>
        <w:t xml:space="preserve">We </w:t>
      </w:r>
      <w:r w:rsidRPr="001A24BE">
        <w:rPr>
          <w:rFonts w:asciiTheme="minorHAnsi" w:eastAsiaTheme="minorHAnsi" w:hAnsiTheme="minorHAnsi" w:cstheme="minorBidi"/>
          <w:b/>
          <w:sz w:val="24"/>
          <w:szCs w:val="22"/>
          <w:lang w:val="en-US" w:eastAsia="en-US"/>
        </w:rPr>
        <w:t>BELIEVE</w:t>
      </w:r>
      <w:r w:rsidRPr="001A24BE">
        <w:rPr>
          <w:rFonts w:asciiTheme="minorHAnsi" w:eastAsiaTheme="minorHAnsi" w:hAnsiTheme="minorHAnsi" w:cstheme="minorBidi"/>
          <w:sz w:val="24"/>
          <w:szCs w:val="22"/>
          <w:lang w:val="en-US" w:eastAsia="en-US"/>
        </w:rPr>
        <w:t xml:space="preserve"> that the study of English is essential to pupils’ development as it helps young people learn to make words work powerfully for them in their own writing and to decode the messages at play in the writing of others. Through the teaching of English, we </w:t>
      </w:r>
      <w:r w:rsidRPr="001A24BE">
        <w:rPr>
          <w:rFonts w:asciiTheme="minorHAnsi" w:eastAsiaTheme="minorHAnsi" w:hAnsiTheme="minorHAnsi" w:cstheme="minorBidi"/>
          <w:b/>
          <w:sz w:val="24"/>
          <w:szCs w:val="22"/>
          <w:lang w:val="en-US" w:eastAsia="en-US"/>
        </w:rPr>
        <w:t>STRIVE</w:t>
      </w:r>
      <w:r w:rsidRPr="001A24BE">
        <w:rPr>
          <w:rFonts w:asciiTheme="minorHAnsi" w:eastAsiaTheme="minorHAnsi" w:hAnsiTheme="minorHAnsi" w:cstheme="minorBidi"/>
          <w:sz w:val="24"/>
          <w:szCs w:val="22"/>
          <w:lang w:val="en-US" w:eastAsia="en-US"/>
        </w:rPr>
        <w:t xml:space="preserve"> to instill in pupils a confidence in using and interpreting words which will help them </w:t>
      </w:r>
      <w:r w:rsidRPr="001A24BE">
        <w:rPr>
          <w:rFonts w:asciiTheme="minorHAnsi" w:eastAsiaTheme="minorHAnsi" w:hAnsiTheme="minorHAnsi" w:cstheme="minorBidi"/>
          <w:b/>
          <w:sz w:val="24"/>
          <w:szCs w:val="22"/>
          <w:lang w:val="en-US" w:eastAsia="en-US"/>
        </w:rPr>
        <w:t>ACHIEVE</w:t>
      </w:r>
      <w:r w:rsidRPr="001A24BE">
        <w:rPr>
          <w:rFonts w:asciiTheme="minorHAnsi" w:eastAsiaTheme="minorHAnsi" w:hAnsiTheme="minorHAnsi" w:cstheme="minorBidi"/>
          <w:sz w:val="24"/>
          <w:szCs w:val="22"/>
          <w:lang w:val="en-US" w:eastAsia="en-US"/>
        </w:rPr>
        <w:t xml:space="preserve"> their potential at school and throughout their lives.</w:t>
      </w:r>
    </w:p>
    <w:p w:rsidR="001A24BE" w:rsidRPr="001A24BE" w:rsidRDefault="001A24BE" w:rsidP="001A24BE">
      <w:pPr>
        <w:overflowPunct/>
        <w:autoSpaceDE/>
        <w:autoSpaceDN/>
        <w:adjustRightInd/>
        <w:textAlignment w:val="auto"/>
        <w:rPr>
          <w:rFonts w:asciiTheme="minorHAnsi" w:eastAsiaTheme="minorHAnsi" w:hAnsiTheme="minorHAnsi" w:cstheme="minorBidi"/>
          <w:sz w:val="24"/>
          <w:szCs w:val="22"/>
          <w:lang w:val="en-US" w:eastAsia="en-US"/>
        </w:rPr>
      </w:pPr>
    </w:p>
    <w:p w:rsidR="001A24BE" w:rsidRPr="001A24BE" w:rsidRDefault="001A24BE" w:rsidP="001A24BE">
      <w:pPr>
        <w:overflowPunct/>
        <w:autoSpaceDE/>
        <w:autoSpaceDN/>
        <w:adjustRightInd/>
        <w:textAlignment w:val="auto"/>
        <w:rPr>
          <w:rFonts w:asciiTheme="minorHAnsi" w:eastAsiaTheme="minorHAnsi" w:hAnsiTheme="minorHAnsi" w:cstheme="minorBidi"/>
          <w:b/>
          <w:sz w:val="24"/>
          <w:szCs w:val="22"/>
          <w:lang w:val="en-US" w:eastAsia="en-US"/>
        </w:rPr>
      </w:pPr>
      <w:r w:rsidRPr="001A24BE">
        <w:rPr>
          <w:rFonts w:asciiTheme="minorHAnsi" w:eastAsiaTheme="minorHAnsi" w:hAnsiTheme="minorHAnsi" w:cstheme="minorBidi"/>
          <w:b/>
          <w:sz w:val="24"/>
          <w:szCs w:val="22"/>
          <w:lang w:val="en-US" w:eastAsia="en-US"/>
        </w:rPr>
        <w:t>Curriculum</w:t>
      </w:r>
    </w:p>
    <w:p w:rsidR="001A24BE" w:rsidRPr="001A24BE" w:rsidRDefault="001A24BE" w:rsidP="001A24BE">
      <w:pPr>
        <w:overflowPunct/>
        <w:autoSpaceDE/>
        <w:autoSpaceDN/>
        <w:adjustRightInd/>
        <w:textAlignment w:val="auto"/>
        <w:rPr>
          <w:rFonts w:asciiTheme="minorHAnsi" w:eastAsiaTheme="minorHAnsi" w:hAnsiTheme="minorHAnsi" w:cstheme="minorBidi"/>
          <w:sz w:val="24"/>
          <w:szCs w:val="22"/>
          <w:lang w:val="en-US" w:eastAsia="en-US"/>
        </w:rPr>
      </w:pPr>
      <w:r w:rsidRPr="001A24BE">
        <w:rPr>
          <w:rFonts w:asciiTheme="minorHAnsi" w:eastAsiaTheme="minorHAnsi" w:hAnsiTheme="minorHAnsi" w:cstheme="minorBidi"/>
          <w:sz w:val="24"/>
          <w:szCs w:val="22"/>
          <w:lang w:val="en-US" w:eastAsia="en-US"/>
        </w:rPr>
        <w:t>The department has successfully taught Cambridge iGCSE English Language for several years. In 2015-16, Year 11 will sit this qualification (extended level) as well as AQA Certificate in English Literature.</w:t>
      </w:r>
    </w:p>
    <w:p w:rsidR="001A24BE" w:rsidRPr="001A24BE" w:rsidRDefault="001A24BE" w:rsidP="001A24BE">
      <w:pPr>
        <w:overflowPunct/>
        <w:autoSpaceDE/>
        <w:autoSpaceDN/>
        <w:adjustRightInd/>
        <w:textAlignment w:val="auto"/>
        <w:rPr>
          <w:rFonts w:asciiTheme="minorHAnsi" w:eastAsiaTheme="minorHAnsi" w:hAnsiTheme="minorHAnsi" w:cstheme="minorBidi"/>
          <w:sz w:val="24"/>
          <w:szCs w:val="22"/>
          <w:lang w:val="en-US" w:eastAsia="en-US"/>
        </w:rPr>
      </w:pPr>
      <w:r w:rsidRPr="001A24BE">
        <w:rPr>
          <w:rFonts w:asciiTheme="minorHAnsi" w:eastAsiaTheme="minorHAnsi" w:hAnsiTheme="minorHAnsi" w:cstheme="minorBidi"/>
          <w:sz w:val="24"/>
          <w:szCs w:val="22"/>
          <w:lang w:val="en-US" w:eastAsia="en-US"/>
        </w:rPr>
        <w:t>Year 10 are following the new AQA GCSEs in English Language and Literature.  Subsequent year groups will also sit these qualifications.</w:t>
      </w:r>
    </w:p>
    <w:p w:rsidR="001A24BE" w:rsidRPr="001A24BE" w:rsidRDefault="001A24BE" w:rsidP="001A24BE">
      <w:pPr>
        <w:overflowPunct/>
        <w:autoSpaceDE/>
        <w:autoSpaceDN/>
        <w:adjustRightInd/>
        <w:textAlignment w:val="auto"/>
        <w:rPr>
          <w:rFonts w:asciiTheme="minorHAnsi" w:eastAsiaTheme="minorHAnsi" w:hAnsiTheme="minorHAnsi" w:cstheme="minorBidi"/>
          <w:sz w:val="24"/>
          <w:szCs w:val="22"/>
          <w:lang w:val="en-US" w:eastAsia="en-US"/>
        </w:rPr>
      </w:pPr>
    </w:p>
    <w:p w:rsidR="001A24BE" w:rsidRPr="001A24BE" w:rsidRDefault="001A24BE" w:rsidP="001A24BE">
      <w:pPr>
        <w:overflowPunct/>
        <w:autoSpaceDE/>
        <w:autoSpaceDN/>
        <w:adjustRightInd/>
        <w:textAlignment w:val="auto"/>
        <w:rPr>
          <w:rFonts w:asciiTheme="minorHAnsi" w:eastAsiaTheme="minorHAnsi" w:hAnsiTheme="minorHAnsi" w:cstheme="minorBidi"/>
          <w:sz w:val="24"/>
          <w:szCs w:val="22"/>
          <w:lang w:val="en-US" w:eastAsia="en-US"/>
        </w:rPr>
      </w:pPr>
      <w:r w:rsidRPr="001A24BE">
        <w:rPr>
          <w:rFonts w:asciiTheme="minorHAnsi" w:eastAsiaTheme="minorHAnsi" w:hAnsiTheme="minorHAnsi" w:cstheme="minorBidi"/>
          <w:sz w:val="24"/>
          <w:szCs w:val="22"/>
          <w:lang w:val="en-US" w:eastAsia="en-US"/>
        </w:rPr>
        <w:t>At Key Stage 3 we offer a rich and varied curriculum which provides a good foundation for the demands of Key Stage 4.  All pupils at KS3 currently receive 3 English lessons a week, moving to five lessons in September 2016. In addition to this, selected groups receive an additional weekly Literacy lesson to support them in the development of their confidence in using key, technical aspects of the language.</w:t>
      </w:r>
    </w:p>
    <w:p w:rsidR="001A24BE" w:rsidRPr="001A24BE" w:rsidRDefault="001A24BE" w:rsidP="001A24BE">
      <w:pPr>
        <w:overflowPunct/>
        <w:autoSpaceDE/>
        <w:autoSpaceDN/>
        <w:adjustRightInd/>
        <w:textAlignment w:val="auto"/>
        <w:rPr>
          <w:rFonts w:asciiTheme="minorHAnsi" w:eastAsiaTheme="minorHAnsi" w:hAnsiTheme="minorHAnsi" w:cstheme="minorBidi"/>
          <w:sz w:val="24"/>
          <w:szCs w:val="22"/>
          <w:lang w:val="en-US" w:eastAsia="en-US"/>
        </w:rPr>
      </w:pPr>
      <w:r w:rsidRPr="001A24BE">
        <w:rPr>
          <w:rFonts w:asciiTheme="minorHAnsi" w:eastAsiaTheme="minorHAnsi" w:hAnsiTheme="minorHAnsi" w:cstheme="minorBidi"/>
          <w:sz w:val="24"/>
          <w:szCs w:val="22"/>
          <w:lang w:val="en-US" w:eastAsia="en-US"/>
        </w:rPr>
        <w:t>In Years 7 and 8, one English lesson per fortnight is given over to reading. During these lessons, pupils are grouped according to their reading ages and share and respond collectively to a range of engaging fiction texts carefully selected both to promote their enjoyment of reading and to be appropriately challenging.</w:t>
      </w:r>
    </w:p>
    <w:p w:rsidR="001A24BE" w:rsidRPr="001A24BE" w:rsidRDefault="001A24BE" w:rsidP="001A24BE">
      <w:pPr>
        <w:overflowPunct/>
        <w:autoSpaceDE/>
        <w:autoSpaceDN/>
        <w:adjustRightInd/>
        <w:textAlignment w:val="auto"/>
        <w:rPr>
          <w:rFonts w:asciiTheme="minorHAnsi" w:eastAsiaTheme="minorHAnsi" w:hAnsiTheme="minorHAnsi" w:cstheme="minorBidi"/>
          <w:sz w:val="24"/>
          <w:szCs w:val="22"/>
          <w:lang w:val="en-US" w:eastAsia="en-US"/>
        </w:rPr>
      </w:pPr>
    </w:p>
    <w:p w:rsidR="001A24BE" w:rsidRPr="001A24BE" w:rsidRDefault="001A24BE" w:rsidP="001A24BE">
      <w:pPr>
        <w:overflowPunct/>
        <w:autoSpaceDE/>
        <w:autoSpaceDN/>
        <w:adjustRightInd/>
        <w:textAlignment w:val="auto"/>
        <w:rPr>
          <w:rFonts w:asciiTheme="minorHAnsi" w:eastAsiaTheme="minorHAnsi" w:hAnsiTheme="minorHAnsi" w:cstheme="minorBidi"/>
          <w:b/>
          <w:sz w:val="24"/>
          <w:szCs w:val="22"/>
          <w:lang w:val="en-US" w:eastAsia="en-US"/>
        </w:rPr>
      </w:pPr>
      <w:r w:rsidRPr="001A24BE">
        <w:rPr>
          <w:rFonts w:asciiTheme="minorHAnsi" w:eastAsiaTheme="minorHAnsi" w:hAnsiTheme="minorHAnsi" w:cstheme="minorBidi"/>
          <w:b/>
          <w:sz w:val="24"/>
          <w:szCs w:val="22"/>
          <w:lang w:val="en-US" w:eastAsia="en-US"/>
        </w:rPr>
        <w:t>Where do we</w:t>
      </w:r>
      <w:r w:rsidRPr="001A24BE">
        <w:rPr>
          <w:rFonts w:asciiTheme="minorHAnsi" w:eastAsiaTheme="minorHAnsi" w:hAnsiTheme="minorHAnsi" w:cstheme="minorBidi"/>
          <w:b/>
          <w:spacing w:val="-10"/>
          <w:sz w:val="24"/>
          <w:szCs w:val="22"/>
          <w:lang w:val="en-US" w:eastAsia="en-US"/>
        </w:rPr>
        <w:t xml:space="preserve"> </w:t>
      </w:r>
      <w:r w:rsidRPr="001A24BE">
        <w:rPr>
          <w:rFonts w:asciiTheme="minorHAnsi" w:eastAsiaTheme="minorHAnsi" w:hAnsiTheme="minorHAnsi" w:cstheme="minorBidi"/>
          <w:b/>
          <w:sz w:val="24"/>
          <w:szCs w:val="22"/>
          <w:lang w:val="en-US" w:eastAsia="en-US"/>
        </w:rPr>
        <w:t>teach?</w:t>
      </w:r>
    </w:p>
    <w:p w:rsidR="001A24BE" w:rsidRPr="001A24BE" w:rsidRDefault="001A24BE" w:rsidP="001A24BE">
      <w:pPr>
        <w:overflowPunct/>
        <w:autoSpaceDE/>
        <w:autoSpaceDN/>
        <w:adjustRightInd/>
        <w:textAlignment w:val="auto"/>
        <w:rPr>
          <w:rFonts w:asciiTheme="minorHAnsi" w:eastAsiaTheme="minorHAnsi" w:hAnsiTheme="minorHAnsi" w:cstheme="minorBidi"/>
          <w:sz w:val="24"/>
          <w:szCs w:val="22"/>
          <w:lang w:val="en-US" w:eastAsia="en-US"/>
        </w:rPr>
      </w:pPr>
      <w:r w:rsidRPr="001A24BE">
        <w:rPr>
          <w:rFonts w:asciiTheme="minorHAnsi" w:eastAsiaTheme="minorHAnsi" w:hAnsiTheme="minorHAnsi" w:cstheme="minorBidi"/>
          <w:sz w:val="24"/>
          <w:szCs w:val="22"/>
          <w:lang w:val="en-US" w:eastAsia="en-US"/>
        </w:rPr>
        <w:t>The English department is a self-contained suite of 6 classrooms. Each member of staff has their own teaching room and staff take great pride in their areas. The department also has a staff workroom / intervention room and a Head of Department</w:t>
      </w:r>
      <w:r w:rsidRPr="001A24BE">
        <w:rPr>
          <w:rFonts w:asciiTheme="minorHAnsi" w:eastAsiaTheme="minorHAnsi" w:hAnsiTheme="minorHAnsi" w:cstheme="minorBidi"/>
          <w:spacing w:val="-18"/>
          <w:sz w:val="24"/>
          <w:szCs w:val="22"/>
          <w:lang w:val="en-US" w:eastAsia="en-US"/>
        </w:rPr>
        <w:t xml:space="preserve"> </w:t>
      </w:r>
      <w:r w:rsidRPr="001A24BE">
        <w:rPr>
          <w:rFonts w:asciiTheme="minorHAnsi" w:eastAsiaTheme="minorHAnsi" w:hAnsiTheme="minorHAnsi" w:cstheme="minorBidi"/>
          <w:sz w:val="24"/>
          <w:szCs w:val="22"/>
          <w:lang w:val="en-US" w:eastAsia="en-US"/>
        </w:rPr>
        <w:t>office.</w:t>
      </w:r>
    </w:p>
    <w:p w:rsidR="001A24BE" w:rsidRPr="001A24BE" w:rsidRDefault="001A24BE" w:rsidP="001A24BE">
      <w:pPr>
        <w:overflowPunct/>
        <w:autoSpaceDE/>
        <w:autoSpaceDN/>
        <w:adjustRightInd/>
        <w:textAlignment w:val="auto"/>
        <w:rPr>
          <w:rFonts w:asciiTheme="minorHAnsi" w:eastAsiaTheme="minorHAnsi" w:hAnsiTheme="minorHAnsi" w:cstheme="minorBidi"/>
          <w:sz w:val="24"/>
          <w:szCs w:val="22"/>
          <w:lang w:val="en-US" w:eastAsia="en-US"/>
        </w:rPr>
      </w:pPr>
    </w:p>
    <w:p w:rsidR="001A24BE" w:rsidRPr="001A24BE" w:rsidRDefault="001A24BE" w:rsidP="001A24BE">
      <w:pPr>
        <w:overflowPunct/>
        <w:autoSpaceDE/>
        <w:autoSpaceDN/>
        <w:adjustRightInd/>
        <w:textAlignment w:val="auto"/>
        <w:rPr>
          <w:rFonts w:asciiTheme="minorHAnsi" w:eastAsiaTheme="minorHAnsi" w:hAnsiTheme="minorHAnsi" w:cstheme="minorBidi"/>
          <w:b/>
          <w:color w:val="000000"/>
          <w:sz w:val="24"/>
          <w:szCs w:val="22"/>
          <w:lang w:val="en-US" w:eastAsia="en-US"/>
        </w:rPr>
      </w:pPr>
      <w:r w:rsidRPr="001A24BE">
        <w:rPr>
          <w:rFonts w:asciiTheme="minorHAnsi" w:eastAsiaTheme="minorHAnsi" w:hAnsiTheme="minorHAnsi" w:cstheme="minorBidi"/>
          <w:b/>
          <w:sz w:val="24"/>
          <w:szCs w:val="22"/>
          <w:lang w:val="en-US" w:eastAsia="en-US"/>
        </w:rPr>
        <w:t>Extra</w:t>
      </w:r>
      <w:r w:rsidRPr="001A24BE">
        <w:rPr>
          <w:rFonts w:asciiTheme="minorHAnsi" w:eastAsiaTheme="minorHAnsi" w:hAnsiTheme="minorHAnsi" w:cstheme="minorBidi"/>
          <w:b/>
          <w:spacing w:val="-13"/>
          <w:sz w:val="24"/>
          <w:szCs w:val="22"/>
          <w:lang w:val="en-US" w:eastAsia="en-US"/>
        </w:rPr>
        <w:t xml:space="preserve"> </w:t>
      </w:r>
      <w:r w:rsidRPr="001A24BE">
        <w:rPr>
          <w:rFonts w:asciiTheme="minorHAnsi" w:eastAsiaTheme="minorHAnsi" w:hAnsiTheme="minorHAnsi" w:cstheme="minorBidi"/>
          <w:b/>
          <w:sz w:val="24"/>
          <w:szCs w:val="22"/>
          <w:lang w:val="en-US" w:eastAsia="en-US"/>
        </w:rPr>
        <w:t>Curricular</w:t>
      </w:r>
    </w:p>
    <w:p w:rsidR="001A24BE" w:rsidRPr="001A24BE" w:rsidRDefault="001A24BE" w:rsidP="001A24BE">
      <w:pPr>
        <w:overflowPunct/>
        <w:autoSpaceDE/>
        <w:autoSpaceDN/>
        <w:adjustRightInd/>
        <w:textAlignment w:val="auto"/>
        <w:rPr>
          <w:rFonts w:asciiTheme="minorHAnsi" w:eastAsiaTheme="minorHAnsi" w:hAnsiTheme="minorHAnsi" w:cstheme="minorBidi"/>
          <w:sz w:val="24"/>
          <w:szCs w:val="22"/>
          <w:lang w:val="en-US" w:eastAsia="en-US"/>
        </w:rPr>
      </w:pPr>
      <w:r w:rsidRPr="001A24BE">
        <w:rPr>
          <w:rFonts w:asciiTheme="minorHAnsi" w:eastAsiaTheme="minorHAnsi" w:hAnsiTheme="minorHAnsi" w:cstheme="minorBidi"/>
          <w:sz w:val="24"/>
          <w:szCs w:val="22"/>
          <w:lang w:val="en-US" w:eastAsia="en-US"/>
        </w:rPr>
        <w:t>The range of extra-curricular opportunities continues to grow in</w:t>
      </w:r>
      <w:r w:rsidRPr="001A24BE">
        <w:rPr>
          <w:rFonts w:asciiTheme="minorHAnsi" w:eastAsiaTheme="minorHAnsi" w:hAnsiTheme="minorHAnsi" w:cstheme="minorBidi"/>
          <w:spacing w:val="-30"/>
          <w:sz w:val="24"/>
          <w:szCs w:val="22"/>
          <w:lang w:val="en-US" w:eastAsia="en-US"/>
        </w:rPr>
        <w:t xml:space="preserve"> </w:t>
      </w:r>
      <w:r w:rsidRPr="001A24BE">
        <w:rPr>
          <w:rFonts w:asciiTheme="minorHAnsi" w:eastAsiaTheme="minorHAnsi" w:hAnsiTheme="minorHAnsi" w:cstheme="minorBidi"/>
          <w:sz w:val="24"/>
          <w:szCs w:val="22"/>
          <w:lang w:val="en-US" w:eastAsia="en-US"/>
        </w:rPr>
        <w:t>English.</w:t>
      </w:r>
    </w:p>
    <w:p w:rsidR="001A24BE" w:rsidRPr="001A24BE" w:rsidRDefault="001A24BE" w:rsidP="001A24BE">
      <w:pPr>
        <w:overflowPunct/>
        <w:autoSpaceDE/>
        <w:autoSpaceDN/>
        <w:adjustRightInd/>
        <w:textAlignment w:val="auto"/>
        <w:rPr>
          <w:rFonts w:asciiTheme="minorHAnsi" w:eastAsiaTheme="minorHAnsi" w:hAnsiTheme="minorHAnsi" w:cstheme="minorBidi"/>
          <w:color w:val="000000"/>
          <w:sz w:val="24"/>
          <w:szCs w:val="22"/>
          <w:lang w:val="en-US" w:eastAsia="en-US"/>
        </w:rPr>
      </w:pPr>
    </w:p>
    <w:p w:rsidR="001A24BE" w:rsidRPr="001A24BE" w:rsidRDefault="001A24BE" w:rsidP="001A24BE">
      <w:pPr>
        <w:pStyle w:val="NoSpacing"/>
        <w:numPr>
          <w:ilvl w:val="0"/>
          <w:numId w:val="9"/>
        </w:numPr>
        <w:rPr>
          <w:rFonts w:asciiTheme="minorHAnsi" w:eastAsiaTheme="minorHAnsi" w:hAnsiTheme="minorHAnsi"/>
          <w:color w:val="000000"/>
          <w:sz w:val="24"/>
          <w:lang w:val="en-US" w:eastAsia="en-US"/>
        </w:rPr>
      </w:pPr>
      <w:r w:rsidRPr="001A24BE">
        <w:rPr>
          <w:rFonts w:asciiTheme="minorHAnsi" w:eastAsiaTheme="minorHAnsi" w:hAnsiTheme="minorHAnsi"/>
          <w:sz w:val="24"/>
          <w:lang w:val="en-US" w:eastAsia="en-US"/>
        </w:rPr>
        <w:t>Competitions: in conjunction with the Performing Arts department, current pupils will soon be invited to take part in the national ‘Poetry by Heart’ competition which will encourage pupils to engage with a range of the very best poetry written in English and to experience the pleasure associated with its</w:t>
      </w:r>
      <w:r w:rsidRPr="001A24BE">
        <w:rPr>
          <w:rFonts w:asciiTheme="minorHAnsi" w:eastAsiaTheme="minorHAnsi" w:hAnsiTheme="minorHAnsi"/>
          <w:spacing w:val="-9"/>
          <w:sz w:val="24"/>
          <w:lang w:val="en-US" w:eastAsia="en-US"/>
        </w:rPr>
        <w:t xml:space="preserve"> </w:t>
      </w:r>
      <w:r w:rsidRPr="001A24BE">
        <w:rPr>
          <w:rFonts w:asciiTheme="minorHAnsi" w:eastAsiaTheme="minorHAnsi" w:hAnsiTheme="minorHAnsi"/>
          <w:sz w:val="24"/>
          <w:lang w:val="en-US" w:eastAsia="en-US"/>
        </w:rPr>
        <w:t>performance.</w:t>
      </w:r>
    </w:p>
    <w:p w:rsidR="001A24BE" w:rsidRPr="001A24BE" w:rsidRDefault="001A24BE" w:rsidP="001A24BE">
      <w:pPr>
        <w:pStyle w:val="NoSpacing"/>
        <w:numPr>
          <w:ilvl w:val="0"/>
          <w:numId w:val="9"/>
        </w:numPr>
        <w:rPr>
          <w:rFonts w:asciiTheme="minorHAnsi" w:eastAsiaTheme="minorHAnsi" w:hAnsiTheme="minorHAnsi"/>
          <w:color w:val="000000"/>
          <w:sz w:val="24"/>
          <w:lang w:val="en-US" w:eastAsia="en-US"/>
        </w:rPr>
      </w:pPr>
      <w:r w:rsidRPr="001A24BE">
        <w:rPr>
          <w:rFonts w:asciiTheme="minorHAnsi" w:eastAsiaTheme="minorHAnsi" w:hAnsiTheme="minorHAnsi"/>
          <w:sz w:val="24"/>
          <w:lang w:val="en-US" w:eastAsia="en-US"/>
        </w:rPr>
        <w:t xml:space="preserve">Visits: the department is keen that every pupil should have the opportunity to enjoy live theatre performances which will enhance their appreciation of the texts they study in class.  </w:t>
      </w:r>
      <w:r w:rsidR="00DF1C36">
        <w:rPr>
          <w:rFonts w:asciiTheme="minorHAnsi" w:eastAsiaTheme="minorHAnsi" w:hAnsiTheme="minorHAnsi"/>
          <w:sz w:val="24"/>
          <w:lang w:val="en-US" w:eastAsia="en-US"/>
        </w:rPr>
        <w:t>Pupil</w:t>
      </w:r>
      <w:r w:rsidRPr="001A24BE">
        <w:rPr>
          <w:rFonts w:asciiTheme="minorHAnsi" w:eastAsiaTheme="minorHAnsi" w:hAnsiTheme="minorHAnsi"/>
          <w:sz w:val="24"/>
          <w:lang w:val="en-US" w:eastAsia="en-US"/>
        </w:rPr>
        <w:t>s were invited to attend a performance of ‘To Kill a Mockingbird’ – one of their English Literature coursework texts - at The Theatre Royal in Newcastle.</w:t>
      </w:r>
    </w:p>
    <w:p w:rsidR="001A24BE" w:rsidRPr="001A24BE" w:rsidRDefault="001A24BE" w:rsidP="001A24BE">
      <w:pPr>
        <w:pStyle w:val="NoSpacing"/>
        <w:numPr>
          <w:ilvl w:val="0"/>
          <w:numId w:val="9"/>
        </w:numPr>
        <w:rPr>
          <w:rFonts w:asciiTheme="minorHAnsi" w:eastAsiaTheme="minorHAnsi" w:hAnsiTheme="minorHAnsi"/>
          <w:color w:val="000000"/>
          <w:sz w:val="24"/>
          <w:lang w:val="en-US" w:eastAsia="en-US"/>
        </w:rPr>
      </w:pPr>
      <w:r w:rsidRPr="001A24BE">
        <w:rPr>
          <w:rFonts w:asciiTheme="minorHAnsi" w:eastAsiaTheme="minorHAnsi" w:hAnsiTheme="minorHAnsi"/>
          <w:sz w:val="24"/>
          <w:lang w:val="en-US" w:eastAsia="en-US"/>
        </w:rPr>
        <w:t>Reading Groups</w:t>
      </w:r>
      <w:r w:rsidRPr="001A24BE">
        <w:rPr>
          <w:rFonts w:asciiTheme="minorHAnsi" w:eastAsiaTheme="minorHAnsi" w:hAnsiTheme="minorHAnsi"/>
          <w:bCs/>
          <w:sz w:val="24"/>
          <w:lang w:val="en-US" w:eastAsia="en-US"/>
        </w:rPr>
        <w:t xml:space="preserve">: </w:t>
      </w:r>
      <w:r w:rsidRPr="001A24BE">
        <w:rPr>
          <w:rFonts w:asciiTheme="minorHAnsi" w:eastAsiaTheme="minorHAnsi" w:hAnsiTheme="minorHAnsi"/>
          <w:sz w:val="24"/>
          <w:lang w:val="en-US" w:eastAsia="en-US"/>
        </w:rPr>
        <w:t>Steve Forster, the LRC Manager, runs the very popular Y10 Reading Group in which pupils select and share a challenging range of Young Adult</w:t>
      </w:r>
      <w:r w:rsidRPr="001A24BE">
        <w:rPr>
          <w:rFonts w:asciiTheme="minorHAnsi" w:eastAsiaTheme="minorHAnsi" w:hAnsiTheme="minorHAnsi"/>
          <w:spacing w:val="-7"/>
          <w:sz w:val="24"/>
          <w:lang w:val="en-US" w:eastAsia="en-US"/>
        </w:rPr>
        <w:t xml:space="preserve"> </w:t>
      </w:r>
      <w:r w:rsidRPr="001A24BE">
        <w:rPr>
          <w:rFonts w:asciiTheme="minorHAnsi" w:eastAsiaTheme="minorHAnsi" w:hAnsiTheme="minorHAnsi"/>
          <w:sz w:val="24"/>
          <w:lang w:val="en-US" w:eastAsia="en-US"/>
        </w:rPr>
        <w:t>fiction.</w:t>
      </w:r>
    </w:p>
    <w:p w:rsidR="001A24BE" w:rsidRDefault="001A24BE" w:rsidP="001A24BE">
      <w:pPr>
        <w:pStyle w:val="NoSpacing"/>
        <w:numPr>
          <w:ilvl w:val="0"/>
          <w:numId w:val="9"/>
        </w:numPr>
        <w:rPr>
          <w:rFonts w:asciiTheme="minorHAnsi" w:eastAsiaTheme="minorHAnsi" w:hAnsiTheme="minorHAnsi"/>
          <w:color w:val="000000"/>
          <w:sz w:val="24"/>
          <w:lang w:val="en-US" w:eastAsia="en-US"/>
        </w:rPr>
      </w:pPr>
      <w:r w:rsidRPr="001A24BE">
        <w:rPr>
          <w:rFonts w:asciiTheme="minorHAnsi" w:eastAsiaTheme="minorHAnsi" w:hAnsiTheme="minorHAnsi"/>
          <w:color w:val="000000"/>
          <w:sz w:val="24"/>
          <w:lang w:val="en-US" w:eastAsia="en-US"/>
        </w:rPr>
        <w:t xml:space="preserve">To support the development of </w:t>
      </w:r>
      <w:r>
        <w:rPr>
          <w:rFonts w:asciiTheme="minorHAnsi" w:eastAsiaTheme="minorHAnsi" w:hAnsiTheme="minorHAnsi"/>
          <w:color w:val="000000"/>
          <w:sz w:val="24"/>
          <w:lang w:val="en-US" w:eastAsia="en-US"/>
        </w:rPr>
        <w:t xml:space="preserve">the </w:t>
      </w:r>
      <w:r w:rsidRPr="001A24BE">
        <w:rPr>
          <w:rFonts w:asciiTheme="minorHAnsi" w:eastAsiaTheme="minorHAnsi" w:hAnsiTheme="minorHAnsi"/>
          <w:color w:val="000000"/>
          <w:sz w:val="24"/>
          <w:lang w:val="en-US" w:eastAsia="en-US"/>
        </w:rPr>
        <w:t xml:space="preserve">literacy skills of all </w:t>
      </w:r>
      <w:r>
        <w:rPr>
          <w:rFonts w:asciiTheme="minorHAnsi" w:eastAsiaTheme="minorHAnsi" w:hAnsiTheme="minorHAnsi"/>
          <w:color w:val="000000"/>
          <w:sz w:val="24"/>
          <w:lang w:val="en-US" w:eastAsia="en-US"/>
        </w:rPr>
        <w:t xml:space="preserve">pupils </w:t>
      </w:r>
      <w:r w:rsidRPr="001A24BE">
        <w:rPr>
          <w:rFonts w:asciiTheme="minorHAnsi" w:eastAsiaTheme="minorHAnsi" w:hAnsiTheme="minorHAnsi"/>
          <w:color w:val="000000"/>
          <w:sz w:val="24"/>
          <w:lang w:val="en-US" w:eastAsia="en-US"/>
        </w:rPr>
        <w:t xml:space="preserve">Norham High School has invested in the Sound Training for Reading scheme.  All Year 11 and most of Year 10 pupils will complete the course during this academic year, the progress </w:t>
      </w:r>
      <w:r w:rsidR="00DF1C36">
        <w:rPr>
          <w:rFonts w:asciiTheme="minorHAnsi" w:eastAsiaTheme="minorHAnsi" w:hAnsiTheme="minorHAnsi"/>
          <w:color w:val="000000"/>
          <w:sz w:val="24"/>
          <w:lang w:val="en-US" w:eastAsia="en-US"/>
        </w:rPr>
        <w:t>pupil</w:t>
      </w:r>
      <w:r w:rsidRPr="001A24BE">
        <w:rPr>
          <w:rFonts w:asciiTheme="minorHAnsi" w:eastAsiaTheme="minorHAnsi" w:hAnsiTheme="minorHAnsi"/>
          <w:color w:val="000000"/>
          <w:sz w:val="24"/>
          <w:lang w:val="en-US" w:eastAsia="en-US"/>
        </w:rPr>
        <w:t>s have made so far has been impressive.</w:t>
      </w:r>
    </w:p>
    <w:p w:rsidR="00430EED" w:rsidRDefault="00430EED" w:rsidP="00430EED">
      <w:pPr>
        <w:pStyle w:val="NoSpacing"/>
        <w:rPr>
          <w:rFonts w:asciiTheme="minorHAnsi" w:eastAsiaTheme="minorHAnsi" w:hAnsiTheme="minorHAnsi"/>
          <w:color w:val="000000"/>
          <w:sz w:val="24"/>
          <w:lang w:val="en-US" w:eastAsia="en-US"/>
        </w:rPr>
      </w:pPr>
    </w:p>
    <w:p w:rsidR="00430EED" w:rsidRDefault="00430EED" w:rsidP="00430EED">
      <w:pPr>
        <w:pStyle w:val="NoSpacing"/>
        <w:rPr>
          <w:rFonts w:asciiTheme="minorHAnsi" w:eastAsiaTheme="minorHAnsi" w:hAnsiTheme="minorHAnsi"/>
          <w:color w:val="000000"/>
          <w:sz w:val="24"/>
          <w:lang w:val="en-US" w:eastAsia="en-US"/>
        </w:rPr>
      </w:pPr>
    </w:p>
    <w:p w:rsidR="00430EED" w:rsidRPr="00430EED" w:rsidRDefault="00430EED" w:rsidP="00430EED">
      <w:pPr>
        <w:pStyle w:val="NoSpacing"/>
        <w:rPr>
          <w:rFonts w:asciiTheme="minorHAnsi" w:eastAsiaTheme="minorHAnsi" w:hAnsiTheme="minorHAnsi"/>
          <w:b/>
          <w:color w:val="000000"/>
          <w:sz w:val="28"/>
          <w:lang w:val="en-US" w:eastAsia="en-US"/>
        </w:rPr>
      </w:pPr>
      <w:r w:rsidRPr="00430EED">
        <w:rPr>
          <w:rFonts w:asciiTheme="minorHAnsi" w:eastAsiaTheme="minorHAnsi" w:hAnsiTheme="minorHAnsi"/>
          <w:b/>
          <w:color w:val="000000"/>
          <w:sz w:val="28"/>
          <w:lang w:val="en-US" w:eastAsia="en-US"/>
        </w:rPr>
        <w:t>Staff in the English Department</w:t>
      </w:r>
    </w:p>
    <w:p w:rsidR="00430EED" w:rsidRDefault="00430EED" w:rsidP="00430EED">
      <w:pPr>
        <w:pStyle w:val="NoSpacing"/>
        <w:rPr>
          <w:rFonts w:asciiTheme="minorHAnsi" w:eastAsiaTheme="minorHAnsi" w:hAnsiTheme="minorHAnsi"/>
          <w:color w:val="000000"/>
          <w:sz w:val="24"/>
          <w:lang w:val="en-US" w:eastAsia="en-US"/>
        </w:rPr>
      </w:pPr>
    </w:p>
    <w:p w:rsidR="00430EED" w:rsidRDefault="00430EED" w:rsidP="00430EED">
      <w:pPr>
        <w:pStyle w:val="NoSpacing"/>
        <w:rPr>
          <w:rFonts w:asciiTheme="minorHAnsi" w:eastAsiaTheme="minorHAnsi" w:hAnsiTheme="minorHAnsi"/>
          <w:color w:val="000000"/>
          <w:sz w:val="24"/>
          <w:lang w:val="en-US" w:eastAsia="en-US"/>
        </w:rPr>
      </w:pPr>
      <w:r w:rsidRPr="00430EED">
        <w:rPr>
          <w:rFonts w:asciiTheme="minorHAnsi" w:eastAsiaTheme="minorHAnsi" w:hAnsiTheme="minorHAnsi"/>
          <w:b/>
          <w:color w:val="000000"/>
          <w:sz w:val="24"/>
          <w:lang w:val="en-US" w:eastAsia="en-US"/>
        </w:rPr>
        <w:t>Christine Thomas</w:t>
      </w:r>
      <w:r>
        <w:rPr>
          <w:rFonts w:asciiTheme="minorHAnsi" w:eastAsiaTheme="minorHAnsi" w:hAnsiTheme="minorHAnsi"/>
          <w:color w:val="000000"/>
          <w:sz w:val="24"/>
          <w:lang w:val="en-US" w:eastAsia="en-US"/>
        </w:rPr>
        <w:t xml:space="preserve"> – Acting head of English and English Consultant</w:t>
      </w:r>
    </w:p>
    <w:p w:rsidR="00430EED" w:rsidRDefault="00430EED" w:rsidP="00430EED">
      <w:pPr>
        <w:pStyle w:val="NoSpacing"/>
        <w:rPr>
          <w:rFonts w:asciiTheme="minorHAnsi" w:eastAsiaTheme="minorHAnsi" w:hAnsiTheme="minorHAnsi"/>
          <w:color w:val="000000"/>
          <w:sz w:val="24"/>
          <w:lang w:val="en-US" w:eastAsia="en-US"/>
        </w:rPr>
      </w:pPr>
    </w:p>
    <w:p w:rsidR="00430EED" w:rsidRDefault="00430EED" w:rsidP="00430EED">
      <w:pPr>
        <w:pStyle w:val="NoSpacing"/>
        <w:rPr>
          <w:rFonts w:asciiTheme="minorHAnsi" w:eastAsiaTheme="minorHAnsi" w:hAnsiTheme="minorHAnsi"/>
          <w:color w:val="000000"/>
          <w:sz w:val="24"/>
          <w:lang w:val="en-US" w:eastAsia="en-US"/>
        </w:rPr>
      </w:pPr>
      <w:r w:rsidRPr="00430EED">
        <w:rPr>
          <w:rFonts w:asciiTheme="minorHAnsi" w:eastAsiaTheme="minorHAnsi" w:hAnsiTheme="minorHAnsi"/>
          <w:b/>
          <w:color w:val="000000"/>
          <w:sz w:val="24"/>
          <w:lang w:val="en-US" w:eastAsia="en-US"/>
        </w:rPr>
        <w:t>Sarah Jones-Lee</w:t>
      </w:r>
      <w:r>
        <w:rPr>
          <w:rFonts w:asciiTheme="minorHAnsi" w:eastAsiaTheme="minorHAnsi" w:hAnsiTheme="minorHAnsi"/>
          <w:color w:val="000000"/>
          <w:sz w:val="24"/>
          <w:lang w:val="en-US" w:eastAsia="en-US"/>
        </w:rPr>
        <w:t xml:space="preserve"> – Assistant Curriculum Leader in English</w:t>
      </w:r>
    </w:p>
    <w:p w:rsidR="00430EED" w:rsidRDefault="00430EED" w:rsidP="00430EED">
      <w:pPr>
        <w:pStyle w:val="NoSpacing"/>
        <w:rPr>
          <w:rFonts w:asciiTheme="minorHAnsi" w:eastAsiaTheme="minorHAnsi" w:hAnsiTheme="minorHAnsi"/>
          <w:color w:val="000000"/>
          <w:sz w:val="24"/>
          <w:lang w:val="en-US" w:eastAsia="en-US"/>
        </w:rPr>
      </w:pPr>
    </w:p>
    <w:p w:rsidR="00430EED" w:rsidRDefault="00430EED" w:rsidP="00430EED">
      <w:pPr>
        <w:pStyle w:val="NoSpacing"/>
        <w:rPr>
          <w:rFonts w:asciiTheme="minorHAnsi" w:eastAsiaTheme="minorHAnsi" w:hAnsiTheme="minorHAnsi"/>
          <w:color w:val="000000"/>
          <w:sz w:val="24"/>
          <w:lang w:val="en-US" w:eastAsia="en-US"/>
        </w:rPr>
      </w:pPr>
      <w:r w:rsidRPr="00430EED">
        <w:rPr>
          <w:rFonts w:asciiTheme="minorHAnsi" w:eastAsiaTheme="minorHAnsi" w:hAnsiTheme="minorHAnsi"/>
          <w:b/>
          <w:color w:val="000000"/>
          <w:sz w:val="24"/>
          <w:lang w:val="en-US" w:eastAsia="en-US"/>
        </w:rPr>
        <w:t>Karen Foreman</w:t>
      </w:r>
      <w:r>
        <w:rPr>
          <w:rFonts w:asciiTheme="minorHAnsi" w:eastAsiaTheme="minorHAnsi" w:hAnsiTheme="minorHAnsi"/>
          <w:color w:val="000000"/>
          <w:sz w:val="24"/>
          <w:lang w:val="en-US" w:eastAsia="en-US"/>
        </w:rPr>
        <w:t xml:space="preserve"> – Literacy Coordinator</w:t>
      </w:r>
    </w:p>
    <w:p w:rsidR="00430EED" w:rsidRDefault="00430EED" w:rsidP="00430EED">
      <w:pPr>
        <w:pStyle w:val="NoSpacing"/>
        <w:rPr>
          <w:rFonts w:asciiTheme="minorHAnsi" w:eastAsiaTheme="minorHAnsi" w:hAnsiTheme="minorHAnsi"/>
          <w:color w:val="000000"/>
          <w:sz w:val="24"/>
          <w:lang w:val="en-US" w:eastAsia="en-US"/>
        </w:rPr>
      </w:pPr>
    </w:p>
    <w:p w:rsidR="00430EED" w:rsidRDefault="00430EED" w:rsidP="00430EED">
      <w:pPr>
        <w:pStyle w:val="NoSpacing"/>
        <w:rPr>
          <w:rFonts w:asciiTheme="minorHAnsi" w:eastAsiaTheme="minorHAnsi" w:hAnsiTheme="minorHAnsi"/>
          <w:color w:val="000000"/>
          <w:sz w:val="24"/>
          <w:lang w:val="en-US" w:eastAsia="en-US"/>
        </w:rPr>
      </w:pPr>
      <w:r w:rsidRPr="00430EED">
        <w:rPr>
          <w:rFonts w:asciiTheme="minorHAnsi" w:eastAsiaTheme="minorHAnsi" w:hAnsiTheme="minorHAnsi"/>
          <w:b/>
          <w:color w:val="000000"/>
          <w:sz w:val="24"/>
          <w:lang w:val="en-US" w:eastAsia="en-US"/>
        </w:rPr>
        <w:t>Jane Minniss</w:t>
      </w:r>
      <w:r>
        <w:rPr>
          <w:rFonts w:asciiTheme="minorHAnsi" w:eastAsiaTheme="minorHAnsi" w:hAnsiTheme="minorHAnsi"/>
          <w:color w:val="000000"/>
          <w:sz w:val="24"/>
          <w:lang w:val="en-US" w:eastAsia="en-US"/>
        </w:rPr>
        <w:t xml:space="preserve"> – Teacher of English</w:t>
      </w:r>
    </w:p>
    <w:p w:rsidR="00430EED" w:rsidRDefault="00430EED" w:rsidP="00430EED">
      <w:pPr>
        <w:pStyle w:val="NoSpacing"/>
        <w:rPr>
          <w:rFonts w:asciiTheme="minorHAnsi" w:eastAsiaTheme="minorHAnsi" w:hAnsiTheme="minorHAnsi"/>
          <w:color w:val="000000"/>
          <w:sz w:val="24"/>
          <w:lang w:val="en-US" w:eastAsia="en-US"/>
        </w:rPr>
      </w:pPr>
    </w:p>
    <w:p w:rsidR="00430EED" w:rsidRDefault="00430EED" w:rsidP="00430EED">
      <w:pPr>
        <w:pStyle w:val="NoSpacing"/>
        <w:rPr>
          <w:rFonts w:asciiTheme="minorHAnsi" w:eastAsiaTheme="minorHAnsi" w:hAnsiTheme="minorHAnsi"/>
          <w:color w:val="000000"/>
          <w:sz w:val="24"/>
          <w:lang w:val="en-US" w:eastAsia="en-US"/>
        </w:rPr>
      </w:pPr>
      <w:r w:rsidRPr="00430EED">
        <w:rPr>
          <w:rFonts w:asciiTheme="minorHAnsi" w:eastAsiaTheme="minorHAnsi" w:hAnsiTheme="minorHAnsi"/>
          <w:b/>
          <w:color w:val="000000"/>
          <w:sz w:val="24"/>
          <w:lang w:val="en-US" w:eastAsia="en-US"/>
        </w:rPr>
        <w:t>Lauren Walton</w:t>
      </w:r>
      <w:r>
        <w:rPr>
          <w:rFonts w:asciiTheme="minorHAnsi" w:eastAsiaTheme="minorHAnsi" w:hAnsiTheme="minorHAnsi"/>
          <w:color w:val="000000"/>
          <w:sz w:val="24"/>
          <w:lang w:val="en-US" w:eastAsia="en-US"/>
        </w:rPr>
        <w:t xml:space="preserve"> – Teacher of English</w:t>
      </w:r>
    </w:p>
    <w:p w:rsidR="00430EED" w:rsidRDefault="00430EED" w:rsidP="00430EED">
      <w:pPr>
        <w:pStyle w:val="NoSpacing"/>
        <w:rPr>
          <w:rFonts w:asciiTheme="minorHAnsi" w:eastAsiaTheme="minorHAnsi" w:hAnsiTheme="minorHAnsi"/>
          <w:color w:val="000000"/>
          <w:sz w:val="24"/>
          <w:lang w:val="en-US" w:eastAsia="en-US"/>
        </w:rPr>
      </w:pPr>
    </w:p>
    <w:p w:rsidR="00430EED" w:rsidRDefault="00430EED" w:rsidP="00430EED">
      <w:pPr>
        <w:pStyle w:val="NoSpacing"/>
        <w:rPr>
          <w:rFonts w:asciiTheme="minorHAnsi" w:eastAsiaTheme="minorHAnsi" w:hAnsiTheme="minorHAnsi"/>
          <w:color w:val="000000"/>
          <w:sz w:val="24"/>
          <w:lang w:val="en-US" w:eastAsia="en-US"/>
        </w:rPr>
      </w:pPr>
      <w:r w:rsidRPr="00430EED">
        <w:rPr>
          <w:rFonts w:asciiTheme="minorHAnsi" w:eastAsiaTheme="minorHAnsi" w:hAnsiTheme="minorHAnsi"/>
          <w:b/>
          <w:color w:val="000000"/>
          <w:sz w:val="24"/>
          <w:lang w:val="en-US" w:eastAsia="en-US"/>
        </w:rPr>
        <w:t>Vincent Valentine</w:t>
      </w:r>
      <w:r>
        <w:rPr>
          <w:rFonts w:asciiTheme="minorHAnsi" w:eastAsiaTheme="minorHAnsi" w:hAnsiTheme="minorHAnsi"/>
          <w:color w:val="000000"/>
          <w:sz w:val="24"/>
          <w:lang w:val="en-US" w:eastAsia="en-US"/>
        </w:rPr>
        <w:t xml:space="preserve"> – Leader of Drama and teacher of English</w:t>
      </w:r>
    </w:p>
    <w:p w:rsidR="00430EED" w:rsidRDefault="00430EED" w:rsidP="00430EED">
      <w:pPr>
        <w:pStyle w:val="NoSpacing"/>
        <w:rPr>
          <w:rFonts w:asciiTheme="minorHAnsi" w:eastAsiaTheme="minorHAnsi" w:hAnsiTheme="minorHAnsi"/>
          <w:color w:val="000000"/>
          <w:sz w:val="24"/>
          <w:lang w:val="en-US" w:eastAsia="en-US"/>
        </w:rPr>
      </w:pPr>
    </w:p>
    <w:p w:rsidR="00430EED" w:rsidRDefault="00430EED" w:rsidP="00430EED">
      <w:pPr>
        <w:pStyle w:val="NoSpacing"/>
        <w:rPr>
          <w:rFonts w:asciiTheme="minorHAnsi" w:eastAsiaTheme="minorHAnsi" w:hAnsiTheme="minorHAnsi"/>
          <w:color w:val="000000"/>
          <w:sz w:val="24"/>
          <w:lang w:val="en-US" w:eastAsia="en-US"/>
        </w:rPr>
      </w:pPr>
      <w:r w:rsidRPr="00430EED">
        <w:rPr>
          <w:rFonts w:asciiTheme="minorHAnsi" w:eastAsiaTheme="minorHAnsi" w:hAnsiTheme="minorHAnsi"/>
          <w:b/>
          <w:color w:val="000000"/>
          <w:sz w:val="24"/>
          <w:lang w:val="en-US" w:eastAsia="en-US"/>
        </w:rPr>
        <w:t>Cath Mitchell</w:t>
      </w:r>
      <w:r>
        <w:rPr>
          <w:rFonts w:asciiTheme="minorHAnsi" w:eastAsiaTheme="minorHAnsi" w:hAnsiTheme="minorHAnsi"/>
          <w:color w:val="000000"/>
          <w:sz w:val="24"/>
          <w:lang w:val="en-US" w:eastAsia="en-US"/>
        </w:rPr>
        <w:t xml:space="preserve"> – Learning Manager</w:t>
      </w:r>
    </w:p>
    <w:p w:rsidR="00430EED" w:rsidRDefault="00430EED" w:rsidP="00430EED">
      <w:pPr>
        <w:pStyle w:val="NoSpacing"/>
        <w:rPr>
          <w:rFonts w:asciiTheme="minorHAnsi" w:eastAsiaTheme="minorHAnsi" w:hAnsiTheme="minorHAnsi"/>
          <w:color w:val="000000"/>
          <w:sz w:val="24"/>
          <w:lang w:val="en-US" w:eastAsia="en-US"/>
        </w:rPr>
      </w:pPr>
    </w:p>
    <w:p w:rsidR="00430EED" w:rsidRDefault="00430EED" w:rsidP="00430EED">
      <w:pPr>
        <w:pStyle w:val="NoSpacing"/>
        <w:rPr>
          <w:rFonts w:asciiTheme="minorHAnsi" w:eastAsiaTheme="minorHAnsi" w:hAnsiTheme="minorHAnsi"/>
          <w:color w:val="000000"/>
          <w:sz w:val="24"/>
          <w:lang w:val="en-US" w:eastAsia="en-US"/>
        </w:rPr>
      </w:pPr>
    </w:p>
    <w:p w:rsidR="00430EED" w:rsidRDefault="00430EED" w:rsidP="00430EED">
      <w:pPr>
        <w:pStyle w:val="NoSpacing"/>
        <w:rPr>
          <w:rFonts w:asciiTheme="minorHAnsi" w:eastAsiaTheme="minorHAnsi" w:hAnsiTheme="minorHAnsi"/>
          <w:color w:val="000000"/>
          <w:sz w:val="24"/>
          <w:lang w:val="en-US" w:eastAsia="en-US"/>
        </w:rPr>
      </w:pPr>
    </w:p>
    <w:p w:rsidR="00430EED" w:rsidRPr="001A24BE" w:rsidRDefault="00430EED" w:rsidP="00430EED">
      <w:pPr>
        <w:pStyle w:val="NoSpacing"/>
        <w:rPr>
          <w:rFonts w:asciiTheme="minorHAnsi" w:eastAsiaTheme="minorHAnsi" w:hAnsiTheme="minorHAnsi"/>
          <w:color w:val="000000"/>
          <w:sz w:val="24"/>
          <w:lang w:val="en-US" w:eastAsia="en-US"/>
        </w:rPr>
      </w:pPr>
    </w:p>
    <w:p w:rsidR="001A24BE" w:rsidRDefault="001A24BE"/>
    <w:sectPr w:rsidR="001A24BE" w:rsidSect="001A24BE">
      <w:pgSz w:w="12240" w:h="15840"/>
      <w:pgMar w:top="851" w:right="616"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8D8" w:rsidRDefault="00C148D8" w:rsidP="001A24BE">
      <w:r>
        <w:separator/>
      </w:r>
    </w:p>
  </w:endnote>
  <w:endnote w:type="continuationSeparator" w:id="0">
    <w:p w:rsidR="00C148D8" w:rsidRDefault="00C148D8" w:rsidP="001A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yriadMMBold">
    <w:panose1 w:val="00000000000000000000"/>
    <w:charset w:val="00"/>
    <w:family w:val="auto"/>
    <w:notTrueType/>
    <w:pitch w:val="default"/>
    <w:sig w:usb0="00000003" w:usb1="00000000" w:usb2="00000000" w:usb3="00000000" w:csb0="00000001" w:csb1="00000000"/>
  </w:font>
  <w:font w:name="MyriadMM">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8D8" w:rsidRDefault="00C148D8" w:rsidP="001A24BE">
      <w:r>
        <w:separator/>
      </w:r>
    </w:p>
  </w:footnote>
  <w:footnote w:type="continuationSeparator" w:id="0">
    <w:p w:rsidR="00C148D8" w:rsidRDefault="00C148D8" w:rsidP="001A24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D18B41E"/>
    <w:lvl w:ilvl="0">
      <w:numFmt w:val="bullet"/>
      <w:lvlText w:val="*"/>
      <w:lvlJc w:val="left"/>
    </w:lvl>
  </w:abstractNum>
  <w:abstractNum w:abstractNumId="1">
    <w:nsid w:val="03C12BC1"/>
    <w:multiLevelType w:val="hybridMultilevel"/>
    <w:tmpl w:val="76E6E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E06581"/>
    <w:multiLevelType w:val="hybridMultilevel"/>
    <w:tmpl w:val="7FA66D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D33E28"/>
    <w:multiLevelType w:val="hybridMultilevel"/>
    <w:tmpl w:val="143452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C9085F"/>
    <w:multiLevelType w:val="hybridMultilevel"/>
    <w:tmpl w:val="ACD612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3D97346"/>
    <w:multiLevelType w:val="hybridMultilevel"/>
    <w:tmpl w:val="F1527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BC815D4"/>
    <w:multiLevelType w:val="hybridMultilevel"/>
    <w:tmpl w:val="48040E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A0B53C6"/>
    <w:multiLevelType w:val="hybridMultilevel"/>
    <w:tmpl w:val="4CD29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2DE6848"/>
    <w:multiLevelType w:val="hybridMultilevel"/>
    <w:tmpl w:val="9B4C2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8D46A3F"/>
    <w:multiLevelType w:val="hybridMultilevel"/>
    <w:tmpl w:val="B0F8B05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5"/>
  </w:num>
  <w:num w:numId="4">
    <w:abstractNumId w:val="6"/>
  </w:num>
  <w:num w:numId="5">
    <w:abstractNumId w:val="3"/>
  </w:num>
  <w:num w:numId="6">
    <w:abstractNumId w:val="9"/>
  </w:num>
  <w:num w:numId="7">
    <w:abstractNumId w:val="4"/>
  </w:num>
  <w:num w:numId="8">
    <w:abstractNumId w:val="1"/>
  </w:num>
  <w:num w:numId="9">
    <w:abstractNumId w:val="7"/>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4BE"/>
    <w:rsid w:val="00071B6C"/>
    <w:rsid w:val="0015307F"/>
    <w:rsid w:val="001A24BE"/>
    <w:rsid w:val="00257757"/>
    <w:rsid w:val="00430EED"/>
    <w:rsid w:val="005F4EC2"/>
    <w:rsid w:val="00676FC4"/>
    <w:rsid w:val="00947A0A"/>
    <w:rsid w:val="00C148D8"/>
    <w:rsid w:val="00CA11A0"/>
    <w:rsid w:val="00D559AF"/>
    <w:rsid w:val="00DF1C36"/>
    <w:rsid w:val="00DF27FD"/>
    <w:rsid w:val="00EF3704"/>
    <w:rsid w:val="00F54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86EF0-26B8-41B4-8047-97018B58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4B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A24BE"/>
    <w:pPr>
      <w:tabs>
        <w:tab w:val="center" w:pos="4153"/>
        <w:tab w:val="right" w:pos="8306"/>
      </w:tabs>
    </w:pPr>
  </w:style>
  <w:style w:type="character" w:customStyle="1" w:styleId="FooterChar">
    <w:name w:val="Footer Char"/>
    <w:basedOn w:val="DefaultParagraphFont"/>
    <w:link w:val="Footer"/>
    <w:rsid w:val="001A24BE"/>
    <w:rPr>
      <w:rFonts w:ascii="Times New Roman" w:eastAsia="Times New Roman" w:hAnsi="Times New Roman" w:cs="Times New Roman"/>
      <w:sz w:val="20"/>
      <w:szCs w:val="20"/>
      <w:lang w:val="en-GB" w:eastAsia="en-GB"/>
    </w:rPr>
  </w:style>
  <w:style w:type="paragraph" w:styleId="Header">
    <w:name w:val="header"/>
    <w:basedOn w:val="Normal"/>
    <w:link w:val="HeaderChar"/>
    <w:uiPriority w:val="99"/>
    <w:unhideWhenUsed/>
    <w:rsid w:val="001A24BE"/>
    <w:pPr>
      <w:tabs>
        <w:tab w:val="center" w:pos="4680"/>
        <w:tab w:val="right" w:pos="9360"/>
      </w:tabs>
    </w:pPr>
  </w:style>
  <w:style w:type="character" w:customStyle="1" w:styleId="HeaderChar">
    <w:name w:val="Header Char"/>
    <w:basedOn w:val="DefaultParagraphFont"/>
    <w:link w:val="Header"/>
    <w:uiPriority w:val="99"/>
    <w:rsid w:val="001A24BE"/>
    <w:rPr>
      <w:rFonts w:ascii="Times New Roman" w:eastAsia="Times New Roman" w:hAnsi="Times New Roman" w:cs="Times New Roman"/>
      <w:sz w:val="20"/>
      <w:szCs w:val="20"/>
      <w:lang w:val="en-GB" w:eastAsia="en-GB"/>
    </w:rPr>
  </w:style>
  <w:style w:type="table" w:styleId="TableGrid">
    <w:name w:val="Table Grid"/>
    <w:basedOn w:val="TableNormal"/>
    <w:uiPriority w:val="39"/>
    <w:rsid w:val="001A2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4B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character" w:styleId="Hyperlink">
    <w:name w:val="Hyperlink"/>
    <w:rsid w:val="00CA11A0"/>
    <w:rPr>
      <w:color w:val="000080"/>
      <w:u w:val="single"/>
    </w:rPr>
  </w:style>
  <w:style w:type="character" w:customStyle="1" w:styleId="apple-converted-space">
    <w:name w:val="apple-converted-space"/>
    <w:rsid w:val="00CA11A0"/>
  </w:style>
  <w:style w:type="character" w:customStyle="1" w:styleId="xbe">
    <w:name w:val="_xbe"/>
    <w:rsid w:val="00CA1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nhs-sr-001\sle$\susan.nicholson@ntlp.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2004</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Huxtable</dc:creator>
  <cp:keywords/>
  <dc:description/>
  <cp:lastModifiedBy>slee</cp:lastModifiedBy>
  <cp:revision>2</cp:revision>
  <dcterms:created xsi:type="dcterms:W3CDTF">2016-04-12T09:22:00Z</dcterms:created>
  <dcterms:modified xsi:type="dcterms:W3CDTF">2016-04-12T09:22:00Z</dcterms:modified>
</cp:coreProperties>
</file>