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54"/>
      </w:tblGrid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1A77CD">
              <w:rPr>
                <w:rFonts w:asciiTheme="minorHAnsi" w:hAnsiTheme="minorHAnsi" w:cs="Arial"/>
                <w:b/>
                <w:bCs/>
              </w:rPr>
              <w:t>PURPOSE OF THE POST</w:t>
            </w:r>
          </w:p>
        </w:tc>
        <w:tc>
          <w:tcPr>
            <w:tcW w:w="7054" w:type="dxa"/>
            <w:vAlign w:val="center"/>
          </w:tcPr>
          <w:p w:rsidR="006F167E" w:rsidRPr="001A77CD" w:rsidRDefault="007A4CF4" w:rsidP="006F167E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 xml:space="preserve">To teach </w:t>
            </w:r>
            <w:r w:rsidR="00003C1F">
              <w:rPr>
                <w:rFonts w:asciiTheme="minorHAnsi" w:hAnsiTheme="minorHAnsi" w:cs="Arial"/>
              </w:rPr>
              <w:t xml:space="preserve">Computing and ICT </w:t>
            </w:r>
            <w:r w:rsidRPr="001A77CD">
              <w:rPr>
                <w:rFonts w:asciiTheme="minorHAnsi" w:hAnsiTheme="minorHAnsi" w:cs="Arial"/>
              </w:rPr>
              <w:t xml:space="preserve">across the age and ability range.  </w:t>
            </w:r>
          </w:p>
          <w:p w:rsidR="00E56F42" w:rsidRPr="001A77CD" w:rsidRDefault="007A4CF4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assist in the delivery of a programme of extra-curricular activities.</w:t>
            </w:r>
          </w:p>
        </w:tc>
      </w:tr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 w:rsidP="00D94A60">
            <w:pPr>
              <w:pStyle w:val="Heading1"/>
              <w:rPr>
                <w:rFonts w:asciiTheme="minorHAnsi" w:hAnsiTheme="minorHAnsi"/>
                <w:sz w:val="24"/>
              </w:rPr>
            </w:pPr>
            <w:r w:rsidRPr="001A77CD">
              <w:rPr>
                <w:rFonts w:asciiTheme="minorHAnsi" w:hAnsiTheme="minorHAnsi"/>
                <w:sz w:val="24"/>
              </w:rPr>
              <w:t>RESPONSIBLE TO</w:t>
            </w:r>
          </w:p>
        </w:tc>
        <w:tc>
          <w:tcPr>
            <w:tcW w:w="7054" w:type="dxa"/>
            <w:vAlign w:val="center"/>
          </w:tcPr>
          <w:p w:rsidR="00E56F42" w:rsidRPr="001A77CD" w:rsidRDefault="007A4CF4" w:rsidP="001A77CD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 xml:space="preserve">The Governing Body, the Principal and the Leader </w:t>
            </w:r>
            <w:r w:rsidR="0004709B" w:rsidRPr="001A77CD">
              <w:rPr>
                <w:rFonts w:asciiTheme="minorHAnsi" w:hAnsiTheme="minorHAnsi" w:cs="Arial"/>
              </w:rPr>
              <w:t>and</w:t>
            </w:r>
            <w:r w:rsidRPr="001A77CD">
              <w:rPr>
                <w:rFonts w:asciiTheme="minorHAnsi" w:hAnsiTheme="minorHAnsi" w:cs="Arial"/>
              </w:rPr>
              <w:t xml:space="preserve"> Manager of </w:t>
            </w:r>
            <w:r w:rsidR="00003C1F">
              <w:rPr>
                <w:rFonts w:asciiTheme="minorHAnsi" w:hAnsiTheme="minorHAnsi" w:cs="Arial"/>
              </w:rPr>
              <w:t xml:space="preserve">Computing, </w:t>
            </w:r>
            <w:bookmarkStart w:id="0" w:name="_GoBack"/>
            <w:bookmarkEnd w:id="0"/>
            <w:r w:rsidR="001A77CD" w:rsidRPr="001A77CD">
              <w:rPr>
                <w:rFonts w:asciiTheme="minorHAnsi" w:hAnsiTheme="minorHAnsi" w:cs="Arial"/>
              </w:rPr>
              <w:t>ICT and Media</w:t>
            </w:r>
            <w:r w:rsidRPr="001A77CD">
              <w:rPr>
                <w:rFonts w:asciiTheme="minorHAnsi" w:hAnsiTheme="minorHAnsi" w:cs="Arial"/>
              </w:rPr>
              <w:t>.</w:t>
            </w:r>
          </w:p>
        </w:tc>
      </w:tr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 w:rsidP="00D94A60">
            <w:pPr>
              <w:rPr>
                <w:rFonts w:asciiTheme="minorHAnsi" w:hAnsiTheme="minorHAnsi" w:cs="Arial"/>
                <w:b/>
                <w:bCs/>
              </w:rPr>
            </w:pPr>
            <w:r w:rsidRPr="001A77CD">
              <w:rPr>
                <w:rFonts w:asciiTheme="minorHAnsi" w:hAnsiTheme="minorHAnsi" w:cs="Arial"/>
                <w:b/>
                <w:bCs/>
              </w:rPr>
              <w:t>KEY AREAS OF RESPONSIBILITY</w:t>
            </w:r>
          </w:p>
        </w:tc>
        <w:tc>
          <w:tcPr>
            <w:tcW w:w="7054" w:type="dxa"/>
            <w:vAlign w:val="center"/>
          </w:tcPr>
          <w:p w:rsidR="00E56F42" w:rsidRPr="001A77CD" w:rsidRDefault="007A4CF4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help improve the performance, attainment and achievement of all students.</w:t>
            </w:r>
          </w:p>
          <w:p w:rsidR="00E56F42" w:rsidRPr="001A77CD" w:rsidRDefault="00E56F42">
            <w:pPr>
              <w:rPr>
                <w:rFonts w:asciiTheme="minorHAnsi" w:hAnsiTheme="minorHAnsi" w:cs="Arial"/>
              </w:rPr>
            </w:pPr>
          </w:p>
          <w:p w:rsidR="00E56F42" w:rsidRPr="001A77CD" w:rsidRDefault="007A4CF4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support the Leader and Manager of the department in tracking and monitoring the progress of students through data analysis</w:t>
            </w:r>
          </w:p>
          <w:p w:rsidR="00E56F42" w:rsidRPr="001A77CD" w:rsidRDefault="00E56F42">
            <w:pPr>
              <w:rPr>
                <w:rFonts w:asciiTheme="minorHAnsi" w:hAnsiTheme="minorHAnsi" w:cs="Arial"/>
              </w:rPr>
            </w:pPr>
          </w:p>
          <w:p w:rsidR="00E56F42" w:rsidRPr="001A77CD" w:rsidRDefault="007A4CF4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Support the learning performance for a group of students as a Learning Manager for a Tutor Group or as a member of a year team.</w:t>
            </w:r>
          </w:p>
        </w:tc>
      </w:tr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 w:rsidP="00D94A60">
            <w:pPr>
              <w:rPr>
                <w:rFonts w:asciiTheme="minorHAnsi" w:hAnsiTheme="minorHAnsi" w:cs="Arial"/>
                <w:b/>
                <w:bCs/>
              </w:rPr>
            </w:pPr>
            <w:r w:rsidRPr="001A77CD">
              <w:rPr>
                <w:rFonts w:asciiTheme="minorHAnsi" w:hAnsiTheme="minorHAnsi" w:cs="Arial"/>
                <w:b/>
                <w:bCs/>
              </w:rPr>
              <w:t>OTHER REQUIREMENTS</w:t>
            </w:r>
          </w:p>
        </w:tc>
        <w:tc>
          <w:tcPr>
            <w:tcW w:w="7054" w:type="dxa"/>
            <w:vAlign w:val="center"/>
          </w:tcPr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provide high quality teaching and learning for all students through excellent classroom practice.</w:t>
            </w:r>
          </w:p>
          <w:p w:rsidR="00E56F42" w:rsidRPr="001A77CD" w:rsidRDefault="00E56F42">
            <w:pPr>
              <w:rPr>
                <w:rFonts w:asciiTheme="minorHAnsi" w:hAnsiTheme="minorHAnsi" w:cs="Arial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 xml:space="preserve">To ensure the excellent conduct of students, to support colleagues, to liaise with other members of the department and the Co-ordinator of </w:t>
            </w:r>
            <w:proofErr w:type="gramStart"/>
            <w:r w:rsidRPr="001A77CD">
              <w:rPr>
                <w:rFonts w:asciiTheme="minorHAnsi" w:hAnsiTheme="minorHAnsi" w:cs="Arial"/>
              </w:rPr>
              <w:t>Learning</w:t>
            </w:r>
            <w:proofErr w:type="gramEnd"/>
            <w:r w:rsidRPr="001A77CD">
              <w:rPr>
                <w:rFonts w:asciiTheme="minorHAnsi" w:hAnsiTheme="minorHAnsi" w:cs="Arial"/>
              </w:rPr>
              <w:t xml:space="preserve"> providing information as appropriate and when requested.</w:t>
            </w:r>
          </w:p>
          <w:p w:rsidR="00E56F42" w:rsidRPr="001A77CD" w:rsidRDefault="00E56F42">
            <w:pPr>
              <w:rPr>
                <w:rFonts w:asciiTheme="minorHAnsi" w:hAnsiTheme="minorHAnsi" w:cs="Arial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 xml:space="preserve">A commitment to the development of </w:t>
            </w:r>
            <w:r w:rsidR="00003C1F">
              <w:rPr>
                <w:rFonts w:asciiTheme="minorHAnsi" w:hAnsiTheme="minorHAnsi" w:cs="Arial"/>
              </w:rPr>
              <w:t xml:space="preserve">Computing, ICT </w:t>
            </w:r>
            <w:r w:rsidR="001A77CD" w:rsidRPr="001A77CD">
              <w:rPr>
                <w:rFonts w:asciiTheme="minorHAnsi" w:hAnsiTheme="minorHAnsi" w:cs="Arial"/>
              </w:rPr>
              <w:t>and Media</w:t>
            </w:r>
            <w:r w:rsidRPr="001A77CD">
              <w:rPr>
                <w:rFonts w:asciiTheme="minorHAnsi" w:hAnsiTheme="minorHAnsi" w:cs="Arial"/>
              </w:rPr>
              <w:t xml:space="preserve"> as a successful curriculum area and to </w:t>
            </w:r>
            <w:r w:rsidR="001A77CD" w:rsidRPr="001A77CD">
              <w:rPr>
                <w:rFonts w:asciiTheme="minorHAnsi" w:hAnsiTheme="minorHAnsi" w:cs="Arial"/>
              </w:rPr>
              <w:t xml:space="preserve">promote the use of new technologies </w:t>
            </w:r>
            <w:r w:rsidRPr="001A77CD">
              <w:rPr>
                <w:rFonts w:asciiTheme="minorHAnsi" w:hAnsiTheme="minorHAnsi" w:cs="Arial"/>
              </w:rPr>
              <w:t>within the area.</w:t>
            </w:r>
          </w:p>
          <w:p w:rsidR="00E56F42" w:rsidRPr="001A77CD" w:rsidRDefault="00E56F42">
            <w:pPr>
              <w:rPr>
                <w:rFonts w:asciiTheme="minorHAnsi" w:hAnsiTheme="minorHAnsi" w:cs="Arial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implement all school policies and contribute to their development.</w:t>
            </w:r>
          </w:p>
          <w:p w:rsidR="00E56F42" w:rsidRPr="001A77CD" w:rsidRDefault="00E56F42">
            <w:pPr>
              <w:rPr>
                <w:rFonts w:asciiTheme="minorHAnsi" w:hAnsiTheme="minorHAnsi" w:cs="Arial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Be an enterprising, hard-working and professional colleague.</w:t>
            </w:r>
          </w:p>
          <w:p w:rsidR="00E56F42" w:rsidRPr="001A77CD" w:rsidRDefault="00E56F42">
            <w:pPr>
              <w:rPr>
                <w:rFonts w:asciiTheme="minorHAnsi" w:hAnsiTheme="minorHAnsi" w:cs="Arial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be adaptable to changing circumstances and ideas.</w:t>
            </w:r>
          </w:p>
          <w:p w:rsidR="00E56F42" w:rsidRPr="001A77CD" w:rsidRDefault="00E56F42">
            <w:pPr>
              <w:rPr>
                <w:rFonts w:asciiTheme="minorHAnsi" w:hAnsiTheme="minorHAnsi" w:cs="Arial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Be able to relate to students, parents and colleagues using tact and discretion.</w:t>
            </w:r>
          </w:p>
          <w:p w:rsidR="00E56F42" w:rsidRPr="001A77CD" w:rsidRDefault="00E56F42">
            <w:pPr>
              <w:rPr>
                <w:rFonts w:asciiTheme="minorHAnsi" w:hAnsiTheme="minorHAnsi" w:cs="Arial"/>
              </w:rPr>
            </w:pPr>
          </w:p>
          <w:p w:rsidR="00E56F42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undertake any other duties which may from time to time be reasonably determined.</w:t>
            </w:r>
          </w:p>
          <w:p w:rsidR="003D308A" w:rsidRPr="001A77CD" w:rsidRDefault="003D308A" w:rsidP="003D308A">
            <w:pPr>
              <w:rPr>
                <w:rFonts w:asciiTheme="minorHAnsi" w:hAnsiTheme="minorHAnsi" w:cs="Arial"/>
              </w:rPr>
            </w:pPr>
          </w:p>
        </w:tc>
      </w:tr>
    </w:tbl>
    <w:p w:rsidR="00E56F42" w:rsidRPr="001A77CD" w:rsidRDefault="00D94A60" w:rsidP="00D94A60">
      <w:pPr>
        <w:ind w:left="720"/>
        <w:rPr>
          <w:rFonts w:asciiTheme="minorHAnsi" w:hAnsiTheme="minorHAnsi" w:cstheme="minorHAnsi"/>
        </w:rPr>
      </w:pPr>
      <w:r w:rsidRPr="001A77CD">
        <w:rPr>
          <w:rFonts w:asciiTheme="minorHAnsi" w:hAnsiTheme="minorHAnsi" w:cstheme="minorHAnsi"/>
        </w:rPr>
        <w:t>It is the policy of the Academy to appoint newly qualified teachers on a one year temporary contract initially, pending successful completion of their induction year.</w:t>
      </w:r>
    </w:p>
    <w:sectPr w:rsidR="00E56F42" w:rsidRPr="001A77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515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75" w:rsidRDefault="003D0575">
      <w:r>
        <w:separator/>
      </w:r>
    </w:p>
  </w:endnote>
  <w:endnote w:type="continuationSeparator" w:id="0">
    <w:p w:rsidR="003D0575" w:rsidRDefault="003D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Default="00D94A60">
    <w:pPr>
      <w:jc w:val="right"/>
      <w:rPr>
        <w:rFonts w:asciiTheme="minorHAnsi" w:hAnsiTheme="minorHAnsi" w:cs="Arial"/>
        <w:b/>
        <w:bCs/>
        <w:color w:val="FFFFFF" w:themeColor="background1"/>
      </w:rPr>
    </w:pPr>
    <w:r>
      <w:rPr>
        <w:rFonts w:asciiTheme="minorHAnsi" w:hAnsiTheme="minorHAnsi" w:cs="Arial"/>
        <w:b/>
        <w:bCs/>
        <w:color w:val="FFFFFF" w:themeColor="background1"/>
      </w:rPr>
      <w:t>POST OF TEACHER OF</w:t>
    </w:r>
    <w:r w:rsidRPr="00AC1628">
      <w:t xml:space="preserve"> </w:t>
    </w:r>
    <w:r w:rsidR="000B0FC1">
      <w:rPr>
        <w:rFonts w:asciiTheme="minorHAnsi" w:hAnsiTheme="minorHAnsi" w:cs="Arial"/>
        <w:b/>
        <w:bCs/>
        <w:color w:val="FFFFFF" w:themeColor="background1"/>
      </w:rPr>
      <w:t>COMPUTING &amp; ICT</w:t>
    </w:r>
    <w:r>
      <w:rPr>
        <w:rFonts w:asciiTheme="minorHAnsi" w:hAnsiTheme="minorHAnsi" w:cs="Arial"/>
        <w:b/>
        <w:bCs/>
        <w:color w:val="FFFFFF" w:themeColor="background1"/>
      </w:rPr>
      <w:t xml:space="preserve"> - Main Scale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75" w:rsidRDefault="003D0575">
      <w:r>
        <w:separator/>
      </w:r>
    </w:p>
  </w:footnote>
  <w:footnote w:type="continuationSeparator" w:id="0">
    <w:p w:rsidR="003D0575" w:rsidRDefault="003D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Default="0010153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4" o:spid="_x0000_s2050" type="#_x0000_t75" style="position:absolute;margin-left:0;margin-top:0;width:450.25pt;height:631.2pt;z-index:-251657216;mso-position-horizontal:center;mso-position-horizontal-relative:margin;mso-position-vertical:center;mso-position-vertical-relative:margin" o:allowincell="f">
          <v:imagedata r:id="rId1" o:title="jobsp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Default="0010153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5" o:spid="_x0000_s2051" type="#_x0000_t75" style="position:absolute;margin-left:-64.4pt;margin-top:-175.7pt;width:606.05pt;height:849.65pt;z-index:-251656192;mso-position-horizontal-relative:margin;mso-position-vertical-relative:margin" o:allowincell="f">
          <v:imagedata r:id="rId1" o:title="jobsp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Default="0010153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3" o:spid="_x0000_s2049" type="#_x0000_t75" style="position:absolute;margin-left:0;margin-top:0;width:450.25pt;height:631.2pt;z-index:-251658240;mso-position-horizontal:center;mso-position-horizontal-relative:margin;mso-position-vertical:center;mso-position-vertical-relative:margin" o:allowincell="f">
          <v:imagedata r:id="rId1" o:title="jobsp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429B6"/>
    <w:multiLevelType w:val="hybridMultilevel"/>
    <w:tmpl w:val="BC8830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944DB"/>
    <w:multiLevelType w:val="hybridMultilevel"/>
    <w:tmpl w:val="97808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42"/>
    <w:rsid w:val="00003C1F"/>
    <w:rsid w:val="0004709B"/>
    <w:rsid w:val="000B0FC1"/>
    <w:rsid w:val="00101531"/>
    <w:rsid w:val="001A77CD"/>
    <w:rsid w:val="0021228F"/>
    <w:rsid w:val="0024720A"/>
    <w:rsid w:val="00307415"/>
    <w:rsid w:val="003D0575"/>
    <w:rsid w:val="003D2654"/>
    <w:rsid w:val="003D308A"/>
    <w:rsid w:val="00631F9E"/>
    <w:rsid w:val="0065158D"/>
    <w:rsid w:val="006F167E"/>
    <w:rsid w:val="007A4CF4"/>
    <w:rsid w:val="007F6ADE"/>
    <w:rsid w:val="00AA2F1E"/>
    <w:rsid w:val="00AC1628"/>
    <w:rsid w:val="00AE67EE"/>
    <w:rsid w:val="00D111F1"/>
    <w:rsid w:val="00D94A60"/>
    <w:rsid w:val="00E56F42"/>
    <w:rsid w:val="00F51511"/>
    <w:rsid w:val="00F535DC"/>
    <w:rsid w:val="00F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3EA8422-CB2B-40A8-9451-6605207D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7FA6-7DEC-4563-B568-F00686E8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Elizabeth Cunnison</cp:lastModifiedBy>
  <cp:revision>2</cp:revision>
  <cp:lastPrinted>2016-04-26T09:09:00Z</cp:lastPrinted>
  <dcterms:created xsi:type="dcterms:W3CDTF">2016-04-26T09:10:00Z</dcterms:created>
  <dcterms:modified xsi:type="dcterms:W3CDTF">2016-04-26T09:10:00Z</dcterms:modified>
</cp:coreProperties>
</file>